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15A829" w14:textId="77777777" w:rsidR="00E32F53" w:rsidRDefault="00E32F53" w:rsidP="00E32F53">
      <w:pPr>
        <w:ind w:left="0"/>
      </w:pPr>
      <w:bookmarkStart w:id="0" w:name="_GoBack"/>
      <w:bookmarkEnd w:id="0"/>
    </w:p>
    <w:p w14:paraId="1DE0F7C0" w14:textId="77777777" w:rsidR="00FA2E0B" w:rsidRDefault="00FA2E0B" w:rsidP="00E32F53">
      <w:pPr>
        <w:ind w:left="0"/>
      </w:pPr>
    </w:p>
    <w:p w14:paraId="5A8D45D5" w14:textId="77777777" w:rsidR="00FA2E0B" w:rsidRDefault="00FA2E0B">
      <w:pPr>
        <w:spacing w:after="0" w:line="240" w:lineRule="auto"/>
        <w:ind w:left="0"/>
      </w:pPr>
    </w:p>
    <w:p w14:paraId="78BCE859" w14:textId="77777777" w:rsidR="00FA2E0B" w:rsidRDefault="00FA2E0B">
      <w:pPr>
        <w:spacing w:after="0" w:line="240" w:lineRule="auto"/>
        <w:ind w:left="0"/>
      </w:pPr>
    </w:p>
    <w:p w14:paraId="022A94B9" w14:textId="77777777"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14:paraId="39899CAF" w14:textId="77777777" w:rsidTr="008C5C6D">
        <w:tc>
          <w:tcPr>
            <w:tcW w:w="9212" w:type="dxa"/>
          </w:tcPr>
          <w:p w14:paraId="7532D105" w14:textId="5C0EA42C" w:rsidR="00F06AF1" w:rsidRDefault="00F06AF1" w:rsidP="00F01794">
            <w:pPr>
              <w:spacing w:line="240" w:lineRule="auto"/>
              <w:jc w:val="center"/>
              <w:rPr>
                <w:rFonts w:eastAsia="Times New Roman"/>
                <w:b/>
                <w:color w:val="595959" w:themeColor="text1" w:themeTint="A6"/>
                <w:sz w:val="28"/>
                <w:szCs w:val="22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552688" w:rsidRPr="00E51FB5">
              <w:rPr>
                <w:rFonts w:eastAsia="Times New Roman"/>
                <w:b/>
                <w:szCs w:val="22"/>
              </w:rPr>
              <w:t>É</w:t>
            </w:r>
            <w:r w:rsidR="00552688">
              <w:rPr>
                <w:rFonts w:eastAsia="Times New Roman"/>
                <w:b/>
                <w:szCs w:val="22"/>
              </w:rPr>
              <w:t>VALUATIONS</w:t>
            </w:r>
            <w:r w:rsidR="00552688" w:rsidRPr="00E51FB5">
              <w:rPr>
                <w:rFonts w:eastAsia="Times New Roman"/>
                <w:b/>
                <w:szCs w:val="22"/>
              </w:rPr>
              <w:t xml:space="preserve"> </w:t>
            </w:r>
          </w:p>
        </w:tc>
      </w:tr>
      <w:tr w:rsidR="00F06AF1" w14:paraId="49B64899" w14:textId="77777777" w:rsidTr="008C5C6D">
        <w:tc>
          <w:tcPr>
            <w:tcW w:w="9212" w:type="dxa"/>
          </w:tcPr>
          <w:p w14:paraId="6F4CC6C1" w14:textId="048F7EFF"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DD790E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14:paraId="6F71CA81" w14:textId="5A220A3C" w:rsidR="00F06AF1" w:rsidRPr="00626E0F" w:rsidRDefault="00F06AF1" w:rsidP="00F01794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3F3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2FF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14:paraId="7B72A262" w14:textId="1D902BD5"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A62FF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Mathématiques</w:t>
            </w:r>
          </w:p>
          <w:p w14:paraId="77CC7C9D" w14:textId="1AD95A59"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="002A0CD2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2h</w:t>
            </w:r>
          </w:p>
          <w:p w14:paraId="6ACC9B8F" w14:textId="77777777" w:rsidR="00DD790E" w:rsidRDefault="00DD790E" w:rsidP="00DD790E">
            <w:pPr>
              <w:spacing w:line="240" w:lineRule="auto"/>
              <w:ind w:left="0"/>
              <w:rPr>
                <w:rFonts w:eastAsia="Times New Roman" w:cs="Arial"/>
                <w:b/>
                <w:sz w:val="20"/>
                <w:szCs w:val="22"/>
              </w:rPr>
            </w:pPr>
            <w:r>
              <w:rPr>
                <w:rFonts w:eastAsia="Times New Roman" w:cs="Arial"/>
                <w:b/>
                <w:sz w:val="20"/>
                <w:szCs w:val="22"/>
              </w:rPr>
              <w:t>PREMIÈRE PARTIE</w:t>
            </w:r>
            <w:r>
              <w:rPr>
                <w:rFonts w:eastAsia="Times New Roman" w:cs="Arial"/>
                <w:sz w:val="20"/>
                <w:szCs w:val="22"/>
              </w:rPr>
              <w:t xml:space="preserve"> : </w:t>
            </w:r>
            <w:proofErr w:type="gramStart"/>
            <w:r>
              <w:rPr>
                <w:rFonts w:eastAsia="Times New Roman" w:cs="Arial"/>
                <w:b/>
                <w:sz w:val="20"/>
                <w:szCs w:val="22"/>
              </w:rPr>
              <w:t>CALCULATRICE  INTERDITE</w:t>
            </w:r>
            <w:proofErr w:type="gramEnd"/>
          </w:p>
          <w:p w14:paraId="46789A9C" w14:textId="77777777" w:rsidR="00DD790E" w:rsidRDefault="00DD790E" w:rsidP="00DD790E">
            <w:pPr>
              <w:spacing w:line="240" w:lineRule="auto"/>
              <w:ind w:left="0"/>
              <w:rPr>
                <w:rFonts w:eastAsia="Times New Roman" w:cs="Arial"/>
                <w:sz w:val="20"/>
                <w:szCs w:val="22"/>
              </w:rPr>
            </w:pPr>
            <w:r>
              <w:rPr>
                <w:rFonts w:eastAsia="Times New Roman" w:cs="Arial"/>
                <w:b/>
                <w:sz w:val="20"/>
                <w:szCs w:val="22"/>
              </w:rPr>
              <w:t>DEUXIÈME PARTIE : CALCULATRICE AUTORISÉE</w:t>
            </w:r>
            <w:r>
              <w:rPr>
                <w:rFonts w:eastAsia="Times New Roman" w:cs="Arial"/>
                <w:sz w:val="20"/>
                <w:szCs w:val="22"/>
              </w:rPr>
              <w:t xml:space="preserve"> </w:t>
            </w:r>
          </w:p>
          <w:p w14:paraId="24D74284" w14:textId="77777777"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14:paraId="711F968B" w14:textId="04DCB12F" w:rsidR="00F06AF1" w:rsidRPr="00626E0F" w:rsidRDefault="00A43CA8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0CD2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63DF5578" w14:textId="77777777" w:rsidR="00F06AF1" w:rsidRDefault="00A43CA8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9DEC9EB" w14:textId="77777777" w:rsidR="00F06AF1" w:rsidRPr="00626E0F" w:rsidRDefault="00A43CA8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14:paraId="42F4F05F" w14:textId="583DF668"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\* MERGEFORMAT </w:instrTex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F259BF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9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14:paraId="32F45625" w14:textId="77777777" w:rsidR="00680041" w:rsidRPr="00E32F53" w:rsidRDefault="00680041" w:rsidP="00680041">
      <w:pPr>
        <w:pStyle w:val="EnTetePiedsDePage"/>
        <w:jc w:val="left"/>
        <w:rPr>
          <w:sz w:val="24"/>
        </w:rPr>
      </w:pPr>
    </w:p>
    <w:p w14:paraId="36983062" w14:textId="77777777" w:rsidR="00FA2E0B" w:rsidRDefault="00FA2E0B">
      <w:pPr>
        <w:spacing w:after="0" w:line="240" w:lineRule="auto"/>
        <w:ind w:left="0"/>
      </w:pPr>
    </w:p>
    <w:p w14:paraId="0784FBC5" w14:textId="77777777" w:rsidR="00FA2E0B" w:rsidRDefault="00FA2E0B">
      <w:pPr>
        <w:spacing w:after="0" w:line="240" w:lineRule="auto"/>
        <w:ind w:left="0"/>
      </w:pPr>
    </w:p>
    <w:p w14:paraId="13BB68B8" w14:textId="77777777" w:rsidR="00FA2E0B" w:rsidRDefault="00FA2E0B">
      <w:pPr>
        <w:spacing w:after="0" w:line="240" w:lineRule="auto"/>
        <w:ind w:left="0"/>
      </w:pPr>
    </w:p>
    <w:p w14:paraId="17AD1E82" w14:textId="77777777" w:rsidR="00FA2E0B" w:rsidRDefault="00FA2E0B">
      <w:pPr>
        <w:spacing w:after="0" w:line="240" w:lineRule="auto"/>
        <w:ind w:left="0"/>
      </w:pPr>
    </w:p>
    <w:p w14:paraId="67781586" w14:textId="77777777" w:rsidR="00FA2E0B" w:rsidRDefault="00FA2E0B">
      <w:pPr>
        <w:spacing w:after="0" w:line="240" w:lineRule="auto"/>
        <w:ind w:left="0"/>
      </w:pPr>
    </w:p>
    <w:p w14:paraId="04DEADA5" w14:textId="77777777" w:rsidR="00FA2E0B" w:rsidRDefault="00FA2E0B">
      <w:pPr>
        <w:spacing w:after="0" w:line="240" w:lineRule="auto"/>
        <w:ind w:left="0"/>
      </w:pPr>
    </w:p>
    <w:p w14:paraId="6DB83EFF" w14:textId="77777777" w:rsidR="00FA2E0B" w:rsidRDefault="00FA2E0B">
      <w:pPr>
        <w:spacing w:after="0" w:line="240" w:lineRule="auto"/>
        <w:ind w:left="0"/>
      </w:pPr>
    </w:p>
    <w:p w14:paraId="5055B558" w14:textId="77777777" w:rsidR="00FA2E0B" w:rsidRDefault="00FA2E0B">
      <w:pPr>
        <w:spacing w:after="0" w:line="240" w:lineRule="auto"/>
        <w:ind w:left="0"/>
      </w:pPr>
    </w:p>
    <w:p w14:paraId="031AE2CA" w14:textId="77777777" w:rsidR="00FA2E0B" w:rsidRDefault="00FA2E0B">
      <w:pPr>
        <w:spacing w:after="0" w:line="240" w:lineRule="auto"/>
        <w:ind w:left="0"/>
      </w:pPr>
    </w:p>
    <w:p w14:paraId="397B0F7D" w14:textId="77777777" w:rsidR="00FA2E0B" w:rsidRDefault="00FA2E0B">
      <w:pPr>
        <w:spacing w:after="0" w:line="240" w:lineRule="auto"/>
        <w:ind w:left="0"/>
      </w:pPr>
    </w:p>
    <w:p w14:paraId="410DF96A" w14:textId="77777777" w:rsidR="00FA2E0B" w:rsidRDefault="00FA2E0B">
      <w:pPr>
        <w:spacing w:after="0" w:line="240" w:lineRule="auto"/>
        <w:ind w:left="0"/>
      </w:pPr>
    </w:p>
    <w:p w14:paraId="50264188" w14:textId="77777777" w:rsidR="00FA2E0B" w:rsidRDefault="00FA2E0B">
      <w:pPr>
        <w:spacing w:after="0" w:line="240" w:lineRule="auto"/>
        <w:ind w:left="0"/>
      </w:pPr>
    </w:p>
    <w:p w14:paraId="66ACD911" w14:textId="77777777" w:rsidR="00FA2E0B" w:rsidRDefault="00FA2E0B">
      <w:pPr>
        <w:spacing w:after="0" w:line="240" w:lineRule="auto"/>
        <w:ind w:left="0"/>
      </w:pPr>
    </w:p>
    <w:p w14:paraId="447722C0" w14:textId="5984787C" w:rsidR="00234E2A" w:rsidRDefault="00234E2A" w:rsidP="00BB09CB">
      <w:pPr>
        <w:spacing w:after="200" w:line="276" w:lineRule="auto"/>
        <w:ind w:left="0"/>
        <w:jc w:val="center"/>
        <w:rPr>
          <w:rFonts w:ascii="Calibri" w:hAnsi="Calibri"/>
          <w:b/>
          <w:sz w:val="52"/>
          <w:szCs w:val="52"/>
          <w:lang w:eastAsia="en-US"/>
        </w:rPr>
      </w:pPr>
    </w:p>
    <w:p w14:paraId="4A0F1DF7" w14:textId="77777777" w:rsidR="00234E2A" w:rsidRDefault="00234E2A">
      <w:pPr>
        <w:spacing w:after="0" w:line="240" w:lineRule="auto"/>
        <w:ind w:left="0"/>
        <w:rPr>
          <w:rFonts w:ascii="Calibri" w:hAnsi="Calibri"/>
          <w:b/>
          <w:sz w:val="52"/>
          <w:szCs w:val="52"/>
          <w:lang w:eastAsia="en-US"/>
        </w:rPr>
      </w:pPr>
      <w:r>
        <w:rPr>
          <w:rFonts w:ascii="Calibri" w:hAnsi="Calibri"/>
          <w:b/>
          <w:sz w:val="52"/>
          <w:szCs w:val="52"/>
          <w:lang w:eastAsia="en-US"/>
        </w:rPr>
        <w:br w:type="page"/>
      </w:r>
    </w:p>
    <w:p w14:paraId="41C5BA2F" w14:textId="77777777" w:rsidR="00234E2A" w:rsidRDefault="00234E2A" w:rsidP="00BB09CB">
      <w:pPr>
        <w:spacing w:after="200" w:line="276" w:lineRule="auto"/>
        <w:ind w:left="0"/>
        <w:jc w:val="center"/>
        <w:rPr>
          <w:rFonts w:ascii="Calibri" w:hAnsi="Calibri"/>
          <w:b/>
          <w:sz w:val="52"/>
          <w:szCs w:val="52"/>
          <w:lang w:eastAsia="en-US"/>
        </w:rPr>
      </w:pPr>
    </w:p>
    <w:p w14:paraId="3A129971" w14:textId="4B382884" w:rsidR="00BB09CB" w:rsidRPr="00893052" w:rsidRDefault="00BB09CB" w:rsidP="00BB09CB">
      <w:pPr>
        <w:spacing w:after="200" w:line="276" w:lineRule="auto"/>
        <w:ind w:left="0"/>
        <w:jc w:val="center"/>
        <w:rPr>
          <w:rFonts w:ascii="Calibri" w:hAnsi="Calibri"/>
          <w:sz w:val="22"/>
          <w:szCs w:val="22"/>
          <w:lang w:eastAsia="en-US"/>
        </w:rPr>
      </w:pPr>
      <w:r w:rsidRPr="00893052">
        <w:rPr>
          <w:rFonts w:ascii="Calibri" w:hAnsi="Calibri"/>
          <w:b/>
          <w:sz w:val="52"/>
          <w:szCs w:val="52"/>
          <w:lang w:eastAsia="en-US"/>
        </w:rPr>
        <w:t>PARTIE I</w:t>
      </w:r>
    </w:p>
    <w:p w14:paraId="76955725" w14:textId="53E927CC" w:rsidR="00BB09CB" w:rsidRDefault="00BB09CB" w:rsidP="00BB09CB">
      <w:pPr>
        <w:spacing w:after="200" w:line="276" w:lineRule="auto"/>
        <w:ind w:left="0"/>
        <w:rPr>
          <w:rFonts w:ascii="Calibri" w:hAnsi="Calibri" w:cs="Calibri"/>
          <w:b/>
          <w:lang w:eastAsia="en-US"/>
        </w:rPr>
      </w:pPr>
      <w:r w:rsidRPr="00893052">
        <w:rPr>
          <w:rFonts w:ascii="Calibri" w:hAnsi="Calibri" w:cs="Calibri"/>
          <w:b/>
          <w:lang w:eastAsia="en-US"/>
        </w:rPr>
        <w:t>Automatismes</w:t>
      </w:r>
      <w:r w:rsidRPr="00893052">
        <w:rPr>
          <w:rFonts w:ascii="Calibri" w:hAnsi="Calibri" w:cs="Calibri"/>
          <w:b/>
          <w:lang w:eastAsia="en-US"/>
        </w:rPr>
        <w:tab/>
      </w:r>
      <w:r w:rsidRPr="00893052">
        <w:rPr>
          <w:rFonts w:ascii="Calibri" w:hAnsi="Calibri" w:cs="Calibri"/>
          <w:b/>
          <w:lang w:eastAsia="en-US"/>
        </w:rPr>
        <w:tab/>
      </w:r>
      <w:r>
        <w:rPr>
          <w:rFonts w:ascii="Calibri" w:hAnsi="Calibri" w:cs="Calibri"/>
          <w:b/>
          <w:lang w:eastAsia="en-US"/>
        </w:rPr>
        <w:t xml:space="preserve">                </w:t>
      </w:r>
      <w:r w:rsidRPr="00893052">
        <w:rPr>
          <w:rFonts w:ascii="Calibri" w:hAnsi="Calibri" w:cs="Calibri"/>
          <w:b/>
          <w:lang w:eastAsia="en-US"/>
        </w:rPr>
        <w:t>Sans calculatrice</w:t>
      </w:r>
      <w:r w:rsidRPr="00893052">
        <w:rPr>
          <w:rFonts w:ascii="Calibri" w:hAnsi="Calibri" w:cs="Calibri"/>
          <w:b/>
          <w:lang w:eastAsia="en-US"/>
        </w:rPr>
        <w:tab/>
      </w:r>
      <w:r w:rsidRPr="00893052">
        <w:rPr>
          <w:rFonts w:ascii="Calibri" w:hAnsi="Calibri" w:cs="Calibri"/>
          <w:b/>
          <w:lang w:eastAsia="en-US"/>
        </w:rPr>
        <w:tab/>
      </w:r>
      <w:r w:rsidRPr="00893052">
        <w:rPr>
          <w:rFonts w:ascii="Calibri" w:hAnsi="Calibri" w:cs="Calibri"/>
          <w:b/>
          <w:lang w:eastAsia="en-US"/>
        </w:rPr>
        <w:tab/>
        <w:t>Durée : 20 minutes</w:t>
      </w:r>
    </w:p>
    <w:p w14:paraId="32A8AC87" w14:textId="47E327F5" w:rsidR="00BB09CB" w:rsidRDefault="00BB09CB" w:rsidP="00BB09CB">
      <w:pPr>
        <w:spacing w:after="200" w:line="276" w:lineRule="auto"/>
        <w:ind w:left="0"/>
        <w:rPr>
          <w:rFonts w:ascii="Calibri" w:hAnsi="Calibri" w:cs="Calibri"/>
          <w:b/>
          <w:lang w:eastAsia="en-US"/>
        </w:rPr>
      </w:pPr>
      <w:r>
        <w:rPr>
          <w:rFonts w:ascii="Calibri" w:hAnsi="Calibri" w:cs="Calibri"/>
          <w:b/>
          <w:lang w:eastAsia="en-US"/>
        </w:rPr>
        <w:t>Exercice 1 (5 points)</w:t>
      </w:r>
    </w:p>
    <w:p w14:paraId="4A93EDB8" w14:textId="77777777" w:rsidR="00B114C7" w:rsidRPr="00426CE9" w:rsidRDefault="00B114C7" w:rsidP="00B114C7">
      <w:pPr>
        <w:spacing w:before="100" w:beforeAutospacing="1" w:after="119" w:line="240" w:lineRule="auto"/>
        <w:ind w:left="0"/>
        <w:rPr>
          <w:rFonts w:asciiTheme="minorHAnsi" w:hAnsiTheme="minorHAnsi" w:cstheme="minorHAnsi"/>
          <w:bCs/>
          <w:iCs/>
          <w:lang w:eastAsia="en-US"/>
        </w:rPr>
      </w:pPr>
      <w:r w:rsidRPr="00401E66">
        <w:rPr>
          <w:rFonts w:asciiTheme="minorHAnsi" w:hAnsiTheme="minorHAnsi" w:cstheme="minorHAnsi"/>
          <w:bCs/>
          <w:iCs/>
          <w:lang w:eastAsia="en-US"/>
        </w:rPr>
        <w:t>Dans cet exercice, il n’est pas demandé de justification. Répondre à chaque énoncé dans la colonne de droite du tableau.</w:t>
      </w:r>
    </w:p>
    <w:tbl>
      <w:tblPr>
        <w:tblStyle w:val="Grilledutableau1"/>
        <w:tblW w:w="0" w:type="auto"/>
        <w:tblInd w:w="108" w:type="dxa"/>
        <w:tblLook w:val="04A0" w:firstRow="1" w:lastRow="0" w:firstColumn="1" w:lastColumn="0" w:noHBand="0" w:noVBand="1"/>
      </w:tblPr>
      <w:tblGrid>
        <w:gridCol w:w="975"/>
        <w:gridCol w:w="4438"/>
        <w:gridCol w:w="3539"/>
      </w:tblGrid>
      <w:tr w:rsidR="00B114C7" w:rsidRPr="00BB5079" w14:paraId="0D719FA9" w14:textId="77777777" w:rsidTr="00BD0732">
        <w:trPr>
          <w:trHeight w:val="581"/>
        </w:trPr>
        <w:tc>
          <w:tcPr>
            <w:tcW w:w="975" w:type="dxa"/>
            <w:vAlign w:val="center"/>
          </w:tcPr>
          <w:p w14:paraId="7F219443" w14:textId="77777777" w:rsidR="00B114C7" w:rsidRPr="00BB5079" w:rsidRDefault="00B114C7" w:rsidP="00BD0732">
            <w:pPr>
              <w:ind w:left="0"/>
              <w:jc w:val="center"/>
              <w:rPr>
                <w:b/>
                <w:sz w:val="20"/>
                <w:szCs w:val="20"/>
              </w:rPr>
            </w:pPr>
            <w:r w:rsidRPr="00BB5079">
              <w:rPr>
                <w:b/>
                <w:sz w:val="20"/>
                <w:szCs w:val="20"/>
              </w:rPr>
              <w:t>Question n°</w:t>
            </w:r>
          </w:p>
        </w:tc>
        <w:tc>
          <w:tcPr>
            <w:tcW w:w="4554" w:type="dxa"/>
            <w:shd w:val="clear" w:color="auto" w:fill="BFBFBF" w:themeFill="background1" w:themeFillShade="BF"/>
            <w:vAlign w:val="center"/>
          </w:tcPr>
          <w:p w14:paraId="4641C04E" w14:textId="77777777" w:rsidR="00B114C7" w:rsidRPr="00BB5079" w:rsidRDefault="00B114C7" w:rsidP="00620CB8">
            <w:pPr>
              <w:ind w:left="0"/>
              <w:jc w:val="center"/>
              <w:rPr>
                <w:b/>
                <w:sz w:val="22"/>
                <w:szCs w:val="22"/>
              </w:rPr>
            </w:pPr>
            <w:r w:rsidRPr="00BB5079">
              <w:rPr>
                <w:b/>
                <w:sz w:val="22"/>
                <w:szCs w:val="22"/>
              </w:rPr>
              <w:t>Énoncé</w:t>
            </w:r>
          </w:p>
        </w:tc>
        <w:tc>
          <w:tcPr>
            <w:tcW w:w="3649" w:type="dxa"/>
            <w:shd w:val="clear" w:color="auto" w:fill="BFBFBF" w:themeFill="background1" w:themeFillShade="BF"/>
            <w:vAlign w:val="center"/>
          </w:tcPr>
          <w:p w14:paraId="637B54D0" w14:textId="77777777" w:rsidR="00B114C7" w:rsidRPr="00BB5079" w:rsidRDefault="00B114C7" w:rsidP="00620CB8">
            <w:pPr>
              <w:ind w:left="0"/>
              <w:jc w:val="center"/>
              <w:rPr>
                <w:b/>
                <w:sz w:val="22"/>
                <w:szCs w:val="22"/>
              </w:rPr>
            </w:pPr>
            <w:r w:rsidRPr="00BB5079">
              <w:rPr>
                <w:b/>
                <w:sz w:val="22"/>
                <w:szCs w:val="22"/>
              </w:rPr>
              <w:t>Réponse</w:t>
            </w:r>
          </w:p>
        </w:tc>
      </w:tr>
      <w:tr w:rsidR="00B114C7" w:rsidRPr="00BB5079" w14:paraId="0147C962" w14:textId="77777777" w:rsidTr="00234E2A">
        <w:trPr>
          <w:trHeight w:val="1254"/>
        </w:trPr>
        <w:tc>
          <w:tcPr>
            <w:tcW w:w="975" w:type="dxa"/>
            <w:vAlign w:val="center"/>
          </w:tcPr>
          <w:p w14:paraId="5B06BFAE" w14:textId="77777777" w:rsidR="00B114C7" w:rsidRPr="00BB5079" w:rsidRDefault="00B114C7" w:rsidP="00620CB8">
            <w:pPr>
              <w:ind w:left="0"/>
              <w:jc w:val="center"/>
              <w:rPr>
                <w:b/>
                <w:sz w:val="22"/>
                <w:szCs w:val="22"/>
              </w:rPr>
            </w:pPr>
            <w:r w:rsidRPr="00BB5079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554" w:type="dxa"/>
            <w:vAlign w:val="center"/>
          </w:tcPr>
          <w:p w14:paraId="2CF45346" w14:textId="77777777" w:rsidR="00B114C7" w:rsidRPr="00BB5079" w:rsidRDefault="00B114C7" w:rsidP="00620CB8">
            <w:p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cstheme="minorHAnsi"/>
              </w:rPr>
            </w:pPr>
            <w:r w:rsidRPr="00401E66">
              <w:t xml:space="preserve">Diminuer un prix de </w:t>
            </w:r>
            <w:r>
              <w:t>20</w:t>
            </w:r>
            <w:r w:rsidRPr="00401E66">
              <w:t>% revient à le multiplier par</w:t>
            </w:r>
            <w:r>
              <w:t> :</w:t>
            </w:r>
          </w:p>
        </w:tc>
        <w:tc>
          <w:tcPr>
            <w:tcW w:w="3649" w:type="dxa"/>
            <w:vAlign w:val="center"/>
          </w:tcPr>
          <w:p w14:paraId="342B6ED6" w14:textId="77777777" w:rsidR="00B114C7" w:rsidRPr="00401E66" w:rsidRDefault="00B114C7" w:rsidP="00620CB8">
            <w:pPr>
              <w:ind w:left="0"/>
            </w:pPr>
          </w:p>
        </w:tc>
      </w:tr>
      <w:tr w:rsidR="00B114C7" w:rsidRPr="00BB5079" w14:paraId="31AE7C85" w14:textId="77777777" w:rsidTr="00234E2A">
        <w:trPr>
          <w:trHeight w:val="1125"/>
        </w:trPr>
        <w:tc>
          <w:tcPr>
            <w:tcW w:w="975" w:type="dxa"/>
            <w:vAlign w:val="center"/>
          </w:tcPr>
          <w:p w14:paraId="3A056C93" w14:textId="77777777" w:rsidR="00B114C7" w:rsidRPr="00BB5079" w:rsidRDefault="00B114C7" w:rsidP="00620CB8">
            <w:pPr>
              <w:ind w:left="0"/>
              <w:jc w:val="center"/>
              <w:rPr>
                <w:b/>
                <w:sz w:val="22"/>
                <w:szCs w:val="22"/>
              </w:rPr>
            </w:pPr>
            <w:r w:rsidRPr="00BB5079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554" w:type="dxa"/>
            <w:vAlign w:val="center"/>
          </w:tcPr>
          <w:p w14:paraId="7D23112D" w14:textId="77777777" w:rsidR="00B114C7" w:rsidRPr="00BB5079" w:rsidRDefault="00B114C7" w:rsidP="00620CB8">
            <w:p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eastAsiaTheme="minorEastAsia" w:cstheme="minorHAnsi"/>
              </w:rPr>
            </w:pPr>
            <w:r>
              <w:rPr>
                <w:rFonts w:eastAsiaTheme="minorEastAsia" w:cstheme="minorHAnsi"/>
              </w:rPr>
              <w:t xml:space="preserve">Un chemisier coûte 60 €. </w:t>
            </w:r>
            <w:r>
              <w:rPr>
                <w:rFonts w:eastAsiaTheme="minorEastAsia" w:cstheme="minorHAnsi"/>
              </w:rPr>
              <w:br/>
              <w:t>Après réduction de 20%, il coûtera :</w:t>
            </w:r>
          </w:p>
        </w:tc>
        <w:tc>
          <w:tcPr>
            <w:tcW w:w="3649" w:type="dxa"/>
            <w:vAlign w:val="center"/>
          </w:tcPr>
          <w:p w14:paraId="4556E57B" w14:textId="77777777" w:rsidR="00B114C7" w:rsidRPr="00BB5079" w:rsidRDefault="00B114C7" w:rsidP="00620CB8">
            <w:pPr>
              <w:ind w:left="0"/>
              <w:rPr>
                <w:sz w:val="22"/>
                <w:szCs w:val="22"/>
              </w:rPr>
            </w:pPr>
          </w:p>
        </w:tc>
      </w:tr>
      <w:tr w:rsidR="00B114C7" w:rsidRPr="00BB5079" w14:paraId="6F8C15DA" w14:textId="77777777" w:rsidTr="00234E2A">
        <w:trPr>
          <w:trHeight w:val="1231"/>
        </w:trPr>
        <w:tc>
          <w:tcPr>
            <w:tcW w:w="975" w:type="dxa"/>
            <w:tcMar>
              <w:top w:w="170" w:type="dxa"/>
            </w:tcMar>
            <w:vAlign w:val="center"/>
          </w:tcPr>
          <w:p w14:paraId="0DEBD62F" w14:textId="77777777" w:rsidR="00B114C7" w:rsidRPr="00BB5079" w:rsidRDefault="00B114C7" w:rsidP="00620CB8">
            <w:pPr>
              <w:ind w:left="0"/>
              <w:jc w:val="center"/>
              <w:rPr>
                <w:b/>
                <w:sz w:val="22"/>
                <w:szCs w:val="22"/>
              </w:rPr>
            </w:pPr>
            <w:r w:rsidRPr="00BB5079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4554" w:type="dxa"/>
            <w:tcMar>
              <w:top w:w="170" w:type="dxa"/>
            </w:tcMar>
          </w:tcPr>
          <w:p w14:paraId="2B8470B6" w14:textId="77777777" w:rsidR="00B114C7" w:rsidRPr="00BB5079" w:rsidRDefault="00B114C7" w:rsidP="00620CB8">
            <w:pPr>
              <w:ind w:left="0"/>
              <w:rPr>
                <w:rFonts w:eastAsiaTheme="minorEastAsia" w:cstheme="minorHAnsi"/>
              </w:rPr>
            </w:pPr>
            <w:r>
              <w:rPr>
                <w:rFonts w:cstheme="minorHAnsi"/>
              </w:rPr>
              <w:t>Augmenter une quantité de 25% puis de 10% revient à l’augmenter de :</w:t>
            </w:r>
          </w:p>
        </w:tc>
        <w:tc>
          <w:tcPr>
            <w:tcW w:w="3649" w:type="dxa"/>
            <w:tcMar>
              <w:top w:w="170" w:type="dxa"/>
            </w:tcMar>
          </w:tcPr>
          <w:p w14:paraId="12E4D355" w14:textId="77777777" w:rsidR="00B114C7" w:rsidRPr="00BB5079" w:rsidRDefault="00B114C7" w:rsidP="00620CB8">
            <w:pPr>
              <w:ind w:left="0"/>
              <w:rPr>
                <w:sz w:val="22"/>
                <w:szCs w:val="22"/>
              </w:rPr>
            </w:pPr>
          </w:p>
        </w:tc>
      </w:tr>
      <w:tr w:rsidR="00B114C7" w:rsidRPr="00BB5079" w14:paraId="4AF3184A" w14:textId="77777777" w:rsidTr="00234E2A">
        <w:trPr>
          <w:trHeight w:val="1279"/>
        </w:trPr>
        <w:tc>
          <w:tcPr>
            <w:tcW w:w="975" w:type="dxa"/>
            <w:vAlign w:val="center"/>
          </w:tcPr>
          <w:p w14:paraId="6C2F5251" w14:textId="77777777" w:rsidR="00B114C7" w:rsidRPr="00BB5079" w:rsidRDefault="00B114C7" w:rsidP="00620CB8">
            <w:pPr>
              <w:ind w:left="0"/>
              <w:jc w:val="center"/>
              <w:rPr>
                <w:b/>
                <w:sz w:val="22"/>
                <w:szCs w:val="22"/>
              </w:rPr>
            </w:pPr>
            <w:r w:rsidRPr="00BB5079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554" w:type="dxa"/>
            <w:vAlign w:val="center"/>
          </w:tcPr>
          <w:p w14:paraId="6E75CCA8" w14:textId="77777777" w:rsidR="00B114C7" w:rsidRDefault="00B114C7" w:rsidP="00620CB8">
            <w:p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eastAsiaTheme="minorEastAsia" w:cstheme="minorHAnsi"/>
              </w:rPr>
            </w:pPr>
            <w:r w:rsidRPr="00BB5079">
              <w:rPr>
                <w:rFonts w:cstheme="minorHAnsi"/>
              </w:rPr>
              <w:t xml:space="preserve">Un prix baisse de </w:t>
            </w:r>
            <w:r>
              <w:rPr>
                <w:rFonts w:cstheme="minorHAnsi"/>
              </w:rPr>
              <w:t>50</w:t>
            </w:r>
            <w:r>
              <w:rPr>
                <w:rFonts w:eastAsiaTheme="minorEastAsia" w:cstheme="minorHAnsi"/>
              </w:rPr>
              <w:t>%.</w:t>
            </w:r>
            <w:r w:rsidRPr="00BB5079">
              <w:rPr>
                <w:rFonts w:eastAsiaTheme="minorEastAsia" w:cstheme="minorHAnsi"/>
              </w:rPr>
              <w:t xml:space="preserve"> </w:t>
            </w:r>
          </w:p>
          <w:p w14:paraId="38394424" w14:textId="77777777" w:rsidR="00B114C7" w:rsidRPr="00BB5079" w:rsidRDefault="00B114C7" w:rsidP="00620CB8">
            <w:p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eastAsiaTheme="minorEastAsia" w:cstheme="minorHAnsi"/>
              </w:rPr>
            </w:pPr>
            <w:r>
              <w:rPr>
                <w:rFonts w:eastAsiaTheme="minorEastAsia" w:cstheme="minorHAnsi"/>
              </w:rPr>
              <w:t>Q</w:t>
            </w:r>
            <w:r w:rsidRPr="00BB5079">
              <w:rPr>
                <w:rFonts w:eastAsiaTheme="minorEastAsia" w:cstheme="minorHAnsi"/>
              </w:rPr>
              <w:t>uel doit être le pourcentage de hausse pour revenir au prix initial ?</w:t>
            </w:r>
          </w:p>
        </w:tc>
        <w:tc>
          <w:tcPr>
            <w:tcW w:w="3649" w:type="dxa"/>
            <w:vAlign w:val="center"/>
          </w:tcPr>
          <w:p w14:paraId="07F7DD57" w14:textId="77777777" w:rsidR="00B114C7" w:rsidRPr="00BB5079" w:rsidRDefault="00B114C7" w:rsidP="00620CB8">
            <w:pPr>
              <w:ind w:left="0"/>
              <w:jc w:val="center"/>
              <w:rPr>
                <w:b/>
                <w:sz w:val="22"/>
                <w:szCs w:val="22"/>
              </w:rPr>
            </w:pPr>
          </w:p>
        </w:tc>
      </w:tr>
      <w:tr w:rsidR="00B114C7" w:rsidRPr="00BB5079" w14:paraId="692784B5" w14:textId="77777777" w:rsidTr="0072310D">
        <w:trPr>
          <w:trHeight w:val="1078"/>
        </w:trPr>
        <w:tc>
          <w:tcPr>
            <w:tcW w:w="975" w:type="dxa"/>
            <w:vAlign w:val="center"/>
          </w:tcPr>
          <w:p w14:paraId="6AF7A5DF" w14:textId="77777777" w:rsidR="00B114C7" w:rsidRDefault="00B114C7" w:rsidP="00620CB8">
            <w:pPr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4554" w:type="dxa"/>
            <w:vAlign w:val="center"/>
          </w:tcPr>
          <w:p w14:paraId="39A357CB" w14:textId="0977E8DE" w:rsidR="00B114C7" w:rsidRDefault="00B114C7" w:rsidP="00620CB8">
            <w:pPr>
              <w:ind w:left="0"/>
              <w:rPr>
                <w:rFonts w:eastAsiaTheme="minorEastAsia" w:cstheme="minorHAnsi"/>
              </w:rPr>
            </w:pPr>
            <w:r>
              <w:rPr>
                <w:rFonts w:cstheme="minorHAnsi"/>
              </w:rPr>
              <w:t>Le chiffre d’affaire</w:t>
            </w:r>
            <w:r w:rsidR="0016019F">
              <w:rPr>
                <w:rFonts w:cstheme="minorHAnsi"/>
              </w:rPr>
              <w:t>s</w:t>
            </w:r>
            <w:r>
              <w:rPr>
                <w:rFonts w:cstheme="minorHAnsi"/>
              </w:rPr>
              <w:t xml:space="preserve"> d’une entreprise augmente de 10% par an depuis 2010. On modélise le chiffre d’affaire</w:t>
            </w:r>
            <w:r w:rsidR="0016019F">
              <w:rPr>
                <w:rFonts w:cstheme="minorHAnsi"/>
              </w:rPr>
              <w:t>s</w:t>
            </w:r>
            <w:r>
              <w:rPr>
                <w:rFonts w:cstheme="minorHAnsi"/>
              </w:rPr>
              <w:t xml:space="preserve"> par une suite </w:t>
            </w:r>
            <m:oMath>
              <m:r>
                <w:rPr>
                  <w:rFonts w:ascii="Cambria Math" w:hAnsi="Cambria Math" w:cstheme="minorHAnsi"/>
                </w:rPr>
                <m:t>(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C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n</m:t>
                  </m:r>
                </m:sub>
              </m:sSub>
              <m:r>
                <w:rPr>
                  <w:rFonts w:ascii="Cambria Math" w:hAnsi="Cambria Math" w:cstheme="minorHAnsi"/>
                </w:rPr>
                <m:t>)</m:t>
              </m:r>
            </m:oMath>
            <w:r>
              <w:rPr>
                <w:rFonts w:eastAsiaTheme="minorEastAsia" w:cstheme="minorHAnsi"/>
              </w:rPr>
              <w:t xml:space="preserve">. </w:t>
            </w:r>
          </w:p>
          <w:p w14:paraId="4A6BE348" w14:textId="77777777" w:rsidR="00B114C7" w:rsidRPr="00BB5079" w:rsidRDefault="00B114C7" w:rsidP="00620CB8">
            <w:pPr>
              <w:ind w:left="0"/>
              <w:rPr>
                <w:rFonts w:cstheme="minorHAnsi"/>
              </w:rPr>
            </w:pPr>
            <w:r>
              <w:rPr>
                <w:rFonts w:eastAsiaTheme="minorEastAsia" w:cstheme="minorHAnsi"/>
              </w:rPr>
              <w:t>Cette suite est-elle arithmétique, géométrique ou ni arithmétique, ni géométrique ?</w:t>
            </w:r>
          </w:p>
        </w:tc>
        <w:tc>
          <w:tcPr>
            <w:tcW w:w="3649" w:type="dxa"/>
            <w:vAlign w:val="center"/>
          </w:tcPr>
          <w:p w14:paraId="27FB2783" w14:textId="77777777" w:rsidR="00B114C7" w:rsidRPr="00BB5079" w:rsidRDefault="00B114C7" w:rsidP="00620CB8">
            <w:pPr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B114C7" w:rsidRPr="00BB5079" w14:paraId="1E4C34F2" w14:textId="77777777" w:rsidTr="0072310D">
        <w:trPr>
          <w:trHeight w:val="850"/>
        </w:trPr>
        <w:tc>
          <w:tcPr>
            <w:tcW w:w="975" w:type="dxa"/>
            <w:vAlign w:val="center"/>
          </w:tcPr>
          <w:p w14:paraId="2C1B15D5" w14:textId="77777777" w:rsidR="00B114C7" w:rsidRPr="00BB5079" w:rsidRDefault="00B114C7" w:rsidP="00620CB8">
            <w:pPr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6</w:t>
            </w:r>
          </w:p>
        </w:tc>
        <w:tc>
          <w:tcPr>
            <w:tcW w:w="4554" w:type="dxa"/>
            <w:vAlign w:val="center"/>
          </w:tcPr>
          <w:p w14:paraId="26214C72" w14:textId="3CCBCE5F" w:rsidR="00B114C7" w:rsidRPr="00BB5079" w:rsidRDefault="00B114C7" w:rsidP="00620CB8">
            <w:pPr>
              <w:ind w:left="0"/>
              <w:rPr>
                <w:rFonts w:eastAsiaTheme="minorEastAsia" w:cstheme="minorHAnsi"/>
              </w:rPr>
            </w:pPr>
            <w:r w:rsidRPr="00BB5079">
              <w:rPr>
                <w:rFonts w:cstheme="minorHAnsi"/>
              </w:rPr>
              <w:t xml:space="preserve">Dresser </w:t>
            </w:r>
            <w:r w:rsidR="00234E2A">
              <w:rPr>
                <w:rFonts w:cstheme="minorHAnsi"/>
              </w:rPr>
              <w:t xml:space="preserve">sur </w:t>
            </w:r>
            <w:r w:rsidR="00234E2A" w:rsidRPr="00234E2A">
              <w:rPr>
                <w:rFonts w:cstheme="minorHAnsi"/>
                <w:b/>
              </w:rPr>
              <w:t>R</w:t>
            </w:r>
            <w:r w:rsidR="00234E2A">
              <w:rPr>
                <w:rFonts w:cstheme="minorHAnsi"/>
              </w:rPr>
              <w:t xml:space="preserve"> </w:t>
            </w:r>
            <w:r w:rsidRPr="00BB5079">
              <w:rPr>
                <w:rFonts w:cstheme="minorHAnsi"/>
              </w:rPr>
              <w:t xml:space="preserve">le tableau de signes </w:t>
            </w:r>
            <w:r w:rsidRPr="00BB5079">
              <w:rPr>
                <w:rFonts w:eastAsiaTheme="minorEastAsia" w:cstheme="minorHAnsi"/>
              </w:rPr>
              <w:t>de l’expression</w:t>
            </w:r>
          </w:p>
          <w:p w14:paraId="667E7080" w14:textId="089354A5" w:rsidR="00B114C7" w:rsidRPr="00BB5079" w:rsidRDefault="00B114C7" w:rsidP="00620CB8">
            <w:pPr>
              <w:ind w:left="0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4x-8</m:t>
                </m:r>
              </m:oMath>
            </m:oMathPara>
          </w:p>
        </w:tc>
        <w:tc>
          <w:tcPr>
            <w:tcW w:w="3649" w:type="dxa"/>
            <w:vAlign w:val="center"/>
          </w:tcPr>
          <w:p w14:paraId="1BAEDC75" w14:textId="77777777" w:rsidR="00B114C7" w:rsidRPr="00BB5079" w:rsidRDefault="00B114C7" w:rsidP="00620CB8">
            <w:pPr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B114C7" w:rsidRPr="00BB5079" w14:paraId="087B56FA" w14:textId="77777777" w:rsidTr="00234E2A">
        <w:trPr>
          <w:trHeight w:val="1675"/>
        </w:trPr>
        <w:tc>
          <w:tcPr>
            <w:tcW w:w="975" w:type="dxa"/>
            <w:vAlign w:val="center"/>
          </w:tcPr>
          <w:p w14:paraId="6C97E37B" w14:textId="77777777" w:rsidR="00B114C7" w:rsidRPr="00BB5079" w:rsidRDefault="00B114C7" w:rsidP="00620CB8">
            <w:pPr>
              <w:ind w:left="0"/>
              <w:jc w:val="center"/>
              <w:rPr>
                <w:b/>
                <w:sz w:val="22"/>
                <w:szCs w:val="22"/>
              </w:rPr>
            </w:pPr>
            <w:r>
              <w:br w:type="page"/>
            </w: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4554" w:type="dxa"/>
            <w:vAlign w:val="center"/>
          </w:tcPr>
          <w:p w14:paraId="5F594EBB" w14:textId="66D8070C" w:rsidR="00B114C7" w:rsidRPr="00F642D0" w:rsidRDefault="00B114C7" w:rsidP="00234E2A">
            <w:pPr>
              <w:ind w:left="0"/>
              <w:rPr>
                <w:rFonts w:eastAsiaTheme="minorEastAsia" w:cstheme="minorHAnsi"/>
              </w:rPr>
            </w:pPr>
            <w:r w:rsidRPr="00BB5079">
              <w:rPr>
                <w:rFonts w:cstheme="minorHAnsi"/>
              </w:rPr>
              <w:t>Dresser</w:t>
            </w:r>
            <w:r w:rsidR="00234E2A">
              <w:rPr>
                <w:rFonts w:cstheme="minorHAnsi"/>
              </w:rPr>
              <w:t xml:space="preserve"> sur </w:t>
            </w:r>
            <w:r w:rsidR="00234E2A" w:rsidRPr="00234E2A">
              <w:rPr>
                <w:rFonts w:cstheme="minorHAnsi"/>
                <w:b/>
              </w:rPr>
              <w:t>R</w:t>
            </w:r>
            <w:r w:rsidR="00234E2A">
              <w:rPr>
                <w:rFonts w:cstheme="minorHAnsi"/>
              </w:rPr>
              <w:t xml:space="preserve"> </w:t>
            </w:r>
            <w:r w:rsidRPr="00BB5079">
              <w:rPr>
                <w:rFonts w:cstheme="minorHAnsi"/>
              </w:rPr>
              <w:t xml:space="preserve">le tableau de signes </w:t>
            </w:r>
            <w:r w:rsidRPr="00BB5079">
              <w:rPr>
                <w:rFonts w:eastAsiaTheme="minorEastAsia" w:cstheme="minorHAnsi"/>
              </w:rPr>
              <w:t>de l’expression</w:t>
            </w:r>
            <w:r w:rsidR="00C21472">
              <w:rPr>
                <w:rFonts w:eastAsiaTheme="minorEastAsia" w:cstheme="minorHAnsi"/>
              </w:rPr>
              <w:t xml:space="preserve"> factorisée </w:t>
            </w:r>
            <m:oMath>
              <m:r>
                <w:rPr>
                  <w:rFonts w:ascii="Cambria Math" w:hAnsi="Cambria Math" w:cstheme="minorHAnsi"/>
                </w:rPr>
                <m:t>3(x-1)(x+2)</m:t>
              </m:r>
            </m:oMath>
          </w:p>
        </w:tc>
        <w:tc>
          <w:tcPr>
            <w:tcW w:w="3649" w:type="dxa"/>
            <w:vAlign w:val="center"/>
          </w:tcPr>
          <w:p w14:paraId="002E3A33" w14:textId="77777777" w:rsidR="00B114C7" w:rsidRPr="00BB5079" w:rsidRDefault="00B114C7" w:rsidP="00620CB8">
            <w:pPr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B114C7" w:rsidRPr="00BB5079" w14:paraId="20CEFA7B" w14:textId="77777777" w:rsidTr="00234E2A">
        <w:trPr>
          <w:trHeight w:val="1416"/>
        </w:trPr>
        <w:tc>
          <w:tcPr>
            <w:tcW w:w="975" w:type="dxa"/>
            <w:vAlign w:val="center"/>
          </w:tcPr>
          <w:p w14:paraId="7EC45AE2" w14:textId="77777777" w:rsidR="00B114C7" w:rsidRPr="00BB5079" w:rsidRDefault="00B114C7" w:rsidP="00620CB8">
            <w:pPr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4554" w:type="dxa"/>
            <w:vAlign w:val="center"/>
          </w:tcPr>
          <w:p w14:paraId="64551ADC" w14:textId="6C7EA00D" w:rsidR="00922A2F" w:rsidRDefault="00B114C7" w:rsidP="00620CB8">
            <w:p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Déterminer la fonction dérivée de la fonction</w:t>
            </w:r>
            <w:r w:rsidR="00C26E4A">
              <w:rPr>
                <w:rFonts w:cstheme="minorHAnsi"/>
              </w:rPr>
              <w:t xml:space="preserve"> </w:t>
            </w:r>
            <m:oMath>
              <m:r>
                <w:rPr>
                  <w:rFonts w:ascii="Cambria Math" w:hAnsi="Cambria Math" w:cstheme="minorHAnsi"/>
                </w:rPr>
                <m:t>f</m:t>
              </m:r>
            </m:oMath>
            <w:r w:rsidR="00C26E4A">
              <w:rPr>
                <w:rFonts w:cstheme="minorHAnsi"/>
              </w:rPr>
              <w:t xml:space="preserve"> définie sur </w:t>
            </w:r>
            <w:r w:rsidR="00C26E4A" w:rsidRPr="00922A2F">
              <w:rPr>
                <w:rFonts w:cstheme="minorHAnsi"/>
                <w:b/>
                <w:bCs/>
              </w:rPr>
              <w:t>R</w:t>
            </w:r>
            <w:r w:rsidR="00C26E4A">
              <w:rPr>
                <w:rFonts w:cstheme="minorHAnsi"/>
              </w:rPr>
              <w:t xml:space="preserve"> par </w:t>
            </w:r>
          </w:p>
          <w:p w14:paraId="4DDF82CF" w14:textId="4B67C406" w:rsidR="00B114C7" w:rsidRPr="00BB5079" w:rsidRDefault="00C26E4A" w:rsidP="00922A2F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f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</w:rPr>
                  <m:t>=3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</w:rPr>
                  <m:t>-4x+1</m:t>
                </m:r>
              </m:oMath>
            </m:oMathPara>
          </w:p>
        </w:tc>
        <w:tc>
          <w:tcPr>
            <w:tcW w:w="3649" w:type="dxa"/>
            <w:vAlign w:val="center"/>
          </w:tcPr>
          <w:p w14:paraId="12AA0D5A" w14:textId="77777777" w:rsidR="00B114C7" w:rsidRPr="00BB5079" w:rsidRDefault="00B114C7" w:rsidP="00620CB8">
            <w:pPr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B114C7" w:rsidRPr="00BB5079" w14:paraId="7FB3B5DB" w14:textId="77777777" w:rsidTr="00234E2A">
        <w:trPr>
          <w:trHeight w:val="1833"/>
        </w:trPr>
        <w:tc>
          <w:tcPr>
            <w:tcW w:w="975" w:type="dxa"/>
            <w:vAlign w:val="center"/>
          </w:tcPr>
          <w:p w14:paraId="3F6C10C8" w14:textId="77777777" w:rsidR="00B114C7" w:rsidRPr="00BB5079" w:rsidRDefault="00B114C7" w:rsidP="00620CB8">
            <w:pPr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4554" w:type="dxa"/>
            <w:vAlign w:val="center"/>
          </w:tcPr>
          <w:p w14:paraId="717CE78A" w14:textId="77777777" w:rsidR="00412B0F" w:rsidRDefault="00B114C7" w:rsidP="00620CB8">
            <w:p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eastAsiaTheme="minorEastAsia" w:cstheme="minorHAnsi"/>
              </w:rPr>
            </w:pPr>
            <w:r>
              <w:rPr>
                <w:rFonts w:cstheme="minorHAnsi"/>
              </w:rPr>
              <w:t>On considère la courbe représentative de la fonction</w:t>
            </w:r>
            <w:r w:rsidR="00922A2F">
              <w:rPr>
                <w:rFonts w:cstheme="minorHAnsi"/>
              </w:rPr>
              <w:t xml:space="preserve"> </w:t>
            </w:r>
            <m:oMath>
              <m:r>
                <w:rPr>
                  <w:rFonts w:ascii="Cambria Math" w:hAnsi="Cambria Math" w:cstheme="minorHAnsi"/>
                </w:rPr>
                <m:t>f</m:t>
              </m:r>
            </m:oMath>
            <w:r w:rsidR="00922A2F">
              <w:rPr>
                <w:rFonts w:cstheme="minorHAnsi"/>
              </w:rPr>
              <w:t xml:space="preserve"> définie sur </w:t>
            </w:r>
            <m:oMath>
              <m:r>
                <w:rPr>
                  <w:rFonts w:ascii="Cambria Math" w:hAnsi="Cambria Math" w:cstheme="minorHAnsi"/>
                </w:rPr>
                <m:t>]0;+∞[</m:t>
              </m:r>
            </m:oMath>
            <w:r w:rsidR="00922A2F">
              <w:rPr>
                <w:rFonts w:cstheme="minorHAnsi"/>
              </w:rPr>
              <w:t xml:space="preserve"> par </w:t>
            </w:r>
            <w:r>
              <w:rPr>
                <w:rFonts w:cstheme="minorHAnsi"/>
              </w:rPr>
              <w:t xml:space="preserve"> </w:t>
            </w:r>
            <m:oMath>
              <m:r>
                <w:rPr>
                  <w:rFonts w:ascii="Cambria Math" w:hAnsi="Cambria Math" w:cstheme="minorHAnsi"/>
                </w:rPr>
                <m:t>f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x</m:t>
                  </m:r>
                </m:e>
              </m:d>
              <m:r>
                <w:rPr>
                  <w:rFonts w:ascii="Cambria Math" w:hAnsi="Cambria Math" w:cstheme="minorHAnsi"/>
                </w:rPr>
                <m:t>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x</m:t>
                  </m:r>
                </m:den>
              </m:f>
            </m:oMath>
            <w:r>
              <w:rPr>
                <w:rFonts w:eastAsiaTheme="minorEastAsia" w:cstheme="minorHAnsi"/>
              </w:rPr>
              <w:t xml:space="preserve">. </w:t>
            </w:r>
          </w:p>
          <w:p w14:paraId="2FCCA92A" w14:textId="11C94586" w:rsidR="00B114C7" w:rsidRPr="00BB5079" w:rsidRDefault="00B114C7" w:rsidP="00620CB8">
            <w:p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Calculer le coefficient directeur de la tangente </w:t>
            </w:r>
            <w:r>
              <w:rPr>
                <w:rFonts w:eastAsiaTheme="minorEastAsia" w:cstheme="minorHAnsi"/>
              </w:rPr>
              <w:t xml:space="preserve">à cette courbe </w:t>
            </w:r>
            <w:r>
              <w:rPr>
                <w:rFonts w:cstheme="minorHAnsi"/>
              </w:rPr>
              <w:t>au point d’abscisse 1.</w:t>
            </w:r>
            <w:r>
              <w:rPr>
                <w:rFonts w:eastAsiaTheme="minorEastAsia" w:cstheme="minorHAnsi"/>
              </w:rPr>
              <w:t xml:space="preserve"> </w:t>
            </w:r>
          </w:p>
        </w:tc>
        <w:tc>
          <w:tcPr>
            <w:tcW w:w="3649" w:type="dxa"/>
            <w:vAlign w:val="center"/>
          </w:tcPr>
          <w:p w14:paraId="5982884C" w14:textId="77777777" w:rsidR="00B114C7" w:rsidRPr="00BB5079" w:rsidRDefault="00B114C7" w:rsidP="00620CB8">
            <w:pPr>
              <w:ind w:left="0"/>
              <w:rPr>
                <w:sz w:val="22"/>
                <w:szCs w:val="22"/>
              </w:rPr>
            </w:pPr>
          </w:p>
        </w:tc>
      </w:tr>
      <w:tr w:rsidR="00B114C7" w:rsidRPr="00BB5079" w14:paraId="734E4E48" w14:textId="77777777" w:rsidTr="00234E2A">
        <w:trPr>
          <w:trHeight w:val="1652"/>
        </w:trPr>
        <w:tc>
          <w:tcPr>
            <w:tcW w:w="975" w:type="dxa"/>
            <w:vAlign w:val="center"/>
          </w:tcPr>
          <w:p w14:paraId="2C548221" w14:textId="77777777" w:rsidR="00B114C7" w:rsidRPr="00BB5079" w:rsidRDefault="00B114C7" w:rsidP="00620CB8">
            <w:pPr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4554" w:type="dxa"/>
            <w:vAlign w:val="center"/>
          </w:tcPr>
          <w:p w14:paraId="4110F14C" w14:textId="5FCB8C5F" w:rsidR="00B114C7" w:rsidRPr="00BB5079" w:rsidRDefault="00B114C7" w:rsidP="00620CB8">
            <w:p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cstheme="minorHAnsi"/>
              </w:rPr>
            </w:pPr>
            <w:r w:rsidRPr="00BB5079">
              <w:rPr>
                <w:rFonts w:cstheme="minorHAnsi"/>
              </w:rPr>
              <w:t xml:space="preserve">Résoudre dans </w:t>
            </w:r>
            <w:r>
              <w:rPr>
                <w:rFonts w:cstheme="minorHAnsi"/>
                <w:b/>
                <w:bCs/>
              </w:rPr>
              <w:t>R</w:t>
            </w:r>
            <w:r w:rsidRPr="00BB5079">
              <w:rPr>
                <w:rFonts w:cstheme="minorHAnsi"/>
              </w:rPr>
              <w:t xml:space="preserve"> l’équation </w:t>
            </w:r>
            <m:oMath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x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2</m:t>
                  </m:r>
                </m:sup>
              </m:sSup>
              <m:r>
                <w:rPr>
                  <w:rFonts w:ascii="Cambria Math" w:hAnsi="Cambria Math" w:cstheme="minorHAnsi"/>
                </w:rPr>
                <m:t>=100</m:t>
              </m:r>
            </m:oMath>
          </w:p>
        </w:tc>
        <w:tc>
          <w:tcPr>
            <w:tcW w:w="3649" w:type="dxa"/>
            <w:vAlign w:val="center"/>
          </w:tcPr>
          <w:p w14:paraId="4205CB1F" w14:textId="77777777" w:rsidR="00B114C7" w:rsidRPr="00BB5079" w:rsidRDefault="00B114C7" w:rsidP="00620CB8">
            <w:pPr>
              <w:ind w:left="0"/>
              <w:rPr>
                <w:rFonts w:eastAsiaTheme="minorEastAsia" w:cstheme="minorHAnsi"/>
                <w:sz w:val="22"/>
                <w:szCs w:val="22"/>
              </w:rPr>
            </w:pPr>
          </w:p>
        </w:tc>
      </w:tr>
    </w:tbl>
    <w:p w14:paraId="60A0B613" w14:textId="41F547CC" w:rsidR="00BB09CB" w:rsidRDefault="00BB09CB" w:rsidP="00BB09CB">
      <w:pPr>
        <w:spacing w:after="200" w:line="276" w:lineRule="auto"/>
        <w:ind w:left="0"/>
        <w:rPr>
          <w:rFonts w:ascii="Calibri" w:hAnsi="Calibri" w:cs="Calibri"/>
          <w:b/>
          <w:lang w:eastAsia="en-US"/>
        </w:rPr>
      </w:pPr>
    </w:p>
    <w:p w14:paraId="79D03393" w14:textId="38B7E09B" w:rsidR="00BB09CB" w:rsidRDefault="00BB09CB" w:rsidP="00BB09CB">
      <w:pPr>
        <w:spacing w:after="200" w:line="276" w:lineRule="auto"/>
        <w:ind w:left="0"/>
        <w:rPr>
          <w:rFonts w:ascii="Calibri" w:hAnsi="Calibri" w:cs="Calibri"/>
          <w:b/>
          <w:lang w:eastAsia="en-US"/>
        </w:rPr>
      </w:pPr>
    </w:p>
    <w:p w14:paraId="0130635E" w14:textId="3860C472" w:rsidR="00BB09CB" w:rsidRDefault="00BB09CB" w:rsidP="00BB09CB">
      <w:pPr>
        <w:spacing w:after="200" w:line="276" w:lineRule="auto"/>
        <w:ind w:left="0"/>
        <w:rPr>
          <w:rFonts w:ascii="Calibri" w:hAnsi="Calibri" w:cs="Calibri"/>
          <w:b/>
          <w:lang w:eastAsia="en-US"/>
        </w:rPr>
      </w:pPr>
    </w:p>
    <w:p w14:paraId="735D2533" w14:textId="57690E63" w:rsidR="00BB09CB" w:rsidRDefault="00BB09CB" w:rsidP="00BB09CB">
      <w:pPr>
        <w:spacing w:after="200" w:line="276" w:lineRule="auto"/>
        <w:ind w:left="0"/>
        <w:rPr>
          <w:rFonts w:ascii="Calibri" w:hAnsi="Calibri" w:cs="Calibri"/>
          <w:b/>
          <w:lang w:eastAsia="en-US"/>
        </w:rPr>
      </w:pPr>
    </w:p>
    <w:p w14:paraId="7459C55A" w14:textId="32F50249" w:rsidR="00BB09CB" w:rsidRDefault="00BB09CB" w:rsidP="00BB09CB">
      <w:pPr>
        <w:spacing w:after="200" w:line="276" w:lineRule="auto"/>
        <w:ind w:left="0"/>
        <w:rPr>
          <w:rFonts w:ascii="Calibri" w:hAnsi="Calibri" w:cs="Calibri"/>
          <w:b/>
          <w:lang w:eastAsia="en-US"/>
        </w:rPr>
      </w:pPr>
    </w:p>
    <w:p w14:paraId="7C657645" w14:textId="5B772768" w:rsidR="00BB09CB" w:rsidRDefault="00BB09CB" w:rsidP="00BB09CB">
      <w:pPr>
        <w:spacing w:after="200" w:line="276" w:lineRule="auto"/>
        <w:ind w:left="0"/>
        <w:rPr>
          <w:rFonts w:ascii="Calibri" w:hAnsi="Calibri" w:cs="Calibri"/>
          <w:b/>
          <w:lang w:eastAsia="en-US"/>
        </w:rPr>
      </w:pPr>
    </w:p>
    <w:p w14:paraId="052FA1D1" w14:textId="0F5F8B06" w:rsidR="00BB09CB" w:rsidRDefault="00BB09CB" w:rsidP="00BB09CB">
      <w:pPr>
        <w:spacing w:after="200" w:line="276" w:lineRule="auto"/>
        <w:ind w:left="0"/>
        <w:rPr>
          <w:rFonts w:ascii="Calibri" w:hAnsi="Calibri" w:cs="Calibri"/>
          <w:b/>
          <w:lang w:eastAsia="en-US"/>
        </w:rPr>
      </w:pPr>
    </w:p>
    <w:p w14:paraId="0ECD7BAA" w14:textId="730993B1" w:rsidR="00BB09CB" w:rsidRDefault="00BB09CB" w:rsidP="00BB09CB">
      <w:pPr>
        <w:spacing w:after="200" w:line="276" w:lineRule="auto"/>
        <w:ind w:left="0"/>
        <w:rPr>
          <w:rFonts w:ascii="Calibri" w:hAnsi="Calibri" w:cs="Calibri"/>
          <w:b/>
          <w:lang w:eastAsia="en-US"/>
        </w:rPr>
      </w:pPr>
    </w:p>
    <w:p w14:paraId="60F5D575" w14:textId="77777777" w:rsidR="00BB09CB" w:rsidRPr="00893052" w:rsidRDefault="00BB09CB" w:rsidP="00BB09CB">
      <w:pPr>
        <w:spacing w:after="200" w:line="276" w:lineRule="auto"/>
        <w:ind w:left="0"/>
        <w:jc w:val="center"/>
        <w:rPr>
          <w:rFonts w:ascii="Calibri" w:hAnsi="Calibri"/>
          <w:b/>
          <w:sz w:val="52"/>
          <w:szCs w:val="52"/>
          <w:lang w:eastAsia="en-US"/>
        </w:rPr>
      </w:pPr>
      <w:r w:rsidRPr="00893052">
        <w:rPr>
          <w:rFonts w:ascii="Calibri" w:hAnsi="Calibri"/>
          <w:b/>
          <w:sz w:val="52"/>
          <w:szCs w:val="52"/>
          <w:lang w:eastAsia="en-US"/>
        </w:rPr>
        <w:lastRenderedPageBreak/>
        <w:t>PARTIE II</w:t>
      </w:r>
    </w:p>
    <w:p w14:paraId="520AC644" w14:textId="002B4C00" w:rsidR="00BB09CB" w:rsidRPr="00BB09CB" w:rsidRDefault="00BB09CB" w:rsidP="00BB09CB">
      <w:pPr>
        <w:pStyle w:val="Sansinterligne"/>
        <w:ind w:left="0"/>
        <w:rPr>
          <w:rFonts w:asciiTheme="minorHAnsi" w:hAnsiTheme="minorHAnsi" w:cstheme="minorHAnsi"/>
          <w:b/>
          <w:bCs/>
          <w:lang w:eastAsia="en-US"/>
        </w:rPr>
      </w:pPr>
      <w:r w:rsidRPr="00BB09CB">
        <w:rPr>
          <w:rFonts w:asciiTheme="minorHAnsi" w:hAnsiTheme="minorHAnsi" w:cstheme="minorHAnsi"/>
          <w:b/>
          <w:bCs/>
          <w:lang w:eastAsia="en-US"/>
        </w:rPr>
        <w:t xml:space="preserve">Calculatrice autorisée selon la réglementation en vigueur                                                                                         </w:t>
      </w:r>
    </w:p>
    <w:p w14:paraId="0264F39A" w14:textId="180F5B2B" w:rsidR="00BB09CB" w:rsidRPr="00BB09CB" w:rsidRDefault="00BB09CB" w:rsidP="00BB09CB">
      <w:pPr>
        <w:pStyle w:val="Sansinterligne"/>
        <w:ind w:left="0"/>
        <w:rPr>
          <w:rFonts w:asciiTheme="minorHAnsi" w:hAnsiTheme="minorHAnsi" w:cstheme="minorHAnsi"/>
          <w:b/>
          <w:bCs/>
          <w:lang w:eastAsia="en-US"/>
        </w:rPr>
      </w:pPr>
      <w:r w:rsidRPr="00BB09CB">
        <w:rPr>
          <w:rFonts w:asciiTheme="minorHAnsi" w:hAnsiTheme="minorHAnsi" w:cstheme="minorHAnsi"/>
          <w:b/>
          <w:bCs/>
          <w:lang w:eastAsia="en-US"/>
        </w:rPr>
        <w:t>Cette partie se compose de trois exercices indépendants.</w:t>
      </w:r>
    </w:p>
    <w:p w14:paraId="2634A455" w14:textId="77777777" w:rsidR="00BB09CB" w:rsidRDefault="00BB09CB" w:rsidP="00BB09CB">
      <w:pPr>
        <w:spacing w:after="200" w:line="276" w:lineRule="auto"/>
        <w:ind w:left="0"/>
        <w:rPr>
          <w:rFonts w:ascii="Calibri" w:hAnsi="Calibri" w:cs="Calibri"/>
          <w:b/>
          <w:lang w:eastAsia="en-US"/>
        </w:rPr>
      </w:pPr>
    </w:p>
    <w:p w14:paraId="75E206B3" w14:textId="1AA0CF12" w:rsidR="00BB09CB" w:rsidRPr="00BB09CB" w:rsidRDefault="00BB09CB" w:rsidP="00BB09CB">
      <w:pPr>
        <w:spacing w:after="200" w:line="276" w:lineRule="auto"/>
        <w:ind w:left="0"/>
        <w:rPr>
          <w:rFonts w:ascii="Calibri" w:hAnsi="Calibri"/>
          <w:b/>
          <w:lang w:eastAsia="en-US"/>
        </w:rPr>
      </w:pPr>
      <w:r w:rsidRPr="00BB09CB">
        <w:rPr>
          <w:rFonts w:ascii="Calibri" w:hAnsi="Calibri" w:cs="Calibri"/>
          <w:b/>
          <w:lang w:eastAsia="en-US"/>
        </w:rPr>
        <w:t>E</w:t>
      </w:r>
      <w:r>
        <w:rPr>
          <w:rFonts w:ascii="Calibri" w:hAnsi="Calibri" w:cs="Calibri"/>
          <w:b/>
          <w:lang w:eastAsia="en-US"/>
        </w:rPr>
        <w:t>xercice 2</w:t>
      </w:r>
      <w:r w:rsidRPr="00BB09CB">
        <w:rPr>
          <w:rFonts w:ascii="Calibri" w:hAnsi="Calibri" w:cs="Calibri"/>
          <w:b/>
          <w:lang w:eastAsia="en-US"/>
        </w:rPr>
        <w:t> (5 points)</w:t>
      </w:r>
    </w:p>
    <w:p w14:paraId="70107F84" w14:textId="77777777" w:rsidR="00BB09CB" w:rsidRPr="00BB09CB" w:rsidRDefault="00BB09CB" w:rsidP="00BB09CB">
      <w:pPr>
        <w:spacing w:after="0"/>
        <w:ind w:left="0"/>
        <w:rPr>
          <w:rFonts w:ascii="Calibri" w:hAnsi="Calibri"/>
          <w:lang w:eastAsia="en-US"/>
        </w:rPr>
      </w:pPr>
      <w:r w:rsidRPr="00BB09CB">
        <w:rPr>
          <w:rFonts w:ascii="Calibri" w:hAnsi="Calibri"/>
          <w:lang w:eastAsia="en-US"/>
        </w:rPr>
        <w:t>Deux sociétés A et B sont spécialisées dans la vente de matériels de sport sur Internet.</w:t>
      </w:r>
    </w:p>
    <w:p w14:paraId="43F8CCA9" w14:textId="77777777" w:rsidR="00BB09CB" w:rsidRPr="00BB09CB" w:rsidRDefault="00BB09CB" w:rsidP="00BB09CB">
      <w:pPr>
        <w:spacing w:after="0"/>
        <w:ind w:left="0"/>
        <w:rPr>
          <w:rFonts w:ascii="Calibri" w:hAnsi="Calibri"/>
          <w:lang w:eastAsia="en-US"/>
        </w:rPr>
      </w:pPr>
      <w:r w:rsidRPr="00BB09CB">
        <w:rPr>
          <w:rFonts w:ascii="Calibri" w:hAnsi="Calibri"/>
          <w:lang w:eastAsia="en-US"/>
        </w:rPr>
        <w:t>En 2014, le chiffre d’affaires de la société A est de 27 000 000 € et celui de la société B est de 20 000 000 €.</w:t>
      </w:r>
    </w:p>
    <w:p w14:paraId="3AD043D7" w14:textId="77777777" w:rsidR="00BB09CB" w:rsidRPr="00BB09CB" w:rsidRDefault="00BB09CB" w:rsidP="00BB09CB">
      <w:pPr>
        <w:spacing w:after="0"/>
        <w:ind w:left="0"/>
        <w:rPr>
          <w:rFonts w:ascii="Calibri" w:hAnsi="Calibri"/>
          <w:lang w:eastAsia="en-US"/>
        </w:rPr>
      </w:pPr>
      <w:r w:rsidRPr="00BB09CB">
        <w:rPr>
          <w:rFonts w:ascii="Calibri" w:hAnsi="Calibri"/>
          <w:lang w:eastAsia="en-US"/>
        </w:rPr>
        <w:t>En 2016, le chiffre d’affaires de la société A est de 30 200 000 € et celui de la société B est de 23 762 000 €.</w:t>
      </w:r>
    </w:p>
    <w:p w14:paraId="7A1AAA1C" w14:textId="77777777" w:rsidR="00BB09CB" w:rsidRPr="00BB09CB" w:rsidRDefault="00BB09CB" w:rsidP="00BB09CB">
      <w:pPr>
        <w:spacing w:after="0"/>
        <w:ind w:left="0"/>
        <w:jc w:val="center"/>
        <w:rPr>
          <w:rFonts w:ascii="Calibri" w:hAnsi="Calibri"/>
          <w:sz w:val="12"/>
          <w:szCs w:val="12"/>
          <w:lang w:eastAsia="en-US"/>
        </w:rPr>
      </w:pPr>
    </w:p>
    <w:p w14:paraId="5E187899" w14:textId="77777777" w:rsidR="00A00464" w:rsidRDefault="00BB09CB" w:rsidP="00BB09CB">
      <w:pPr>
        <w:spacing w:after="0"/>
        <w:ind w:left="0"/>
        <w:jc w:val="both"/>
        <w:rPr>
          <w:rFonts w:ascii="Calibri" w:eastAsia="Times New Roman" w:hAnsi="Calibri"/>
          <w:lang w:eastAsia="en-US"/>
        </w:rPr>
      </w:pPr>
      <w:r w:rsidRPr="00BB09CB">
        <w:rPr>
          <w:rFonts w:ascii="Calibri" w:hAnsi="Calibri"/>
          <w:lang w:eastAsia="en-US"/>
        </w:rPr>
        <w:t xml:space="preserve">On note </w:t>
      </w:r>
      <m:oMath>
        <m:d>
          <m:dPr>
            <m:ctrlPr>
              <w:rPr>
                <w:rFonts w:ascii="Cambria Math" w:hAnsi="Cambria Math"/>
                <w:i/>
                <w:lang w:eastAsia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eastAsia="en-US"/>
                  </w:rPr>
                </m:ctrlPr>
              </m:sSubPr>
              <m:e>
                <m:r>
                  <w:rPr>
                    <w:rFonts w:ascii="Cambria Math" w:hAnsi="Cambria Math"/>
                    <w:lang w:eastAsia="en-US"/>
                  </w:rPr>
                  <m:t>a</m:t>
                </m:r>
              </m:e>
              <m:sub>
                <m:r>
                  <w:rPr>
                    <w:rFonts w:ascii="Cambria Math" w:hAnsi="Cambria Math"/>
                    <w:lang w:eastAsia="en-US"/>
                  </w:rPr>
                  <m:t>n</m:t>
                </m:r>
              </m:sub>
            </m:sSub>
          </m:e>
        </m:d>
      </m:oMath>
      <w:r w:rsidRPr="00BB09CB">
        <w:rPr>
          <w:rFonts w:ascii="Calibri" w:eastAsia="Times New Roman" w:hAnsi="Calibri"/>
          <w:lang w:eastAsia="en-US"/>
        </w:rPr>
        <w:t xml:space="preserve"> la suite modélisant le chiffre d’affaires</w:t>
      </w:r>
      <w:r w:rsidR="009A096A">
        <w:rPr>
          <w:rFonts w:ascii="Calibri" w:eastAsia="Times New Roman" w:hAnsi="Calibri"/>
          <w:lang w:eastAsia="en-US"/>
        </w:rPr>
        <w:t xml:space="preserve"> </w:t>
      </w:r>
      <w:r w:rsidRPr="00BB09CB">
        <w:rPr>
          <w:rFonts w:ascii="Calibri" w:eastAsia="Times New Roman" w:hAnsi="Calibri"/>
          <w:lang w:eastAsia="en-US"/>
        </w:rPr>
        <w:t>de la société A</w:t>
      </w:r>
      <w:r w:rsidR="009A096A">
        <w:rPr>
          <w:rFonts w:ascii="Calibri" w:eastAsia="Times New Roman" w:hAnsi="Calibri"/>
          <w:lang w:eastAsia="en-US"/>
        </w:rPr>
        <w:t xml:space="preserve"> </w:t>
      </w:r>
      <w:r w:rsidR="009A096A" w:rsidRPr="00BB09CB">
        <w:rPr>
          <w:rFonts w:ascii="Calibri" w:eastAsia="Times New Roman" w:hAnsi="Calibri"/>
          <w:lang w:eastAsia="en-US"/>
        </w:rPr>
        <w:t xml:space="preserve">et </w:t>
      </w:r>
      <m:oMath>
        <m:d>
          <m:dPr>
            <m:ctrlPr>
              <w:rPr>
                <w:rFonts w:ascii="Cambria Math" w:hAnsi="Cambria Math"/>
                <w:i/>
                <w:lang w:eastAsia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eastAsia="en-US"/>
                  </w:rPr>
                </m:ctrlPr>
              </m:sSubPr>
              <m:e>
                <m:r>
                  <w:rPr>
                    <w:rFonts w:ascii="Cambria Math" w:hAnsi="Cambria Math"/>
                    <w:lang w:eastAsia="en-US"/>
                  </w:rPr>
                  <m:t>b</m:t>
                </m:r>
              </m:e>
              <m:sub>
                <m:r>
                  <w:rPr>
                    <w:rFonts w:ascii="Cambria Math" w:hAnsi="Cambria Math"/>
                    <w:lang w:eastAsia="en-US"/>
                  </w:rPr>
                  <m:t>n</m:t>
                </m:r>
              </m:sub>
            </m:sSub>
          </m:e>
        </m:d>
      </m:oMath>
      <w:r w:rsidR="009A096A" w:rsidRPr="00BB09CB">
        <w:rPr>
          <w:rFonts w:ascii="Calibri" w:eastAsia="Times New Roman" w:hAnsi="Calibri"/>
          <w:lang w:eastAsia="en-US"/>
        </w:rPr>
        <w:t xml:space="preserve"> celui de la société B. </w:t>
      </w:r>
      <w:r w:rsidR="009A096A">
        <w:rPr>
          <w:rFonts w:ascii="Calibri" w:eastAsia="Times New Roman" w:hAnsi="Calibri"/>
          <w:lang w:eastAsia="en-US"/>
        </w:rPr>
        <w:t xml:space="preserve">Pour tout entier naturel </w:t>
      </w:r>
      <m:oMath>
        <m:r>
          <w:rPr>
            <w:rFonts w:ascii="Cambria Math" w:eastAsia="Times New Roman" w:hAnsi="Cambria Math"/>
            <w:lang w:eastAsia="en-US"/>
          </w:rPr>
          <m:t>n</m:t>
        </m:r>
      </m:oMath>
      <w:r w:rsidR="009A096A">
        <w:rPr>
          <w:rFonts w:ascii="Calibri" w:eastAsia="Times New Roman" w:hAnsi="Calibri"/>
          <w:lang w:eastAsia="en-US"/>
        </w:rPr>
        <w:t xml:space="preserve">, </w:t>
      </w:r>
      <m:oMath>
        <m:sSub>
          <m:sSubPr>
            <m:ctrlPr>
              <w:rPr>
                <w:rFonts w:ascii="Cambria Math" w:eastAsia="Times New Roman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Times New Roman" w:hAnsi="Cambria Math"/>
                <w:lang w:eastAsia="en-US"/>
              </w:rPr>
              <m:t>a</m:t>
            </m:r>
          </m:e>
          <m:sub>
            <m:r>
              <w:rPr>
                <w:rFonts w:ascii="Cambria Math" w:eastAsia="Times New Roman" w:hAnsi="Cambria Math"/>
                <w:lang w:eastAsia="en-US"/>
              </w:rPr>
              <m:t>n</m:t>
            </m:r>
          </m:sub>
        </m:sSub>
      </m:oMath>
      <w:r w:rsidR="009A096A">
        <w:rPr>
          <w:rFonts w:ascii="Calibri" w:eastAsia="Times New Roman" w:hAnsi="Calibri"/>
          <w:lang w:eastAsia="en-US"/>
        </w:rPr>
        <w:t xml:space="preserve"> représente donc le chiffre d’affaire</w:t>
      </w:r>
      <w:r w:rsidR="00A00464">
        <w:rPr>
          <w:rFonts w:ascii="Calibri" w:eastAsia="Times New Roman" w:hAnsi="Calibri"/>
          <w:lang w:eastAsia="en-US"/>
        </w:rPr>
        <w:t>s</w:t>
      </w:r>
      <w:r w:rsidR="009A096A">
        <w:rPr>
          <w:rFonts w:ascii="Calibri" w:eastAsia="Times New Roman" w:hAnsi="Calibri"/>
          <w:lang w:eastAsia="en-US"/>
        </w:rPr>
        <w:t>, en millions d’euro, de l’entreprise A</w:t>
      </w:r>
      <w:r w:rsidRPr="00BB09CB">
        <w:rPr>
          <w:rFonts w:ascii="Calibri" w:eastAsia="Times New Roman" w:hAnsi="Calibri"/>
          <w:lang w:eastAsia="en-US"/>
        </w:rPr>
        <w:t xml:space="preserve"> l’année </w:t>
      </w:r>
      <m:oMath>
        <m:r>
          <w:rPr>
            <w:rFonts w:ascii="Cambria Math" w:eastAsia="Times New Roman" w:hAnsi="Cambria Math"/>
            <w:lang w:eastAsia="en-US"/>
          </w:rPr>
          <m:t>2014+n</m:t>
        </m:r>
      </m:oMath>
      <w:r w:rsidR="009A096A">
        <w:rPr>
          <w:rFonts w:ascii="Calibri" w:eastAsia="Times New Roman" w:hAnsi="Calibri"/>
          <w:lang w:eastAsia="en-US"/>
        </w:rPr>
        <w:t xml:space="preserve"> et </w:t>
      </w:r>
      <m:oMath>
        <m:sSub>
          <m:sSubPr>
            <m:ctrlPr>
              <w:rPr>
                <w:rFonts w:ascii="Cambria Math" w:eastAsia="Times New Roman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Times New Roman" w:hAnsi="Cambria Math"/>
                <w:lang w:eastAsia="en-US"/>
              </w:rPr>
              <m:t>b</m:t>
            </m:r>
          </m:e>
          <m:sub>
            <m:r>
              <w:rPr>
                <w:rFonts w:ascii="Cambria Math" w:eastAsia="Times New Roman" w:hAnsi="Cambria Math"/>
                <w:lang w:eastAsia="en-US"/>
              </w:rPr>
              <m:t>n</m:t>
            </m:r>
          </m:sub>
        </m:sSub>
      </m:oMath>
      <w:r w:rsidR="009A096A">
        <w:rPr>
          <w:rFonts w:ascii="Calibri" w:eastAsia="Times New Roman" w:hAnsi="Calibri"/>
          <w:lang w:eastAsia="en-US"/>
        </w:rPr>
        <w:t xml:space="preserve"> représente celui de l’entreprise B l’année </w:t>
      </w:r>
      <m:oMath>
        <m:r>
          <w:rPr>
            <w:rFonts w:ascii="Cambria Math" w:eastAsia="Times New Roman" w:hAnsi="Cambria Math"/>
            <w:lang w:eastAsia="en-US"/>
          </w:rPr>
          <m:t>2014+n</m:t>
        </m:r>
      </m:oMath>
      <w:r w:rsidR="009A096A">
        <w:rPr>
          <w:rFonts w:ascii="Calibri" w:eastAsia="Times New Roman" w:hAnsi="Calibri"/>
          <w:lang w:eastAsia="en-US"/>
        </w:rPr>
        <w:t xml:space="preserve">. </w:t>
      </w:r>
    </w:p>
    <w:p w14:paraId="6403C3EE" w14:textId="041CC0AE" w:rsidR="00BB09CB" w:rsidRPr="00BB09CB" w:rsidRDefault="00BB09CB" w:rsidP="00BB09CB">
      <w:pPr>
        <w:spacing w:after="0"/>
        <w:ind w:left="0"/>
        <w:jc w:val="both"/>
        <w:rPr>
          <w:rFonts w:ascii="Calibri" w:eastAsia="Times New Roman" w:hAnsi="Calibri"/>
          <w:lang w:eastAsia="en-US"/>
        </w:rPr>
      </w:pPr>
      <w:r w:rsidRPr="00BB09CB">
        <w:rPr>
          <w:rFonts w:ascii="Calibri" w:eastAsia="Times New Roman" w:hAnsi="Calibri"/>
          <w:lang w:eastAsia="en-US"/>
        </w:rPr>
        <w:t xml:space="preserve">On a ainsi </w:t>
      </w:r>
      <m:oMath>
        <m:sSub>
          <m:sSubPr>
            <m:ctrlPr>
              <w:rPr>
                <w:rFonts w:ascii="Cambria Math" w:eastAsia="Times New Roman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Times New Roman" w:hAnsi="Cambria Math"/>
                <w:lang w:eastAsia="en-US"/>
              </w:rPr>
              <m:t>a</m:t>
            </m:r>
          </m:e>
          <m:sub>
            <m:r>
              <w:rPr>
                <w:rFonts w:ascii="Cambria Math" w:eastAsia="Times New Roman" w:hAnsi="Cambria Math"/>
                <w:lang w:eastAsia="en-US"/>
              </w:rPr>
              <m:t>0</m:t>
            </m:r>
          </m:sub>
        </m:sSub>
        <m:r>
          <w:rPr>
            <w:rFonts w:ascii="Cambria Math" w:eastAsia="Times New Roman" w:hAnsi="Cambria Math"/>
            <w:lang w:eastAsia="en-US"/>
          </w:rPr>
          <m:t>=27</m:t>
        </m:r>
      </m:oMath>
      <w:r w:rsidRPr="00BB09CB">
        <w:rPr>
          <w:rFonts w:ascii="Calibri" w:eastAsia="Times New Roman" w:hAnsi="Calibri"/>
          <w:lang w:eastAsia="en-US"/>
        </w:rPr>
        <w:t xml:space="preserve"> et  </w:t>
      </w:r>
      <m:oMath>
        <m:sSub>
          <m:sSubPr>
            <m:ctrlPr>
              <w:rPr>
                <w:rFonts w:ascii="Cambria Math" w:eastAsia="Times New Roman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Times New Roman" w:hAnsi="Cambria Math"/>
                <w:lang w:eastAsia="en-US"/>
              </w:rPr>
              <m:t>b</m:t>
            </m:r>
          </m:e>
          <m:sub>
            <m:r>
              <w:rPr>
                <w:rFonts w:ascii="Cambria Math" w:eastAsia="Times New Roman" w:hAnsi="Cambria Math"/>
                <w:lang w:eastAsia="en-US"/>
              </w:rPr>
              <m:t>0</m:t>
            </m:r>
          </m:sub>
        </m:sSub>
        <m:r>
          <w:rPr>
            <w:rFonts w:ascii="Cambria Math" w:eastAsia="Times New Roman" w:hAnsi="Cambria Math"/>
            <w:lang w:eastAsia="en-US"/>
          </w:rPr>
          <m:t>=20</m:t>
        </m:r>
      </m:oMath>
      <w:r w:rsidRPr="00BB09CB">
        <w:rPr>
          <w:rFonts w:ascii="Calibri" w:eastAsia="Times New Roman" w:hAnsi="Calibri"/>
          <w:lang w:eastAsia="en-US"/>
        </w:rPr>
        <w:t>.</w:t>
      </w:r>
    </w:p>
    <w:p w14:paraId="7F805AB2" w14:textId="5600E170" w:rsidR="00BB09CB" w:rsidRDefault="00BB09CB" w:rsidP="00BB09CB">
      <w:pPr>
        <w:spacing w:after="0"/>
        <w:ind w:left="0"/>
        <w:jc w:val="both"/>
        <w:rPr>
          <w:rFonts w:ascii="Calibri" w:eastAsia="Times New Roman" w:hAnsi="Calibri"/>
          <w:lang w:eastAsia="en-US"/>
        </w:rPr>
      </w:pPr>
      <w:r w:rsidRPr="00BB09CB">
        <w:rPr>
          <w:rFonts w:ascii="Calibri" w:eastAsia="Times New Roman" w:hAnsi="Calibri"/>
          <w:lang w:eastAsia="en-US"/>
        </w:rPr>
        <w:t xml:space="preserve">On admet que la suite </w:t>
      </w:r>
      <m:oMath>
        <m:d>
          <m:dPr>
            <m:ctrlPr>
              <w:rPr>
                <w:rFonts w:ascii="Cambria Math" w:hAnsi="Cambria Math"/>
                <w:i/>
                <w:lang w:eastAsia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eastAsia="en-US"/>
                  </w:rPr>
                </m:ctrlPr>
              </m:sSubPr>
              <m:e>
                <m:r>
                  <w:rPr>
                    <w:rFonts w:ascii="Cambria Math" w:hAnsi="Cambria Math"/>
                    <w:lang w:eastAsia="en-US"/>
                  </w:rPr>
                  <m:t>a</m:t>
                </m:r>
              </m:e>
              <m:sub>
                <m:r>
                  <w:rPr>
                    <w:rFonts w:ascii="Cambria Math" w:hAnsi="Cambria Math"/>
                    <w:lang w:eastAsia="en-US"/>
                  </w:rPr>
                  <m:t>n</m:t>
                </m:r>
              </m:sub>
            </m:sSub>
          </m:e>
        </m:d>
      </m:oMath>
      <w:r w:rsidRPr="00BB09CB">
        <w:rPr>
          <w:rFonts w:ascii="Calibri" w:eastAsia="Times New Roman" w:hAnsi="Calibri"/>
          <w:lang w:eastAsia="en-US"/>
        </w:rPr>
        <w:t xml:space="preserve"> est arithmétique et que la suite </w:t>
      </w:r>
      <m:oMath>
        <m:d>
          <m:dPr>
            <m:ctrlPr>
              <w:rPr>
                <w:rFonts w:ascii="Cambria Math" w:hAnsi="Cambria Math"/>
                <w:i/>
                <w:lang w:eastAsia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eastAsia="en-US"/>
                  </w:rPr>
                </m:ctrlPr>
              </m:sSubPr>
              <m:e>
                <m:r>
                  <w:rPr>
                    <w:rFonts w:ascii="Cambria Math" w:hAnsi="Cambria Math"/>
                    <w:lang w:eastAsia="en-US"/>
                  </w:rPr>
                  <m:t>b</m:t>
                </m:r>
              </m:e>
              <m:sub>
                <m:r>
                  <w:rPr>
                    <w:rFonts w:ascii="Cambria Math" w:hAnsi="Cambria Math"/>
                    <w:lang w:eastAsia="en-US"/>
                  </w:rPr>
                  <m:t>n</m:t>
                </m:r>
              </m:sub>
            </m:sSub>
          </m:e>
        </m:d>
      </m:oMath>
      <w:r w:rsidRPr="00BB09CB">
        <w:rPr>
          <w:rFonts w:ascii="Calibri" w:eastAsia="Times New Roman" w:hAnsi="Calibri"/>
          <w:lang w:eastAsia="en-US"/>
        </w:rPr>
        <w:t xml:space="preserve"> est géométrique.</w:t>
      </w:r>
    </w:p>
    <w:p w14:paraId="7AD56D29" w14:textId="64D695D0" w:rsidR="00C21472" w:rsidRDefault="00C21472" w:rsidP="00BB09CB">
      <w:pPr>
        <w:spacing w:after="0"/>
        <w:ind w:left="0"/>
        <w:jc w:val="both"/>
        <w:rPr>
          <w:rFonts w:ascii="Calibri" w:eastAsia="Times New Roman" w:hAnsi="Calibri"/>
          <w:lang w:eastAsia="en-US"/>
        </w:rPr>
      </w:pPr>
    </w:p>
    <w:p w14:paraId="467F2D26" w14:textId="77777777" w:rsidR="00C72260" w:rsidRPr="00BB09CB" w:rsidRDefault="00C72260" w:rsidP="00A00464">
      <w:pPr>
        <w:numPr>
          <w:ilvl w:val="0"/>
          <w:numId w:val="1"/>
        </w:numPr>
        <w:spacing w:after="0"/>
        <w:ind w:left="284" w:hanging="284"/>
        <w:contextualSpacing/>
        <w:jc w:val="both"/>
        <w:rPr>
          <w:rFonts w:asciiTheme="minorHAnsi" w:hAnsiTheme="minorHAnsi" w:cstheme="minorHAnsi"/>
          <w:lang w:eastAsia="en-US"/>
        </w:rPr>
      </w:pPr>
      <w:r w:rsidRPr="00BB09CB">
        <w:rPr>
          <w:rFonts w:asciiTheme="minorHAnsi" w:hAnsiTheme="minorHAnsi" w:cstheme="minorHAnsi"/>
          <w:lang w:eastAsia="en-US"/>
        </w:rPr>
        <w:t>D’après les données de l’énoncé, préciser l</w:t>
      </w:r>
      <w:r>
        <w:rPr>
          <w:rFonts w:asciiTheme="minorHAnsi" w:hAnsiTheme="minorHAnsi" w:cstheme="minorHAnsi"/>
          <w:lang w:eastAsia="en-US"/>
        </w:rPr>
        <w:t>a</w:t>
      </w:r>
      <w:r w:rsidRPr="00BB09CB">
        <w:rPr>
          <w:rFonts w:asciiTheme="minorHAnsi" w:hAnsiTheme="minorHAnsi" w:cstheme="minorHAnsi"/>
          <w:lang w:eastAsia="en-US"/>
        </w:rPr>
        <w:t xml:space="preserve"> valeur </w:t>
      </w:r>
      <w:r>
        <w:rPr>
          <w:rFonts w:asciiTheme="minorHAnsi" w:hAnsiTheme="minorHAnsi" w:cstheme="minorHAnsi"/>
          <w:lang w:eastAsia="en-US"/>
        </w:rPr>
        <w:t>de</w:t>
      </w:r>
      <w:r w:rsidRPr="00BB09CB">
        <w:rPr>
          <w:rFonts w:asciiTheme="minorHAnsi" w:hAnsiTheme="minorHAnsi" w:cstheme="minorHAnsi"/>
          <w:lang w:eastAsia="en-US"/>
        </w:rPr>
        <w:t xml:space="preserve"> </w:t>
      </w:r>
      <m:oMath>
        <m:sSub>
          <m:sSubPr>
            <m:ctrlPr>
              <w:rPr>
                <w:rFonts w:ascii="Cambria Math" w:hAnsi="Cambria Math" w:cstheme="minorHAnsi"/>
                <w:i/>
                <w:lang w:eastAsia="en-US"/>
              </w:rPr>
            </m:ctrlPr>
          </m:sSubPr>
          <m:e>
            <m:r>
              <w:rPr>
                <w:rFonts w:ascii="Cambria Math" w:hAnsi="Cambria Math" w:cstheme="minorHAnsi"/>
                <w:lang w:eastAsia="en-US"/>
              </w:rPr>
              <m:t>a</m:t>
            </m:r>
          </m:e>
          <m:sub>
            <m:r>
              <w:rPr>
                <w:rFonts w:ascii="Cambria Math" w:hAnsi="Cambria Math" w:cstheme="minorHAnsi"/>
                <w:lang w:eastAsia="en-US"/>
              </w:rPr>
              <m:t>2</m:t>
            </m:r>
          </m:sub>
        </m:sSub>
      </m:oMath>
      <w:r w:rsidRPr="00BB09CB">
        <w:rPr>
          <w:rFonts w:asciiTheme="minorHAnsi" w:eastAsia="Times New Roman" w:hAnsiTheme="minorHAnsi" w:cstheme="minorHAnsi"/>
          <w:lang w:eastAsia="en-US"/>
        </w:rPr>
        <w:t xml:space="preserve"> et</w:t>
      </w:r>
      <w:r>
        <w:rPr>
          <w:rFonts w:asciiTheme="minorHAnsi" w:eastAsia="Times New Roman" w:hAnsiTheme="minorHAnsi" w:cstheme="minorHAnsi"/>
          <w:lang w:eastAsia="en-US"/>
        </w:rPr>
        <w:t xml:space="preserve"> de</w:t>
      </w:r>
      <w:r w:rsidRPr="00BB09CB">
        <w:rPr>
          <w:rFonts w:asciiTheme="minorHAnsi" w:eastAsia="Times New Roman" w:hAnsiTheme="minorHAnsi" w:cstheme="minorHAnsi"/>
          <w:lang w:eastAsia="en-US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theme="minorHAnsi"/>
                <w:i/>
                <w:lang w:eastAsia="en-US"/>
              </w:rPr>
            </m:ctrlPr>
          </m:sSubPr>
          <m:e>
            <m:r>
              <w:rPr>
                <w:rFonts w:ascii="Cambria Math" w:eastAsia="Times New Roman" w:hAnsi="Cambria Math" w:cstheme="minorHAnsi"/>
                <w:lang w:eastAsia="en-US"/>
              </w:rPr>
              <m:t>b</m:t>
            </m:r>
          </m:e>
          <m:sub>
            <m:r>
              <w:rPr>
                <w:rFonts w:ascii="Cambria Math" w:eastAsia="Times New Roman" w:hAnsi="Cambria Math" w:cstheme="minorHAnsi"/>
                <w:lang w:eastAsia="en-US"/>
              </w:rPr>
              <m:t>2</m:t>
            </m:r>
          </m:sub>
        </m:sSub>
      </m:oMath>
      <w:r w:rsidRPr="00BB09CB">
        <w:rPr>
          <w:rFonts w:asciiTheme="minorHAnsi" w:eastAsia="Times New Roman" w:hAnsiTheme="minorHAnsi" w:cstheme="minorHAnsi"/>
          <w:lang w:eastAsia="en-US"/>
        </w:rPr>
        <w:t>.</w:t>
      </w:r>
    </w:p>
    <w:p w14:paraId="3E808E0E" w14:textId="77777777" w:rsidR="00C72260" w:rsidRDefault="00C72260" w:rsidP="00BB09CB">
      <w:pPr>
        <w:spacing w:after="0"/>
        <w:ind w:left="0"/>
        <w:jc w:val="both"/>
        <w:rPr>
          <w:rFonts w:ascii="Calibri" w:eastAsia="Times New Roman" w:hAnsi="Calibri"/>
          <w:lang w:eastAsia="en-US"/>
        </w:rPr>
      </w:pPr>
    </w:p>
    <w:p w14:paraId="577F9624" w14:textId="0B91ADC4" w:rsidR="00C21472" w:rsidRDefault="005724F6" w:rsidP="00C21472">
      <w:pPr>
        <w:spacing w:after="0"/>
        <w:ind w:left="0"/>
        <w:rPr>
          <w:rFonts w:ascii="Calibri" w:hAnsi="Calibri"/>
          <w:lang w:eastAsia="en-US"/>
        </w:rPr>
      </w:pPr>
      <w:r>
        <w:rPr>
          <w:rFonts w:ascii="Calibri" w:hAnsi="Calibri"/>
          <w:lang w:eastAsia="en-US"/>
        </w:rPr>
        <w:t xml:space="preserve">On a représenté ci-dessous les deux suites </w:t>
      </w:r>
      <m:oMath>
        <m:d>
          <m:dPr>
            <m:ctrlPr>
              <w:rPr>
                <w:rFonts w:ascii="Cambria Math" w:hAnsi="Cambria Math"/>
                <w:i/>
                <w:lang w:eastAsia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eastAsia="en-US"/>
                  </w:rPr>
                </m:ctrlPr>
              </m:sSubPr>
              <m:e>
                <m:r>
                  <w:rPr>
                    <w:rFonts w:ascii="Cambria Math" w:hAnsi="Cambria Math"/>
                    <w:lang w:eastAsia="en-US"/>
                  </w:rPr>
                  <m:t>a</m:t>
                </m:r>
              </m:e>
              <m:sub>
                <m:r>
                  <w:rPr>
                    <w:rFonts w:ascii="Cambria Math" w:hAnsi="Cambria Math"/>
                    <w:lang w:eastAsia="en-US"/>
                  </w:rPr>
                  <m:t>n</m:t>
                </m:r>
              </m:sub>
            </m:sSub>
          </m:e>
        </m:d>
      </m:oMath>
      <w:r>
        <w:rPr>
          <w:rFonts w:ascii="Calibri" w:hAnsi="Calibri"/>
          <w:lang w:eastAsia="en-US"/>
        </w:rPr>
        <w:t xml:space="preserve"> et </w:t>
      </w:r>
      <m:oMath>
        <m:d>
          <m:dPr>
            <m:ctrlPr>
              <w:rPr>
                <w:rFonts w:ascii="Cambria Math" w:hAnsi="Cambria Math"/>
                <w:i/>
                <w:lang w:eastAsia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eastAsia="en-US"/>
                  </w:rPr>
                </m:ctrlPr>
              </m:sSubPr>
              <m:e>
                <m:r>
                  <w:rPr>
                    <w:rFonts w:ascii="Cambria Math" w:hAnsi="Cambria Math"/>
                    <w:lang w:eastAsia="en-US"/>
                  </w:rPr>
                  <m:t>b</m:t>
                </m:r>
              </m:e>
              <m:sub>
                <m:r>
                  <w:rPr>
                    <w:rFonts w:ascii="Cambria Math" w:hAnsi="Cambria Math"/>
                    <w:lang w:eastAsia="en-US"/>
                  </w:rPr>
                  <m:t>n</m:t>
                </m:r>
              </m:sub>
            </m:sSub>
          </m:e>
        </m:d>
      </m:oMath>
      <w:r>
        <w:rPr>
          <w:rFonts w:ascii="Calibri" w:hAnsi="Calibri"/>
          <w:lang w:eastAsia="en-US"/>
        </w:rPr>
        <w:t>.</w:t>
      </w:r>
    </w:p>
    <w:p w14:paraId="6EC3FF9B" w14:textId="77777777" w:rsidR="005724F6" w:rsidRPr="00BB09CB" w:rsidRDefault="005724F6" w:rsidP="00C21472">
      <w:pPr>
        <w:spacing w:after="0"/>
        <w:ind w:left="0"/>
        <w:rPr>
          <w:rFonts w:ascii="Calibri" w:hAnsi="Calibri"/>
          <w:lang w:eastAsia="en-US"/>
        </w:rPr>
      </w:pPr>
    </w:p>
    <w:p w14:paraId="54AFBA12" w14:textId="77777777" w:rsidR="00C21472" w:rsidRPr="00BB09CB" w:rsidRDefault="00C21472" w:rsidP="00C21472">
      <w:pPr>
        <w:spacing w:after="0"/>
        <w:ind w:left="0"/>
        <w:jc w:val="center"/>
        <w:rPr>
          <w:rFonts w:ascii="Calibri" w:hAnsi="Calibri"/>
          <w:lang w:eastAsia="en-US"/>
        </w:rPr>
      </w:pPr>
      <w:r>
        <w:rPr>
          <w:noProof/>
        </w:rPr>
        <w:drawing>
          <wp:inline distT="0" distB="0" distL="0" distR="0" wp14:anchorId="748219F4" wp14:editId="09473C4F">
            <wp:extent cx="3578087" cy="2889885"/>
            <wp:effectExtent l="0" t="0" r="3810" b="571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31" r="34921"/>
                    <a:stretch/>
                  </pic:blipFill>
                  <pic:spPr bwMode="auto">
                    <a:xfrm>
                      <a:off x="0" y="0"/>
                      <a:ext cx="3578783" cy="2890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167B8B" w14:textId="3FE31B61" w:rsidR="009A096A" w:rsidRDefault="00C72260" w:rsidP="00C9407E">
      <w:pPr>
        <w:numPr>
          <w:ilvl w:val="0"/>
          <w:numId w:val="1"/>
        </w:numPr>
        <w:spacing w:after="0"/>
        <w:ind w:left="284" w:hanging="284"/>
        <w:contextualSpacing/>
        <w:jc w:val="both"/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</w:rPr>
        <w:lastRenderedPageBreak/>
        <w:t xml:space="preserve">L’une des deux suites est représentée par des points symbolisés par des carrés. </w:t>
      </w:r>
      <w:r w:rsidR="00297627">
        <w:rPr>
          <w:rFonts w:asciiTheme="minorHAnsi" w:hAnsiTheme="minorHAnsi" w:cstheme="minorHAnsi"/>
        </w:rPr>
        <w:t>Indiquer</w:t>
      </w:r>
      <w:r w:rsidR="00BB09CB" w:rsidRPr="00BB09CB">
        <w:rPr>
          <w:rFonts w:asciiTheme="minorHAnsi" w:hAnsiTheme="minorHAnsi" w:cstheme="minorHAnsi"/>
        </w:rPr>
        <w:t xml:space="preserve">, sans justification, s’il s’agit de la suite </w:t>
      </w:r>
      <m:oMath>
        <m:d>
          <m:dPr>
            <m:ctrlPr>
              <w:rPr>
                <w:rFonts w:ascii="Cambria Math" w:hAnsi="Cambria Math" w:cstheme="minorHAnsi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hAnsi="Cambria Math" w:cstheme="minorHAnsi"/>
                  </w:rPr>
                  <m:t>a</m:t>
                </m:r>
              </m:e>
              <m:sub>
                <m:r>
                  <w:rPr>
                    <w:rFonts w:ascii="Cambria Math" w:hAnsi="Cambria Math" w:cstheme="minorHAnsi"/>
                  </w:rPr>
                  <m:t>n</m:t>
                </m:r>
              </m:sub>
            </m:sSub>
          </m:e>
        </m:d>
      </m:oMath>
      <w:r w:rsidR="00BB09CB" w:rsidRPr="00BB09CB">
        <w:rPr>
          <w:rFonts w:asciiTheme="minorHAnsi" w:eastAsiaTheme="minorEastAsia" w:hAnsiTheme="minorHAnsi" w:cstheme="minorHAnsi"/>
        </w:rPr>
        <w:t xml:space="preserve"> ou de la suite </w:t>
      </w:r>
      <m:oMath>
        <m:r>
          <w:rPr>
            <w:rFonts w:ascii="Cambria Math" w:eastAsiaTheme="minorEastAsia" w:hAnsi="Cambria Math" w:cstheme="minorHAnsi"/>
          </w:rPr>
          <m:t>(</m:t>
        </m:r>
        <m:sSub>
          <m:sSubPr>
            <m:ctrlPr>
              <w:rPr>
                <w:rFonts w:ascii="Cambria Math" w:eastAsiaTheme="minorEastAsia" w:hAnsi="Cambria Math" w:cstheme="minorHAnsi"/>
                <w:i/>
              </w:rPr>
            </m:ctrlPr>
          </m:sSubPr>
          <m:e>
            <m:r>
              <w:rPr>
                <w:rFonts w:ascii="Cambria Math" w:eastAsiaTheme="minorEastAsia" w:hAnsi="Cambria Math" w:cstheme="minorHAnsi"/>
              </w:rPr>
              <m:t>b</m:t>
            </m:r>
          </m:e>
          <m:sub>
            <m:r>
              <w:rPr>
                <w:rFonts w:ascii="Cambria Math" w:eastAsiaTheme="minorEastAsia" w:hAnsi="Cambria Math" w:cstheme="minorHAnsi"/>
              </w:rPr>
              <m:t>n</m:t>
            </m:r>
          </m:sub>
        </m:sSub>
        <m:r>
          <w:rPr>
            <w:rFonts w:ascii="Cambria Math" w:eastAsiaTheme="minorEastAsia" w:hAnsi="Cambria Math" w:cstheme="minorHAnsi"/>
          </w:rPr>
          <m:t>)</m:t>
        </m:r>
      </m:oMath>
      <w:r w:rsidR="00BB09CB" w:rsidRPr="00BB09CB">
        <w:rPr>
          <w:rFonts w:asciiTheme="minorHAnsi" w:eastAsiaTheme="minorEastAsia" w:hAnsiTheme="minorHAnsi" w:cstheme="minorHAnsi"/>
        </w:rPr>
        <w:t>.</w:t>
      </w:r>
    </w:p>
    <w:p w14:paraId="0BF573A1" w14:textId="77777777" w:rsidR="009A096A" w:rsidRDefault="009A096A" w:rsidP="00C9407E">
      <w:pPr>
        <w:spacing w:after="0"/>
        <w:ind w:left="284" w:hanging="284"/>
        <w:contextualSpacing/>
        <w:jc w:val="both"/>
        <w:rPr>
          <w:rFonts w:asciiTheme="minorHAnsi" w:hAnsiTheme="minorHAnsi" w:cstheme="minorHAnsi"/>
          <w:lang w:eastAsia="en-US"/>
        </w:rPr>
      </w:pPr>
    </w:p>
    <w:p w14:paraId="4C83CC43" w14:textId="575A3A1B" w:rsidR="00BB09CB" w:rsidRDefault="00297627" w:rsidP="00C9407E">
      <w:pPr>
        <w:numPr>
          <w:ilvl w:val="0"/>
          <w:numId w:val="1"/>
        </w:numPr>
        <w:spacing w:after="0"/>
        <w:ind w:left="284" w:hanging="284"/>
        <w:contextualSpacing/>
        <w:jc w:val="both"/>
        <w:rPr>
          <w:rFonts w:asciiTheme="minorHAnsi" w:hAnsiTheme="minorHAnsi" w:cstheme="minorHAnsi"/>
          <w:lang w:eastAsia="en-US"/>
        </w:rPr>
      </w:pPr>
      <w:r w:rsidRPr="009A096A">
        <w:rPr>
          <w:rFonts w:asciiTheme="minorHAnsi" w:hAnsiTheme="minorHAnsi" w:cstheme="minorHAnsi"/>
          <w:lang w:eastAsia="en-US"/>
        </w:rPr>
        <w:t>Déterminer</w:t>
      </w:r>
      <w:r w:rsidR="00340560">
        <w:rPr>
          <w:rFonts w:asciiTheme="minorHAnsi" w:hAnsiTheme="minorHAnsi" w:cstheme="minorHAnsi"/>
          <w:lang w:eastAsia="en-US"/>
        </w:rPr>
        <w:t>,</w:t>
      </w:r>
      <w:r w:rsidRPr="009A096A">
        <w:rPr>
          <w:rFonts w:asciiTheme="minorHAnsi" w:hAnsiTheme="minorHAnsi" w:cstheme="minorHAnsi"/>
          <w:lang w:eastAsia="en-US"/>
        </w:rPr>
        <w:t xml:space="preserve"> </w:t>
      </w:r>
      <w:r w:rsidR="00340560">
        <w:rPr>
          <w:rFonts w:asciiTheme="minorHAnsi" w:hAnsiTheme="minorHAnsi" w:cstheme="minorHAnsi"/>
          <w:lang w:eastAsia="en-US"/>
        </w:rPr>
        <w:t>avec la précision permise par le graphique</w:t>
      </w:r>
      <w:r w:rsidRPr="009A096A">
        <w:rPr>
          <w:rFonts w:asciiTheme="minorHAnsi" w:hAnsiTheme="minorHAnsi" w:cstheme="minorHAnsi"/>
          <w:lang w:eastAsia="en-US"/>
        </w:rPr>
        <w:t xml:space="preserve"> l’année</w:t>
      </w:r>
      <w:r w:rsidR="00340560">
        <w:rPr>
          <w:rFonts w:asciiTheme="minorHAnsi" w:hAnsiTheme="minorHAnsi" w:cstheme="minorHAnsi"/>
          <w:lang w:eastAsia="en-US"/>
        </w:rPr>
        <w:t>,</w:t>
      </w:r>
      <w:r w:rsidRPr="009A096A">
        <w:rPr>
          <w:rFonts w:asciiTheme="minorHAnsi" w:hAnsiTheme="minorHAnsi" w:cstheme="minorHAnsi"/>
          <w:lang w:eastAsia="en-US"/>
        </w:rPr>
        <w:t xml:space="preserve"> à partir de laquelle le chiffre d’affaire</w:t>
      </w:r>
      <w:r w:rsidR="0007019E">
        <w:rPr>
          <w:rFonts w:asciiTheme="minorHAnsi" w:hAnsiTheme="minorHAnsi" w:cstheme="minorHAnsi"/>
          <w:lang w:eastAsia="en-US"/>
        </w:rPr>
        <w:t>s</w:t>
      </w:r>
      <w:r w:rsidRPr="009A096A">
        <w:rPr>
          <w:rFonts w:asciiTheme="minorHAnsi" w:hAnsiTheme="minorHAnsi" w:cstheme="minorHAnsi"/>
          <w:lang w:eastAsia="en-US"/>
        </w:rPr>
        <w:t xml:space="preserve"> </w:t>
      </w:r>
      <w:r w:rsidR="00340560">
        <w:rPr>
          <w:rFonts w:asciiTheme="minorHAnsi" w:hAnsiTheme="minorHAnsi" w:cstheme="minorHAnsi"/>
          <w:lang w:eastAsia="en-US"/>
        </w:rPr>
        <w:t xml:space="preserve">de la société A </w:t>
      </w:r>
      <w:r w:rsidR="00FC6EC9">
        <w:rPr>
          <w:rFonts w:asciiTheme="minorHAnsi" w:hAnsiTheme="minorHAnsi" w:cstheme="minorHAnsi"/>
          <w:lang w:eastAsia="en-US"/>
        </w:rPr>
        <w:t xml:space="preserve">deviendra supérieur à 35 millions d’euros </w:t>
      </w:r>
      <w:r w:rsidR="00340560">
        <w:rPr>
          <w:rFonts w:asciiTheme="minorHAnsi" w:hAnsiTheme="minorHAnsi" w:cstheme="minorHAnsi"/>
          <w:lang w:eastAsia="en-US"/>
        </w:rPr>
        <w:t>et</w:t>
      </w:r>
      <w:r w:rsidRPr="009A096A">
        <w:rPr>
          <w:rFonts w:asciiTheme="minorHAnsi" w:hAnsiTheme="minorHAnsi" w:cstheme="minorHAnsi"/>
          <w:lang w:eastAsia="en-US"/>
        </w:rPr>
        <w:t xml:space="preserve"> </w:t>
      </w:r>
      <w:r w:rsidR="00FC6EC9">
        <w:rPr>
          <w:rFonts w:asciiTheme="minorHAnsi" w:hAnsiTheme="minorHAnsi" w:cstheme="minorHAnsi"/>
          <w:lang w:eastAsia="en-US"/>
        </w:rPr>
        <w:t xml:space="preserve">celle ou </w:t>
      </w:r>
      <w:r w:rsidR="00340560">
        <w:rPr>
          <w:rFonts w:asciiTheme="minorHAnsi" w:hAnsiTheme="minorHAnsi" w:cstheme="minorHAnsi"/>
          <w:lang w:eastAsia="en-US"/>
        </w:rPr>
        <w:t xml:space="preserve">celui de la société </w:t>
      </w:r>
      <w:r w:rsidRPr="009A096A">
        <w:rPr>
          <w:rFonts w:asciiTheme="minorHAnsi" w:hAnsiTheme="minorHAnsi" w:cstheme="minorHAnsi"/>
          <w:lang w:eastAsia="en-US"/>
        </w:rPr>
        <w:t xml:space="preserve">B </w:t>
      </w:r>
      <w:r w:rsidR="00340560">
        <w:rPr>
          <w:rFonts w:asciiTheme="minorHAnsi" w:hAnsiTheme="minorHAnsi" w:cstheme="minorHAnsi"/>
          <w:lang w:eastAsia="en-US"/>
        </w:rPr>
        <w:t>devien</w:t>
      </w:r>
      <w:r w:rsidR="00FC6EC9">
        <w:rPr>
          <w:rFonts w:asciiTheme="minorHAnsi" w:hAnsiTheme="minorHAnsi" w:cstheme="minorHAnsi"/>
          <w:lang w:eastAsia="en-US"/>
        </w:rPr>
        <w:t>dra</w:t>
      </w:r>
      <w:r w:rsidR="000D5F2B">
        <w:rPr>
          <w:rFonts w:asciiTheme="minorHAnsi" w:hAnsiTheme="minorHAnsi" w:cstheme="minorHAnsi"/>
          <w:lang w:eastAsia="en-US"/>
        </w:rPr>
        <w:t xml:space="preserve"> </w:t>
      </w:r>
      <w:r w:rsidR="00FC6EC9">
        <w:rPr>
          <w:rFonts w:asciiTheme="minorHAnsi" w:hAnsiTheme="minorHAnsi" w:cstheme="minorHAnsi"/>
          <w:lang w:eastAsia="en-US"/>
        </w:rPr>
        <w:t>supérieur</w:t>
      </w:r>
      <w:r w:rsidR="00340560">
        <w:rPr>
          <w:rFonts w:asciiTheme="minorHAnsi" w:hAnsiTheme="minorHAnsi" w:cstheme="minorHAnsi"/>
          <w:lang w:eastAsia="en-US"/>
        </w:rPr>
        <w:t xml:space="preserve"> à 35 millions d’euros.</w:t>
      </w:r>
    </w:p>
    <w:p w14:paraId="58DB57AB" w14:textId="77777777" w:rsidR="004C3EEF" w:rsidRPr="009A096A" w:rsidRDefault="004C3EEF" w:rsidP="00C9407E">
      <w:pPr>
        <w:spacing w:after="0"/>
        <w:ind w:left="284" w:hanging="284"/>
        <w:contextualSpacing/>
        <w:jc w:val="both"/>
        <w:rPr>
          <w:rFonts w:asciiTheme="minorHAnsi" w:hAnsiTheme="minorHAnsi" w:cstheme="minorHAnsi"/>
          <w:lang w:eastAsia="en-US"/>
        </w:rPr>
      </w:pPr>
    </w:p>
    <w:p w14:paraId="3F14328C" w14:textId="77777777" w:rsidR="00297627" w:rsidRDefault="00BB09CB" w:rsidP="00C9407E">
      <w:pPr>
        <w:numPr>
          <w:ilvl w:val="0"/>
          <w:numId w:val="1"/>
        </w:numPr>
        <w:spacing w:after="0"/>
        <w:ind w:left="284" w:hanging="284"/>
        <w:contextualSpacing/>
        <w:jc w:val="both"/>
        <w:rPr>
          <w:rFonts w:ascii="Calibri" w:hAnsi="Calibri"/>
          <w:lang w:eastAsia="en-US"/>
        </w:rPr>
      </w:pPr>
      <w:r w:rsidRPr="00BB09CB">
        <w:rPr>
          <w:rFonts w:ascii="Calibri" w:hAnsi="Calibri"/>
          <w:lang w:eastAsia="en-US"/>
        </w:rPr>
        <w:t xml:space="preserve">On note </w:t>
      </w:r>
      <m:oMath>
        <m:r>
          <w:rPr>
            <w:rFonts w:ascii="Cambria Math" w:hAnsi="Cambria Math"/>
            <w:lang w:eastAsia="en-US"/>
          </w:rPr>
          <m:t>r</m:t>
        </m:r>
      </m:oMath>
      <w:r w:rsidRPr="00BB09CB">
        <w:rPr>
          <w:rFonts w:ascii="Calibri" w:eastAsia="Times New Roman" w:hAnsi="Calibri"/>
          <w:lang w:eastAsia="en-US"/>
        </w:rPr>
        <w:t xml:space="preserve"> la raison de la suite </w:t>
      </w:r>
      <m:oMath>
        <m:d>
          <m:dPr>
            <m:ctrlPr>
              <w:rPr>
                <w:rFonts w:ascii="Cambria Math" w:eastAsia="Times New Roman" w:hAnsi="Cambria Math"/>
                <w:i/>
                <w:lang w:eastAsia="en-US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/>
                    <w:i/>
                    <w:lang w:eastAsia="en-US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lang w:eastAsia="en-US"/>
                  </w:rPr>
                  <m:t>a</m:t>
                </m:r>
              </m:e>
              <m:sub>
                <m:r>
                  <w:rPr>
                    <w:rFonts w:ascii="Cambria Math" w:eastAsia="Times New Roman" w:hAnsi="Cambria Math"/>
                    <w:lang w:eastAsia="en-US"/>
                  </w:rPr>
                  <m:t>n</m:t>
                </m:r>
              </m:sub>
            </m:sSub>
          </m:e>
        </m:d>
      </m:oMath>
      <w:r w:rsidRPr="00BB09CB">
        <w:rPr>
          <w:rFonts w:ascii="Calibri" w:eastAsia="Times New Roman" w:hAnsi="Calibri"/>
          <w:lang w:eastAsia="en-US"/>
        </w:rPr>
        <w:t>.</w:t>
      </w:r>
    </w:p>
    <w:p w14:paraId="678D37B1" w14:textId="26141282" w:rsidR="00297627" w:rsidRDefault="00BB09CB" w:rsidP="00C9407E">
      <w:pPr>
        <w:spacing w:after="0"/>
        <w:ind w:left="284"/>
        <w:contextualSpacing/>
        <w:jc w:val="both"/>
        <w:rPr>
          <w:rFonts w:ascii="Calibri" w:eastAsia="Times New Roman" w:hAnsi="Calibri"/>
          <w:lang w:eastAsia="en-US"/>
        </w:rPr>
      </w:pPr>
      <w:r w:rsidRPr="00297627">
        <w:rPr>
          <w:rFonts w:ascii="Calibri" w:eastAsia="Times New Roman" w:hAnsi="Calibri"/>
          <w:lang w:eastAsia="en-US"/>
        </w:rPr>
        <w:t xml:space="preserve">En utilisant </w:t>
      </w:r>
      <m:oMath>
        <m:sSub>
          <m:sSubPr>
            <m:ctrlPr>
              <w:rPr>
                <w:rFonts w:ascii="Cambria Math" w:eastAsia="Times New Roman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Times New Roman" w:hAnsi="Cambria Math"/>
                <w:lang w:eastAsia="en-US"/>
              </w:rPr>
              <m:t>a</m:t>
            </m:r>
          </m:e>
          <m:sub>
            <m:r>
              <w:rPr>
                <w:rFonts w:ascii="Cambria Math" w:eastAsia="Times New Roman" w:hAnsi="Cambria Math"/>
                <w:lang w:eastAsia="en-US"/>
              </w:rPr>
              <m:t>0</m:t>
            </m:r>
          </m:sub>
        </m:sSub>
      </m:oMath>
      <w:r w:rsidRPr="00297627">
        <w:rPr>
          <w:rFonts w:ascii="Calibri" w:eastAsia="Times New Roman" w:hAnsi="Calibri"/>
          <w:lang w:eastAsia="en-US"/>
        </w:rPr>
        <w:t xml:space="preserve"> et </w:t>
      </w:r>
      <m:oMath>
        <m:sSub>
          <m:sSubPr>
            <m:ctrlPr>
              <w:rPr>
                <w:rFonts w:ascii="Cambria Math" w:eastAsia="Times New Roman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Times New Roman" w:hAnsi="Cambria Math"/>
                <w:lang w:eastAsia="en-US"/>
              </w:rPr>
              <m:t>a</m:t>
            </m:r>
          </m:e>
          <m:sub>
            <m:r>
              <w:rPr>
                <w:rFonts w:ascii="Cambria Math" w:eastAsia="Times New Roman" w:hAnsi="Cambria Math"/>
                <w:lang w:eastAsia="en-US"/>
              </w:rPr>
              <m:t>2</m:t>
            </m:r>
          </m:sub>
        </m:sSub>
      </m:oMath>
      <w:r w:rsidRPr="00297627">
        <w:rPr>
          <w:rFonts w:ascii="Calibri" w:eastAsia="Times New Roman" w:hAnsi="Calibri"/>
          <w:lang w:eastAsia="en-US"/>
        </w:rPr>
        <w:t xml:space="preserve">, </w:t>
      </w:r>
      <w:r w:rsidR="00297627" w:rsidRPr="00297627">
        <w:rPr>
          <w:rFonts w:ascii="Calibri" w:eastAsia="Times New Roman" w:hAnsi="Calibri"/>
          <w:lang w:eastAsia="en-US"/>
        </w:rPr>
        <w:t xml:space="preserve">déterminer </w:t>
      </w:r>
      <m:oMath>
        <m:r>
          <w:rPr>
            <w:rFonts w:ascii="Cambria Math" w:eastAsia="Times New Roman" w:hAnsi="Cambria Math"/>
            <w:lang w:eastAsia="en-US"/>
          </w:rPr>
          <m:t>r</m:t>
        </m:r>
      </m:oMath>
      <w:r w:rsidR="00297627" w:rsidRPr="00297627">
        <w:rPr>
          <w:rFonts w:ascii="Calibri" w:eastAsia="Times New Roman" w:hAnsi="Calibri"/>
          <w:lang w:eastAsia="en-US"/>
        </w:rPr>
        <w:t>.</w:t>
      </w:r>
    </w:p>
    <w:p w14:paraId="7694DDB7" w14:textId="480AAC2B" w:rsidR="00297627" w:rsidRDefault="00297627" w:rsidP="00297627">
      <w:pPr>
        <w:spacing w:after="0"/>
        <w:ind w:left="0"/>
        <w:contextualSpacing/>
        <w:jc w:val="both"/>
        <w:rPr>
          <w:rFonts w:ascii="Calibri" w:eastAsia="Times New Roman" w:hAnsi="Calibri"/>
          <w:lang w:eastAsia="en-US"/>
        </w:rPr>
      </w:pPr>
    </w:p>
    <w:p w14:paraId="5C7BBCAB" w14:textId="0A14EE2D" w:rsidR="00297627" w:rsidRPr="00297627" w:rsidRDefault="00297627" w:rsidP="00297627">
      <w:pPr>
        <w:spacing w:after="0"/>
        <w:ind w:left="0"/>
        <w:contextualSpacing/>
        <w:jc w:val="both"/>
        <w:rPr>
          <w:rFonts w:ascii="Calibri" w:hAnsi="Calibri"/>
          <w:lang w:eastAsia="en-US"/>
        </w:rPr>
      </w:pPr>
      <w:r>
        <w:rPr>
          <w:rFonts w:ascii="Calibri" w:eastAsia="Times New Roman" w:hAnsi="Calibri"/>
          <w:lang w:eastAsia="en-US"/>
        </w:rPr>
        <w:t>Dans la suite de l’exercice, on admet que la raison de la s</w:t>
      </w:r>
      <w:r w:rsidRPr="00BB09CB">
        <w:rPr>
          <w:rFonts w:asciiTheme="minorHAnsi" w:eastAsiaTheme="minorEastAsia" w:hAnsiTheme="minorHAnsi" w:cstheme="minorHAnsi"/>
        </w:rPr>
        <w:t xml:space="preserve">uite </w:t>
      </w:r>
      <m:oMath>
        <m:r>
          <w:rPr>
            <w:rFonts w:ascii="Cambria Math" w:eastAsiaTheme="minorEastAsia" w:hAnsi="Cambria Math" w:cstheme="minorHAnsi"/>
          </w:rPr>
          <m:t>(</m:t>
        </m:r>
        <m:sSub>
          <m:sSubPr>
            <m:ctrlPr>
              <w:rPr>
                <w:rFonts w:ascii="Cambria Math" w:eastAsiaTheme="minorEastAsia" w:hAnsi="Cambria Math" w:cstheme="minorHAnsi"/>
                <w:i/>
              </w:rPr>
            </m:ctrlPr>
          </m:sSubPr>
          <m:e>
            <m:r>
              <w:rPr>
                <w:rFonts w:ascii="Cambria Math" w:eastAsiaTheme="minorEastAsia" w:hAnsi="Cambria Math" w:cstheme="minorHAnsi"/>
              </w:rPr>
              <m:t>b</m:t>
            </m:r>
          </m:e>
          <m:sub>
            <m:r>
              <w:rPr>
                <w:rFonts w:ascii="Cambria Math" w:eastAsiaTheme="minorEastAsia" w:hAnsi="Cambria Math" w:cstheme="minorHAnsi"/>
              </w:rPr>
              <m:t>n</m:t>
            </m:r>
          </m:sub>
        </m:sSub>
        <m:r>
          <w:rPr>
            <w:rFonts w:ascii="Cambria Math" w:eastAsiaTheme="minorEastAsia" w:hAnsi="Cambria Math" w:cstheme="minorHAnsi"/>
          </w:rPr>
          <m:t>)</m:t>
        </m:r>
      </m:oMath>
      <w:r>
        <w:rPr>
          <w:rFonts w:asciiTheme="minorHAnsi" w:eastAsiaTheme="minorEastAsia" w:hAnsiTheme="minorHAnsi" w:cstheme="minorHAnsi"/>
        </w:rPr>
        <w:t xml:space="preserve"> vaut 1,09.</w:t>
      </w:r>
    </w:p>
    <w:p w14:paraId="71A5FA76" w14:textId="77777777" w:rsidR="00297627" w:rsidRPr="00297627" w:rsidRDefault="00297627" w:rsidP="00297627">
      <w:pPr>
        <w:spacing w:after="0"/>
        <w:ind w:left="720"/>
        <w:jc w:val="both"/>
        <w:rPr>
          <w:rFonts w:ascii="Calibri" w:hAnsi="Calibri"/>
          <w:lang w:eastAsia="en-US"/>
        </w:rPr>
      </w:pPr>
    </w:p>
    <w:p w14:paraId="773ABCC1" w14:textId="6001F083" w:rsidR="00BB09CB" w:rsidRDefault="00BB09CB" w:rsidP="00C9407E">
      <w:pPr>
        <w:pStyle w:val="Paragraphedeliste"/>
        <w:numPr>
          <w:ilvl w:val="0"/>
          <w:numId w:val="1"/>
        </w:numPr>
        <w:spacing w:after="0"/>
        <w:ind w:left="284" w:hanging="284"/>
        <w:jc w:val="both"/>
        <w:rPr>
          <w:rFonts w:ascii="Calibri" w:hAnsi="Calibri"/>
          <w:lang w:eastAsia="en-US"/>
        </w:rPr>
      </w:pPr>
      <w:r w:rsidRPr="00297627">
        <w:rPr>
          <w:rFonts w:ascii="Calibri" w:hAnsi="Calibri"/>
          <w:lang w:eastAsia="en-US"/>
        </w:rPr>
        <w:t>Voici un programme écrit dans le langage Python.</w:t>
      </w:r>
    </w:p>
    <w:p w14:paraId="4574CC53" w14:textId="77777777" w:rsidR="00297627" w:rsidRPr="00297627" w:rsidRDefault="00297627" w:rsidP="00297627">
      <w:pPr>
        <w:pStyle w:val="Paragraphedeliste"/>
        <w:spacing w:after="0"/>
        <w:jc w:val="both"/>
        <w:rPr>
          <w:rFonts w:ascii="Calibri" w:hAnsi="Calibri"/>
          <w:lang w:eastAsia="en-US"/>
        </w:rPr>
      </w:pPr>
    </w:p>
    <w:p w14:paraId="23683758" w14:textId="77777777" w:rsidR="00BB09CB" w:rsidRPr="00BB09CB" w:rsidRDefault="00BB09CB" w:rsidP="00BB09CB">
      <w:pPr>
        <w:spacing w:after="0"/>
        <w:ind w:left="720"/>
        <w:contextualSpacing/>
        <w:jc w:val="center"/>
        <w:rPr>
          <w:rFonts w:ascii="Calibri" w:hAnsi="Calibri"/>
          <w:lang w:eastAsia="en-US"/>
        </w:rPr>
      </w:pPr>
      <w:r w:rsidRPr="00BB09CB">
        <w:rPr>
          <w:rFonts w:ascii="Calibri" w:hAnsi="Calibri"/>
          <w:noProof/>
          <w:sz w:val="22"/>
          <w:szCs w:val="22"/>
        </w:rPr>
        <w:drawing>
          <wp:inline distT="0" distB="0" distL="0" distR="0" wp14:anchorId="28C20716" wp14:editId="41B0A6B3">
            <wp:extent cx="1933575" cy="1965274"/>
            <wp:effectExtent l="19050" t="19050" r="9525" b="1651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50063" cy="198203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01FEEED" w14:textId="77777777" w:rsidR="00BB09CB" w:rsidRPr="00BB09CB" w:rsidRDefault="00BB09CB" w:rsidP="00BB09CB">
      <w:pPr>
        <w:spacing w:after="0"/>
        <w:ind w:left="720"/>
        <w:contextualSpacing/>
        <w:jc w:val="center"/>
        <w:rPr>
          <w:rFonts w:ascii="Calibri" w:hAnsi="Calibri"/>
          <w:lang w:eastAsia="en-US"/>
        </w:rPr>
      </w:pPr>
    </w:p>
    <w:p w14:paraId="5BA55E7A" w14:textId="6CFE9D10" w:rsidR="00BB09CB" w:rsidRPr="00BB09CB" w:rsidRDefault="009A096A" w:rsidP="00C9407E">
      <w:pPr>
        <w:spacing w:after="0"/>
        <w:ind w:left="284"/>
        <w:contextualSpacing/>
        <w:jc w:val="both"/>
        <w:rPr>
          <w:rFonts w:ascii="Calibri" w:hAnsi="Calibri"/>
          <w:lang w:eastAsia="en-US"/>
        </w:rPr>
      </w:pPr>
      <w:r>
        <w:rPr>
          <w:rFonts w:ascii="Calibri" w:hAnsi="Calibri"/>
          <w:lang w:eastAsia="en-US"/>
        </w:rPr>
        <w:t xml:space="preserve">La fonction « Compare » renvoie la valeur </w:t>
      </w:r>
      <w:r w:rsidR="001404F7">
        <w:rPr>
          <w:rFonts w:ascii="Calibri" w:hAnsi="Calibri"/>
          <w:lang w:eastAsia="en-US"/>
        </w:rPr>
        <w:t>8</w:t>
      </w:r>
      <w:r w:rsidR="00BB09CB" w:rsidRPr="00BB09CB">
        <w:rPr>
          <w:rFonts w:ascii="Calibri" w:hAnsi="Calibri"/>
          <w:lang w:eastAsia="en-US"/>
        </w:rPr>
        <w:t xml:space="preserve"> après </w:t>
      </w:r>
      <w:r>
        <w:rPr>
          <w:rFonts w:ascii="Calibri" w:hAnsi="Calibri"/>
          <w:lang w:eastAsia="en-US"/>
        </w:rPr>
        <w:t>son exécution</w:t>
      </w:r>
      <w:r w:rsidR="001404F7">
        <w:rPr>
          <w:rFonts w:ascii="Calibri" w:hAnsi="Calibri"/>
          <w:lang w:eastAsia="en-US"/>
        </w:rPr>
        <w:t>.</w:t>
      </w:r>
      <w:r>
        <w:rPr>
          <w:rFonts w:ascii="Calibri" w:hAnsi="Calibri"/>
          <w:lang w:eastAsia="en-US"/>
        </w:rPr>
        <w:t xml:space="preserve"> Interpréter cette valeur dans le </w:t>
      </w:r>
      <w:r w:rsidR="001404F7">
        <w:rPr>
          <w:rFonts w:ascii="Calibri" w:hAnsi="Calibri"/>
          <w:lang w:eastAsia="en-US"/>
        </w:rPr>
        <w:t>contexte de l’exercice.</w:t>
      </w:r>
    </w:p>
    <w:p w14:paraId="6E88A424" w14:textId="77777777" w:rsidR="00BB09CB" w:rsidRDefault="00BB09CB" w:rsidP="00BB09CB">
      <w:pPr>
        <w:spacing w:after="0"/>
        <w:ind w:left="720"/>
        <w:contextualSpacing/>
        <w:jc w:val="both"/>
        <w:rPr>
          <w:rFonts w:ascii="Calibri" w:hAnsi="Calibri"/>
          <w:b/>
          <w:lang w:eastAsia="en-US"/>
        </w:rPr>
      </w:pPr>
    </w:p>
    <w:p w14:paraId="61C46EE0" w14:textId="77777777" w:rsidR="00E4031A" w:rsidRDefault="00E4031A" w:rsidP="009446BC">
      <w:pPr>
        <w:spacing w:after="0"/>
        <w:ind w:left="0"/>
        <w:contextualSpacing/>
        <w:jc w:val="both"/>
        <w:rPr>
          <w:rFonts w:ascii="Calibri" w:hAnsi="Calibri"/>
          <w:b/>
          <w:lang w:eastAsia="en-US"/>
        </w:rPr>
      </w:pPr>
    </w:p>
    <w:p w14:paraId="3B9A31C1" w14:textId="77777777" w:rsidR="00E4031A" w:rsidRDefault="00E4031A" w:rsidP="009446BC">
      <w:pPr>
        <w:spacing w:after="0"/>
        <w:ind w:left="0"/>
        <w:contextualSpacing/>
        <w:jc w:val="both"/>
        <w:rPr>
          <w:rFonts w:ascii="Calibri" w:hAnsi="Calibri"/>
          <w:b/>
          <w:lang w:eastAsia="en-US"/>
        </w:rPr>
      </w:pPr>
    </w:p>
    <w:p w14:paraId="5BCE43D9" w14:textId="77777777" w:rsidR="00E4031A" w:rsidRDefault="00E4031A" w:rsidP="009446BC">
      <w:pPr>
        <w:spacing w:after="0"/>
        <w:ind w:left="0"/>
        <w:contextualSpacing/>
        <w:jc w:val="both"/>
        <w:rPr>
          <w:rFonts w:ascii="Calibri" w:hAnsi="Calibri"/>
          <w:b/>
          <w:lang w:eastAsia="en-US"/>
        </w:rPr>
      </w:pPr>
    </w:p>
    <w:p w14:paraId="1318B577" w14:textId="77777777" w:rsidR="00E4031A" w:rsidRDefault="00E4031A" w:rsidP="009446BC">
      <w:pPr>
        <w:spacing w:after="0"/>
        <w:ind w:left="0"/>
        <w:contextualSpacing/>
        <w:jc w:val="both"/>
        <w:rPr>
          <w:rFonts w:ascii="Calibri" w:hAnsi="Calibri"/>
          <w:b/>
          <w:lang w:eastAsia="en-US"/>
        </w:rPr>
      </w:pPr>
    </w:p>
    <w:p w14:paraId="466A9FEC" w14:textId="77777777" w:rsidR="00E4031A" w:rsidRDefault="00E4031A" w:rsidP="009446BC">
      <w:pPr>
        <w:spacing w:after="0"/>
        <w:ind w:left="0"/>
        <w:contextualSpacing/>
        <w:jc w:val="both"/>
        <w:rPr>
          <w:rFonts w:ascii="Calibri" w:hAnsi="Calibri"/>
          <w:b/>
          <w:lang w:eastAsia="en-US"/>
        </w:rPr>
      </w:pPr>
    </w:p>
    <w:p w14:paraId="479F976B" w14:textId="77777777" w:rsidR="00E4031A" w:rsidRDefault="00E4031A" w:rsidP="009446BC">
      <w:pPr>
        <w:spacing w:after="0"/>
        <w:ind w:left="0"/>
        <w:contextualSpacing/>
        <w:jc w:val="both"/>
        <w:rPr>
          <w:rFonts w:ascii="Calibri" w:hAnsi="Calibri"/>
          <w:b/>
          <w:lang w:eastAsia="en-US"/>
        </w:rPr>
      </w:pPr>
    </w:p>
    <w:p w14:paraId="7406974A" w14:textId="77777777" w:rsidR="00E4031A" w:rsidRDefault="00E4031A" w:rsidP="009446BC">
      <w:pPr>
        <w:spacing w:after="0"/>
        <w:ind w:left="0"/>
        <w:contextualSpacing/>
        <w:jc w:val="both"/>
        <w:rPr>
          <w:rFonts w:ascii="Calibri" w:hAnsi="Calibri"/>
          <w:b/>
          <w:lang w:eastAsia="en-US"/>
        </w:rPr>
      </w:pPr>
    </w:p>
    <w:p w14:paraId="50562EAB" w14:textId="77777777" w:rsidR="00E4031A" w:rsidRDefault="00E4031A" w:rsidP="009446BC">
      <w:pPr>
        <w:spacing w:after="0"/>
        <w:ind w:left="0"/>
        <w:contextualSpacing/>
        <w:jc w:val="both"/>
        <w:rPr>
          <w:rFonts w:ascii="Calibri" w:hAnsi="Calibri"/>
          <w:b/>
          <w:lang w:eastAsia="en-US"/>
        </w:rPr>
      </w:pPr>
    </w:p>
    <w:p w14:paraId="4065FEE0" w14:textId="77777777" w:rsidR="006F3DAC" w:rsidRDefault="006F3DAC">
      <w:pPr>
        <w:spacing w:after="0" w:line="240" w:lineRule="auto"/>
        <w:ind w:left="0"/>
        <w:rPr>
          <w:rFonts w:ascii="Calibri" w:hAnsi="Calibri"/>
          <w:b/>
          <w:lang w:eastAsia="en-US"/>
        </w:rPr>
      </w:pPr>
      <w:r>
        <w:rPr>
          <w:rFonts w:ascii="Calibri" w:hAnsi="Calibri"/>
          <w:b/>
          <w:lang w:eastAsia="en-US"/>
        </w:rPr>
        <w:br w:type="page"/>
      </w:r>
    </w:p>
    <w:p w14:paraId="7226502D" w14:textId="21868340" w:rsidR="00BB09CB" w:rsidRPr="00BB09CB" w:rsidRDefault="00BB09CB" w:rsidP="009446BC">
      <w:pPr>
        <w:spacing w:after="0"/>
        <w:ind w:left="0"/>
        <w:contextualSpacing/>
        <w:jc w:val="both"/>
        <w:rPr>
          <w:rFonts w:ascii="Calibri" w:hAnsi="Calibri"/>
          <w:b/>
          <w:lang w:eastAsia="en-US"/>
        </w:rPr>
      </w:pPr>
      <w:r w:rsidRPr="00BB09CB">
        <w:rPr>
          <w:rFonts w:ascii="Calibri" w:hAnsi="Calibri"/>
          <w:b/>
          <w:lang w:eastAsia="en-US"/>
        </w:rPr>
        <w:lastRenderedPageBreak/>
        <w:t xml:space="preserve">Exercice </w:t>
      </w:r>
      <w:r w:rsidR="00464229">
        <w:rPr>
          <w:rFonts w:ascii="Calibri" w:hAnsi="Calibri"/>
          <w:b/>
          <w:lang w:eastAsia="en-US"/>
        </w:rPr>
        <w:t>3 (5 points)</w:t>
      </w:r>
    </w:p>
    <w:p w14:paraId="6C542337" w14:textId="77777777" w:rsidR="009446BC" w:rsidRDefault="009446BC" w:rsidP="009446BC">
      <w:pPr>
        <w:spacing w:after="0"/>
        <w:ind w:left="0"/>
        <w:contextualSpacing/>
        <w:jc w:val="both"/>
        <w:rPr>
          <w:rFonts w:ascii="Calibri" w:hAnsi="Calibri"/>
          <w:lang w:eastAsia="en-US"/>
        </w:rPr>
      </w:pPr>
    </w:p>
    <w:p w14:paraId="42DEB0BB" w14:textId="53C44DD0" w:rsidR="00BB09CB" w:rsidRDefault="00BB09CB" w:rsidP="009446BC">
      <w:pPr>
        <w:spacing w:after="0"/>
        <w:ind w:left="0"/>
        <w:contextualSpacing/>
        <w:jc w:val="both"/>
        <w:rPr>
          <w:rFonts w:ascii="Calibri" w:hAnsi="Calibri"/>
          <w:lang w:eastAsia="en-US"/>
        </w:rPr>
      </w:pPr>
      <w:r w:rsidRPr="00BB09CB">
        <w:rPr>
          <w:rFonts w:ascii="Calibri" w:hAnsi="Calibri"/>
          <w:lang w:eastAsia="en-US"/>
        </w:rPr>
        <w:t>Le tableau suivant donne l’évolution de la population d’un village entre 2012 et 2019.</w:t>
      </w:r>
    </w:p>
    <w:p w14:paraId="2CE9FE8E" w14:textId="77777777" w:rsidR="00FC6EC9" w:rsidRPr="00BB09CB" w:rsidRDefault="00FC6EC9" w:rsidP="009446BC">
      <w:pPr>
        <w:spacing w:after="0"/>
        <w:ind w:left="0"/>
        <w:contextualSpacing/>
        <w:jc w:val="both"/>
        <w:rPr>
          <w:rFonts w:ascii="Calibri" w:hAnsi="Calibri"/>
          <w:lang w:eastAsia="en-US"/>
        </w:rPr>
      </w:pPr>
    </w:p>
    <w:tbl>
      <w:tblPr>
        <w:tblStyle w:val="Grilledutableau1"/>
        <w:tblW w:w="0" w:type="auto"/>
        <w:tblInd w:w="108" w:type="dxa"/>
        <w:tblLook w:val="04A0" w:firstRow="1" w:lastRow="0" w:firstColumn="1" w:lastColumn="0" w:noHBand="0" w:noVBand="1"/>
      </w:tblPr>
      <w:tblGrid>
        <w:gridCol w:w="1404"/>
        <w:gridCol w:w="943"/>
        <w:gridCol w:w="944"/>
        <w:gridCol w:w="943"/>
        <w:gridCol w:w="944"/>
        <w:gridCol w:w="943"/>
        <w:gridCol w:w="944"/>
        <w:gridCol w:w="943"/>
        <w:gridCol w:w="944"/>
      </w:tblGrid>
      <w:tr w:rsidR="00BB09CB" w:rsidRPr="00BB09CB" w14:paraId="58DFC176" w14:textId="77777777" w:rsidTr="004B14CC">
        <w:tc>
          <w:tcPr>
            <w:tcW w:w="1418" w:type="dxa"/>
          </w:tcPr>
          <w:p w14:paraId="400011F8" w14:textId="77777777" w:rsidR="00BB09CB" w:rsidRPr="00BB09CB" w:rsidRDefault="00BB09CB" w:rsidP="00BB09CB">
            <w:pPr>
              <w:ind w:left="0"/>
              <w:contextualSpacing/>
              <w:jc w:val="both"/>
            </w:pPr>
            <w:r w:rsidRPr="00BB09CB">
              <w:t>Année</w:t>
            </w:r>
          </w:p>
        </w:tc>
        <w:tc>
          <w:tcPr>
            <w:tcW w:w="950" w:type="dxa"/>
          </w:tcPr>
          <w:p w14:paraId="5DBE258B" w14:textId="77777777" w:rsidR="00BB09CB" w:rsidRPr="00BB09CB" w:rsidRDefault="00BB09CB" w:rsidP="00BB09CB">
            <w:pPr>
              <w:ind w:left="0"/>
              <w:contextualSpacing/>
              <w:jc w:val="center"/>
            </w:pPr>
            <w:r w:rsidRPr="00BB09CB">
              <w:t>2012</w:t>
            </w:r>
          </w:p>
        </w:tc>
        <w:tc>
          <w:tcPr>
            <w:tcW w:w="951" w:type="dxa"/>
          </w:tcPr>
          <w:p w14:paraId="62B32627" w14:textId="77777777" w:rsidR="00BB09CB" w:rsidRPr="00BB09CB" w:rsidRDefault="00BB09CB" w:rsidP="00BB09CB">
            <w:pPr>
              <w:ind w:left="0"/>
              <w:contextualSpacing/>
              <w:jc w:val="center"/>
            </w:pPr>
            <w:r w:rsidRPr="00BB09CB">
              <w:t>2013</w:t>
            </w:r>
          </w:p>
        </w:tc>
        <w:tc>
          <w:tcPr>
            <w:tcW w:w="950" w:type="dxa"/>
          </w:tcPr>
          <w:p w14:paraId="0DCB8C26" w14:textId="77777777" w:rsidR="00BB09CB" w:rsidRPr="00BB09CB" w:rsidRDefault="00BB09CB" w:rsidP="00BB09CB">
            <w:pPr>
              <w:ind w:left="0"/>
              <w:contextualSpacing/>
              <w:jc w:val="center"/>
            </w:pPr>
            <w:r w:rsidRPr="00BB09CB">
              <w:t>2014</w:t>
            </w:r>
          </w:p>
        </w:tc>
        <w:tc>
          <w:tcPr>
            <w:tcW w:w="951" w:type="dxa"/>
          </w:tcPr>
          <w:p w14:paraId="54CC4972" w14:textId="77777777" w:rsidR="00BB09CB" w:rsidRPr="00BB09CB" w:rsidRDefault="00BB09CB" w:rsidP="00BB09CB">
            <w:pPr>
              <w:ind w:left="0"/>
              <w:contextualSpacing/>
              <w:jc w:val="center"/>
            </w:pPr>
            <w:r w:rsidRPr="00BB09CB">
              <w:t>2015</w:t>
            </w:r>
          </w:p>
        </w:tc>
        <w:tc>
          <w:tcPr>
            <w:tcW w:w="950" w:type="dxa"/>
          </w:tcPr>
          <w:p w14:paraId="3C2A8ABB" w14:textId="77777777" w:rsidR="00BB09CB" w:rsidRPr="00BB09CB" w:rsidRDefault="00BB09CB" w:rsidP="00BB09CB">
            <w:pPr>
              <w:ind w:left="0"/>
              <w:contextualSpacing/>
              <w:jc w:val="center"/>
            </w:pPr>
            <w:r w:rsidRPr="00BB09CB">
              <w:t>2016</w:t>
            </w:r>
          </w:p>
        </w:tc>
        <w:tc>
          <w:tcPr>
            <w:tcW w:w="951" w:type="dxa"/>
          </w:tcPr>
          <w:p w14:paraId="47190C7D" w14:textId="77777777" w:rsidR="00BB09CB" w:rsidRPr="00BB09CB" w:rsidRDefault="00BB09CB" w:rsidP="00BB09CB">
            <w:pPr>
              <w:ind w:left="0"/>
              <w:contextualSpacing/>
              <w:jc w:val="center"/>
            </w:pPr>
            <w:r w:rsidRPr="00BB09CB">
              <w:t>2017</w:t>
            </w:r>
          </w:p>
        </w:tc>
        <w:tc>
          <w:tcPr>
            <w:tcW w:w="950" w:type="dxa"/>
          </w:tcPr>
          <w:p w14:paraId="2700E81C" w14:textId="77777777" w:rsidR="00BB09CB" w:rsidRPr="00BB09CB" w:rsidRDefault="00BB09CB" w:rsidP="00BB09CB">
            <w:pPr>
              <w:ind w:left="0"/>
              <w:contextualSpacing/>
              <w:jc w:val="center"/>
            </w:pPr>
            <w:r w:rsidRPr="00BB09CB">
              <w:t>2018</w:t>
            </w:r>
          </w:p>
        </w:tc>
        <w:tc>
          <w:tcPr>
            <w:tcW w:w="951" w:type="dxa"/>
          </w:tcPr>
          <w:p w14:paraId="68D545B3" w14:textId="77777777" w:rsidR="00BB09CB" w:rsidRPr="00BB09CB" w:rsidRDefault="00BB09CB" w:rsidP="00BB09CB">
            <w:pPr>
              <w:ind w:left="0"/>
              <w:contextualSpacing/>
              <w:jc w:val="center"/>
            </w:pPr>
            <w:r w:rsidRPr="00BB09CB">
              <w:t>2019</w:t>
            </w:r>
          </w:p>
        </w:tc>
      </w:tr>
      <w:tr w:rsidR="00BB09CB" w:rsidRPr="00BB09CB" w14:paraId="09A09435" w14:textId="77777777" w:rsidTr="004B14CC">
        <w:tc>
          <w:tcPr>
            <w:tcW w:w="1418" w:type="dxa"/>
          </w:tcPr>
          <w:p w14:paraId="1B0DB91D" w14:textId="77777777" w:rsidR="00BB09CB" w:rsidRPr="00BB09CB" w:rsidRDefault="00BB09CB" w:rsidP="00BB09CB">
            <w:pPr>
              <w:ind w:left="0"/>
              <w:contextualSpacing/>
              <w:jc w:val="both"/>
            </w:pPr>
            <w:r w:rsidRPr="00BB09CB">
              <w:t xml:space="preserve">Rang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oMath>
          </w:p>
        </w:tc>
        <w:tc>
          <w:tcPr>
            <w:tcW w:w="950" w:type="dxa"/>
          </w:tcPr>
          <w:p w14:paraId="788360ED" w14:textId="77777777" w:rsidR="00BB09CB" w:rsidRPr="00BB09CB" w:rsidRDefault="00BB09CB" w:rsidP="00BB09CB">
            <w:pPr>
              <w:ind w:left="0"/>
              <w:contextualSpacing/>
              <w:jc w:val="center"/>
            </w:pPr>
            <w:r w:rsidRPr="00BB09CB">
              <w:t>1</w:t>
            </w:r>
          </w:p>
        </w:tc>
        <w:tc>
          <w:tcPr>
            <w:tcW w:w="951" w:type="dxa"/>
          </w:tcPr>
          <w:p w14:paraId="632A6AAB" w14:textId="77777777" w:rsidR="00BB09CB" w:rsidRPr="00BB09CB" w:rsidRDefault="00BB09CB" w:rsidP="00BB09CB">
            <w:pPr>
              <w:ind w:left="0"/>
              <w:contextualSpacing/>
              <w:jc w:val="center"/>
            </w:pPr>
            <w:r w:rsidRPr="00BB09CB">
              <w:t>2</w:t>
            </w:r>
          </w:p>
        </w:tc>
        <w:tc>
          <w:tcPr>
            <w:tcW w:w="950" w:type="dxa"/>
          </w:tcPr>
          <w:p w14:paraId="6D4B04A6" w14:textId="77777777" w:rsidR="00BB09CB" w:rsidRPr="00BB09CB" w:rsidRDefault="00BB09CB" w:rsidP="00BB09CB">
            <w:pPr>
              <w:ind w:left="0"/>
              <w:contextualSpacing/>
              <w:jc w:val="center"/>
            </w:pPr>
            <w:r w:rsidRPr="00BB09CB">
              <w:t>3</w:t>
            </w:r>
          </w:p>
        </w:tc>
        <w:tc>
          <w:tcPr>
            <w:tcW w:w="951" w:type="dxa"/>
          </w:tcPr>
          <w:p w14:paraId="71FE4F09" w14:textId="77777777" w:rsidR="00BB09CB" w:rsidRPr="00BB09CB" w:rsidRDefault="00BB09CB" w:rsidP="00BB09CB">
            <w:pPr>
              <w:ind w:left="0"/>
              <w:contextualSpacing/>
              <w:jc w:val="center"/>
            </w:pPr>
            <w:r w:rsidRPr="00BB09CB">
              <w:t>4</w:t>
            </w:r>
          </w:p>
        </w:tc>
        <w:tc>
          <w:tcPr>
            <w:tcW w:w="950" w:type="dxa"/>
          </w:tcPr>
          <w:p w14:paraId="442AFA7D" w14:textId="77777777" w:rsidR="00BB09CB" w:rsidRPr="00BB09CB" w:rsidRDefault="00BB09CB" w:rsidP="00BB09CB">
            <w:pPr>
              <w:ind w:left="0"/>
              <w:contextualSpacing/>
              <w:jc w:val="center"/>
            </w:pPr>
            <w:r w:rsidRPr="00BB09CB">
              <w:t>5</w:t>
            </w:r>
          </w:p>
        </w:tc>
        <w:tc>
          <w:tcPr>
            <w:tcW w:w="951" w:type="dxa"/>
          </w:tcPr>
          <w:p w14:paraId="3FD86EBE" w14:textId="77777777" w:rsidR="00BB09CB" w:rsidRPr="00BB09CB" w:rsidRDefault="00BB09CB" w:rsidP="00BB09CB">
            <w:pPr>
              <w:ind w:left="0"/>
              <w:contextualSpacing/>
              <w:jc w:val="center"/>
            </w:pPr>
            <w:r w:rsidRPr="00BB09CB">
              <w:t>6</w:t>
            </w:r>
          </w:p>
        </w:tc>
        <w:tc>
          <w:tcPr>
            <w:tcW w:w="950" w:type="dxa"/>
          </w:tcPr>
          <w:p w14:paraId="6D1D46FD" w14:textId="77777777" w:rsidR="00BB09CB" w:rsidRPr="00BB09CB" w:rsidRDefault="00BB09CB" w:rsidP="00BB09CB">
            <w:pPr>
              <w:ind w:left="0"/>
              <w:contextualSpacing/>
              <w:jc w:val="center"/>
            </w:pPr>
            <w:r w:rsidRPr="00BB09CB">
              <w:t>7</w:t>
            </w:r>
          </w:p>
        </w:tc>
        <w:tc>
          <w:tcPr>
            <w:tcW w:w="951" w:type="dxa"/>
          </w:tcPr>
          <w:p w14:paraId="17393B31" w14:textId="77777777" w:rsidR="00BB09CB" w:rsidRPr="00BB09CB" w:rsidRDefault="00BB09CB" w:rsidP="00BB09CB">
            <w:pPr>
              <w:ind w:left="0"/>
              <w:contextualSpacing/>
              <w:jc w:val="center"/>
            </w:pPr>
            <w:r w:rsidRPr="00BB09CB">
              <w:t>8</w:t>
            </w:r>
          </w:p>
        </w:tc>
      </w:tr>
      <w:tr w:rsidR="00BB09CB" w:rsidRPr="00BB09CB" w14:paraId="4437D6B6" w14:textId="77777777" w:rsidTr="004B14CC">
        <w:tc>
          <w:tcPr>
            <w:tcW w:w="1418" w:type="dxa"/>
          </w:tcPr>
          <w:p w14:paraId="70625AB7" w14:textId="77777777" w:rsidR="00BB09CB" w:rsidRPr="00BB09CB" w:rsidRDefault="00BB09CB" w:rsidP="00BB09CB">
            <w:pPr>
              <w:ind w:left="0"/>
              <w:contextualSpacing/>
              <w:jc w:val="both"/>
            </w:pPr>
            <w:r w:rsidRPr="00BB09CB">
              <w:t xml:space="preserve">Effectif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oMath>
          </w:p>
        </w:tc>
        <w:tc>
          <w:tcPr>
            <w:tcW w:w="950" w:type="dxa"/>
          </w:tcPr>
          <w:p w14:paraId="083F17CB" w14:textId="77777777" w:rsidR="00BB09CB" w:rsidRPr="00BB09CB" w:rsidRDefault="00BB09CB" w:rsidP="00BB09CB">
            <w:pPr>
              <w:ind w:left="0"/>
              <w:contextualSpacing/>
              <w:jc w:val="center"/>
            </w:pPr>
            <w:r w:rsidRPr="00BB09CB">
              <w:t>1 660</w:t>
            </w:r>
          </w:p>
        </w:tc>
        <w:tc>
          <w:tcPr>
            <w:tcW w:w="951" w:type="dxa"/>
          </w:tcPr>
          <w:p w14:paraId="77807D37" w14:textId="77777777" w:rsidR="00BB09CB" w:rsidRPr="00BB09CB" w:rsidRDefault="00BB09CB" w:rsidP="00BB09CB">
            <w:pPr>
              <w:ind w:left="0"/>
              <w:contextualSpacing/>
              <w:jc w:val="center"/>
            </w:pPr>
            <w:r w:rsidRPr="00BB09CB">
              <w:t>1 810</w:t>
            </w:r>
          </w:p>
        </w:tc>
        <w:tc>
          <w:tcPr>
            <w:tcW w:w="950" w:type="dxa"/>
          </w:tcPr>
          <w:p w14:paraId="1750A935" w14:textId="77777777" w:rsidR="00BB09CB" w:rsidRPr="00BB09CB" w:rsidRDefault="00BB09CB" w:rsidP="00BB09CB">
            <w:pPr>
              <w:ind w:left="0"/>
              <w:contextualSpacing/>
              <w:jc w:val="center"/>
            </w:pPr>
            <w:r w:rsidRPr="00BB09CB">
              <w:t>1 980</w:t>
            </w:r>
          </w:p>
        </w:tc>
        <w:tc>
          <w:tcPr>
            <w:tcW w:w="951" w:type="dxa"/>
          </w:tcPr>
          <w:p w14:paraId="0C782468" w14:textId="77777777" w:rsidR="00BB09CB" w:rsidRPr="00BB09CB" w:rsidRDefault="00BB09CB" w:rsidP="00BB09CB">
            <w:pPr>
              <w:ind w:left="0"/>
              <w:contextualSpacing/>
              <w:jc w:val="center"/>
            </w:pPr>
            <w:r w:rsidRPr="00BB09CB">
              <w:t>2 170</w:t>
            </w:r>
          </w:p>
        </w:tc>
        <w:tc>
          <w:tcPr>
            <w:tcW w:w="950" w:type="dxa"/>
          </w:tcPr>
          <w:p w14:paraId="78196E90" w14:textId="77777777" w:rsidR="00BB09CB" w:rsidRPr="00BB09CB" w:rsidRDefault="00BB09CB" w:rsidP="00BB09CB">
            <w:pPr>
              <w:ind w:left="0"/>
              <w:contextualSpacing/>
              <w:jc w:val="center"/>
            </w:pPr>
            <w:r w:rsidRPr="00BB09CB">
              <w:t>2 350</w:t>
            </w:r>
          </w:p>
        </w:tc>
        <w:tc>
          <w:tcPr>
            <w:tcW w:w="951" w:type="dxa"/>
          </w:tcPr>
          <w:p w14:paraId="02B380C7" w14:textId="77777777" w:rsidR="00BB09CB" w:rsidRPr="00BB09CB" w:rsidRDefault="00BB09CB" w:rsidP="00BB09CB">
            <w:pPr>
              <w:ind w:left="0"/>
              <w:contextualSpacing/>
              <w:jc w:val="center"/>
            </w:pPr>
            <w:r w:rsidRPr="00BB09CB">
              <w:t>2480</w:t>
            </w:r>
          </w:p>
        </w:tc>
        <w:tc>
          <w:tcPr>
            <w:tcW w:w="950" w:type="dxa"/>
          </w:tcPr>
          <w:p w14:paraId="3B600C83" w14:textId="77777777" w:rsidR="00BB09CB" w:rsidRPr="00BB09CB" w:rsidRDefault="00BB09CB" w:rsidP="00BB09CB">
            <w:pPr>
              <w:ind w:left="0"/>
              <w:contextualSpacing/>
              <w:jc w:val="center"/>
            </w:pPr>
            <w:r w:rsidRPr="00BB09CB">
              <w:t>2 650</w:t>
            </w:r>
          </w:p>
        </w:tc>
        <w:tc>
          <w:tcPr>
            <w:tcW w:w="951" w:type="dxa"/>
          </w:tcPr>
          <w:p w14:paraId="6ECCDC99" w14:textId="77777777" w:rsidR="00BB09CB" w:rsidRPr="00BB09CB" w:rsidRDefault="00BB09CB" w:rsidP="00BB09CB">
            <w:pPr>
              <w:ind w:left="0"/>
              <w:contextualSpacing/>
              <w:jc w:val="center"/>
            </w:pPr>
            <w:r w:rsidRPr="00BB09CB">
              <w:t>2 850</w:t>
            </w:r>
          </w:p>
        </w:tc>
      </w:tr>
    </w:tbl>
    <w:p w14:paraId="0F687FFF" w14:textId="77777777" w:rsidR="00BB09CB" w:rsidRPr="00BB09CB" w:rsidRDefault="00BB09CB" w:rsidP="004B14CC">
      <w:pPr>
        <w:spacing w:after="0"/>
        <w:ind w:left="0"/>
        <w:contextualSpacing/>
        <w:jc w:val="both"/>
        <w:rPr>
          <w:rFonts w:ascii="Calibri" w:hAnsi="Calibri"/>
          <w:lang w:eastAsia="en-US"/>
        </w:rPr>
      </w:pPr>
    </w:p>
    <w:p w14:paraId="09BED119" w14:textId="0B973BD4" w:rsidR="00E4031A" w:rsidRPr="00BB09CB" w:rsidRDefault="00E4031A" w:rsidP="006F3DAC">
      <w:pPr>
        <w:numPr>
          <w:ilvl w:val="0"/>
          <w:numId w:val="3"/>
        </w:numPr>
        <w:spacing w:after="0"/>
        <w:ind w:left="284" w:hanging="284"/>
        <w:contextualSpacing/>
        <w:jc w:val="both"/>
        <w:rPr>
          <w:rFonts w:ascii="Calibri" w:hAnsi="Calibri"/>
          <w:lang w:eastAsia="en-US"/>
        </w:rPr>
      </w:pPr>
      <w:r w:rsidRPr="00BB09CB">
        <w:rPr>
          <w:rFonts w:ascii="Calibri" w:hAnsi="Calibri"/>
          <w:b/>
          <w:lang w:eastAsia="en-US"/>
        </w:rPr>
        <w:t>a)</w:t>
      </w:r>
      <w:r w:rsidRPr="00BB09CB">
        <w:rPr>
          <w:rFonts w:ascii="Calibri" w:hAnsi="Calibri"/>
          <w:lang w:eastAsia="en-US"/>
        </w:rPr>
        <w:t xml:space="preserve"> Donner le pourcentage d’évolution, arrondi à l’entier le plus proche, de</w:t>
      </w:r>
      <w:r w:rsidR="004B14CC">
        <w:rPr>
          <w:rFonts w:ascii="Calibri" w:hAnsi="Calibri"/>
          <w:lang w:eastAsia="en-US"/>
        </w:rPr>
        <w:t xml:space="preserve"> </w:t>
      </w:r>
      <w:r w:rsidRPr="00BB09CB">
        <w:rPr>
          <w:rFonts w:ascii="Calibri" w:hAnsi="Calibri"/>
          <w:lang w:eastAsia="en-US"/>
        </w:rPr>
        <w:t>l’effectif du village de 2012 à 2019.</w:t>
      </w:r>
    </w:p>
    <w:p w14:paraId="78685E5B" w14:textId="7CFC8DE3" w:rsidR="00E4031A" w:rsidRDefault="00E4031A" w:rsidP="006F3DAC">
      <w:pPr>
        <w:spacing w:after="0"/>
        <w:ind w:left="284"/>
        <w:contextualSpacing/>
        <w:jc w:val="both"/>
        <w:rPr>
          <w:rFonts w:ascii="Calibri" w:hAnsi="Calibri"/>
          <w:lang w:eastAsia="en-US"/>
        </w:rPr>
      </w:pPr>
      <w:r w:rsidRPr="00BB09CB">
        <w:rPr>
          <w:rFonts w:ascii="Calibri" w:hAnsi="Calibri"/>
          <w:b/>
          <w:lang w:eastAsia="en-US"/>
        </w:rPr>
        <w:t>b)</w:t>
      </w:r>
      <w:r w:rsidRPr="00BB09CB">
        <w:rPr>
          <w:rFonts w:ascii="Calibri" w:hAnsi="Calibri"/>
          <w:lang w:eastAsia="en-US"/>
        </w:rPr>
        <w:t xml:space="preserve"> En déduire le taux d’évolution moyen sur cette période.</w:t>
      </w:r>
    </w:p>
    <w:p w14:paraId="7FDC3951" w14:textId="2B46C143" w:rsidR="00E4031A" w:rsidRDefault="00E4031A" w:rsidP="00E4031A">
      <w:pPr>
        <w:spacing w:after="0"/>
        <w:ind w:left="1080"/>
        <w:contextualSpacing/>
        <w:jc w:val="both"/>
        <w:rPr>
          <w:rFonts w:ascii="Calibri" w:hAnsi="Calibri"/>
          <w:lang w:eastAsia="en-US"/>
        </w:rPr>
      </w:pPr>
    </w:p>
    <w:p w14:paraId="70485AC4" w14:textId="69BF2C74" w:rsidR="00E4031A" w:rsidRPr="00BB09CB" w:rsidRDefault="00E4031A" w:rsidP="00E4031A">
      <w:pPr>
        <w:spacing w:after="0"/>
        <w:ind w:left="0"/>
        <w:contextualSpacing/>
        <w:jc w:val="both"/>
        <w:rPr>
          <w:rFonts w:ascii="Calibri" w:eastAsia="Times New Roman" w:hAnsi="Calibri"/>
          <w:lang w:eastAsia="en-US"/>
        </w:rPr>
      </w:pPr>
      <w:r w:rsidRPr="00BB09CB">
        <w:rPr>
          <w:rFonts w:ascii="Calibri" w:hAnsi="Calibri"/>
          <w:lang w:eastAsia="en-US"/>
        </w:rPr>
        <w:t xml:space="preserve">Une représentation graphique du nuage de points de coordonnées </w:t>
      </w:r>
      <m:oMath>
        <m:d>
          <m:dPr>
            <m:ctrlPr>
              <w:rPr>
                <w:rFonts w:ascii="Cambria Math" w:hAnsi="Cambria Math"/>
                <w:i/>
                <w:lang w:eastAsia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eastAsia="en-US"/>
                  </w:rPr>
                </m:ctrlPr>
              </m:sSubPr>
              <m:e>
                <m:r>
                  <w:rPr>
                    <w:rFonts w:ascii="Cambria Math" w:hAnsi="Cambria Math"/>
                    <w:lang w:eastAsia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lang w:eastAsia="en-US"/>
                  </w:rPr>
                  <m:t>i</m:t>
                </m:r>
              </m:sub>
            </m:sSub>
            <m:r>
              <w:rPr>
                <w:rFonts w:ascii="Cambria Math" w:hAnsi="Cambria Math"/>
                <w:lang w:eastAsia="en-US"/>
              </w:rPr>
              <m:t>;</m:t>
            </m:r>
            <m:sSub>
              <m:sSubPr>
                <m:ctrlPr>
                  <w:rPr>
                    <w:rFonts w:ascii="Cambria Math" w:hAnsi="Cambria Math"/>
                    <w:i/>
                    <w:lang w:eastAsia="en-US"/>
                  </w:rPr>
                </m:ctrlPr>
              </m:sSubPr>
              <m:e>
                <m:r>
                  <w:rPr>
                    <w:rFonts w:ascii="Cambria Math" w:hAnsi="Cambria Math"/>
                    <w:lang w:eastAsia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lang w:eastAsia="en-US"/>
                  </w:rPr>
                  <m:t>i</m:t>
                </m:r>
              </m:sub>
            </m:sSub>
          </m:e>
        </m:d>
      </m:oMath>
      <w:r w:rsidRPr="00BB09CB">
        <w:rPr>
          <w:rFonts w:ascii="Calibri" w:eastAsia="Times New Roman" w:hAnsi="Calibri"/>
          <w:lang w:eastAsia="en-US"/>
        </w:rPr>
        <w:t xml:space="preserve">, pour </w:t>
      </w:r>
      <m:oMath>
        <m:r>
          <w:rPr>
            <w:rFonts w:ascii="Cambria Math" w:eastAsia="Times New Roman" w:hAnsi="Cambria Math"/>
            <w:lang w:eastAsia="en-US"/>
          </w:rPr>
          <m:t>i</m:t>
        </m:r>
      </m:oMath>
      <w:r w:rsidRPr="00BB09CB">
        <w:rPr>
          <w:rFonts w:ascii="Calibri" w:eastAsia="Times New Roman" w:hAnsi="Calibri"/>
          <w:lang w:eastAsia="en-US"/>
        </w:rPr>
        <w:t xml:space="preserve"> variant de 1 à 9, est donnée </w:t>
      </w:r>
      <w:r w:rsidRPr="00BB09CB">
        <w:rPr>
          <w:rFonts w:ascii="Calibri" w:eastAsia="Times New Roman" w:hAnsi="Calibri"/>
          <w:b/>
          <w:bCs/>
          <w:lang w:eastAsia="en-US"/>
        </w:rPr>
        <w:t>en annexe</w:t>
      </w:r>
      <w:r w:rsidR="0040222E">
        <w:rPr>
          <w:rFonts w:ascii="Calibri" w:eastAsia="Times New Roman" w:hAnsi="Calibri"/>
          <w:b/>
          <w:bCs/>
          <w:lang w:eastAsia="en-US"/>
        </w:rPr>
        <w:t xml:space="preserve"> à rendre avec la copie</w:t>
      </w:r>
      <w:r w:rsidRPr="00BB09CB">
        <w:rPr>
          <w:rFonts w:ascii="Calibri" w:eastAsia="Times New Roman" w:hAnsi="Calibri"/>
          <w:lang w:eastAsia="en-US"/>
        </w:rPr>
        <w:t>.</w:t>
      </w:r>
    </w:p>
    <w:p w14:paraId="732BF953" w14:textId="77777777" w:rsidR="00E4031A" w:rsidRDefault="00E4031A" w:rsidP="00E4031A">
      <w:pPr>
        <w:spacing w:after="0"/>
        <w:ind w:left="1080"/>
        <w:contextualSpacing/>
        <w:jc w:val="both"/>
        <w:rPr>
          <w:rFonts w:ascii="Calibri" w:hAnsi="Calibri"/>
          <w:lang w:eastAsia="en-US"/>
        </w:rPr>
      </w:pPr>
    </w:p>
    <w:p w14:paraId="37031D13" w14:textId="538A4245" w:rsidR="00BB09CB" w:rsidRPr="00E4031A" w:rsidRDefault="00BB09CB" w:rsidP="006F3DAC">
      <w:pPr>
        <w:numPr>
          <w:ilvl w:val="0"/>
          <w:numId w:val="3"/>
        </w:numPr>
        <w:spacing w:after="0"/>
        <w:ind w:left="284" w:hanging="284"/>
        <w:contextualSpacing/>
        <w:jc w:val="both"/>
        <w:rPr>
          <w:rFonts w:ascii="Calibri" w:hAnsi="Calibri"/>
          <w:lang w:eastAsia="en-US"/>
        </w:rPr>
      </w:pPr>
      <w:r w:rsidRPr="00BB09CB">
        <w:rPr>
          <w:rFonts w:ascii="Calibri" w:hAnsi="Calibri"/>
          <w:lang w:eastAsia="en-US"/>
        </w:rPr>
        <w:t xml:space="preserve">À l’aide de la calculatrice, déterminer une équation de la droite d’ajustement de </w:t>
      </w:r>
      <m:oMath>
        <m:r>
          <w:rPr>
            <w:rFonts w:ascii="Cambria Math" w:hAnsi="Cambria Math"/>
            <w:lang w:eastAsia="en-US"/>
          </w:rPr>
          <m:t>y</m:t>
        </m:r>
      </m:oMath>
      <w:r w:rsidRPr="00BB09CB">
        <w:rPr>
          <w:rFonts w:ascii="Calibri" w:eastAsia="Times New Roman" w:hAnsi="Calibri"/>
          <w:lang w:eastAsia="en-US"/>
        </w:rPr>
        <w:t xml:space="preserve"> en </w:t>
      </w:r>
      <m:oMath>
        <m:r>
          <w:rPr>
            <w:rFonts w:ascii="Cambria Math" w:eastAsia="Times New Roman" w:hAnsi="Cambria Math"/>
            <w:lang w:eastAsia="en-US"/>
          </w:rPr>
          <m:t>x</m:t>
        </m:r>
      </m:oMath>
      <w:r w:rsidRPr="00BB09CB">
        <w:rPr>
          <w:rFonts w:ascii="Calibri" w:eastAsia="Times New Roman" w:hAnsi="Calibri"/>
          <w:lang w:eastAsia="en-US"/>
        </w:rPr>
        <w:t xml:space="preserve"> obtenue par la méthode des moindre</w:t>
      </w:r>
      <w:r w:rsidR="00646B12">
        <w:rPr>
          <w:rFonts w:ascii="Calibri" w:eastAsia="Times New Roman" w:hAnsi="Calibri"/>
          <w:lang w:eastAsia="en-US"/>
        </w:rPr>
        <w:t>s</w:t>
      </w:r>
      <w:r w:rsidRPr="00BB09CB">
        <w:rPr>
          <w:rFonts w:ascii="Calibri" w:eastAsia="Times New Roman" w:hAnsi="Calibri"/>
          <w:lang w:eastAsia="en-US"/>
        </w:rPr>
        <w:t xml:space="preserve"> carrés. Les coefficients seront arrondis au dixième.</w:t>
      </w:r>
    </w:p>
    <w:p w14:paraId="4B087D1D" w14:textId="77777777" w:rsidR="00E4031A" w:rsidRPr="00BB09CB" w:rsidRDefault="00E4031A" w:rsidP="006F3DAC">
      <w:pPr>
        <w:spacing w:after="0"/>
        <w:ind w:left="284" w:hanging="284"/>
        <w:contextualSpacing/>
        <w:jc w:val="both"/>
        <w:rPr>
          <w:rFonts w:ascii="Calibri" w:hAnsi="Calibri"/>
          <w:lang w:eastAsia="en-US"/>
        </w:rPr>
      </w:pPr>
    </w:p>
    <w:p w14:paraId="0D7F27AA" w14:textId="321BFAE3" w:rsidR="00BB09CB" w:rsidRPr="00BB09CB" w:rsidRDefault="00BB09CB" w:rsidP="006F3DAC">
      <w:pPr>
        <w:numPr>
          <w:ilvl w:val="0"/>
          <w:numId w:val="3"/>
        </w:numPr>
        <w:spacing w:after="0"/>
        <w:ind w:left="284" w:hanging="284"/>
        <w:contextualSpacing/>
        <w:jc w:val="both"/>
        <w:rPr>
          <w:rFonts w:ascii="Calibri" w:hAnsi="Calibri"/>
          <w:lang w:eastAsia="en-US"/>
        </w:rPr>
      </w:pPr>
      <w:r w:rsidRPr="00BB09CB">
        <w:rPr>
          <w:rFonts w:ascii="Calibri" w:hAnsi="Calibri"/>
          <w:lang w:eastAsia="en-US"/>
        </w:rPr>
        <w:t xml:space="preserve">On décide d’ajuster le nuage de points par la droite </w:t>
      </w:r>
      <w:r w:rsidR="00D82309">
        <w:rPr>
          <w:rFonts w:ascii="Calibri" w:hAnsi="Calibri"/>
          <w:lang w:eastAsia="en-US"/>
        </w:rPr>
        <w:t>(</w:t>
      </w:r>
      <w:r w:rsidRPr="00BB09CB">
        <w:rPr>
          <w:rFonts w:ascii="Calibri" w:hAnsi="Calibri"/>
          <w:lang w:eastAsia="en-US"/>
        </w:rPr>
        <w:t>D</w:t>
      </w:r>
      <w:r w:rsidR="00D82309">
        <w:rPr>
          <w:rFonts w:ascii="Calibri" w:hAnsi="Calibri"/>
          <w:lang w:eastAsia="en-US"/>
        </w:rPr>
        <w:t>)</w:t>
      </w:r>
      <w:r w:rsidRPr="00BB09CB">
        <w:rPr>
          <w:rFonts w:ascii="Calibri" w:hAnsi="Calibri"/>
          <w:lang w:eastAsia="en-US"/>
        </w:rPr>
        <w:t xml:space="preserve"> d’équation :</w:t>
      </w:r>
    </w:p>
    <w:p w14:paraId="62215C5A" w14:textId="77777777" w:rsidR="00BB09CB" w:rsidRPr="00BB09CB" w:rsidRDefault="00BB09CB" w:rsidP="006F3DAC">
      <w:pPr>
        <w:spacing w:after="0"/>
        <w:ind w:left="284" w:hanging="284"/>
        <w:contextualSpacing/>
        <w:jc w:val="center"/>
        <w:rPr>
          <w:rFonts w:ascii="Calibri" w:eastAsia="Times New Roman" w:hAnsi="Calibri"/>
          <w:lang w:eastAsia="en-US"/>
        </w:rPr>
      </w:pPr>
      <m:oMathPara>
        <m:oMath>
          <m:r>
            <w:rPr>
              <w:rFonts w:ascii="Cambria Math" w:hAnsi="Cambria Math"/>
              <w:lang w:eastAsia="en-US"/>
            </w:rPr>
            <m:t>y=169x+1483</m:t>
          </m:r>
        </m:oMath>
      </m:oMathPara>
    </w:p>
    <w:p w14:paraId="34E0E05B" w14:textId="73B6A7DC" w:rsidR="00BB09CB" w:rsidRPr="00BB09CB" w:rsidRDefault="00BB09CB" w:rsidP="006F3DAC">
      <w:pPr>
        <w:spacing w:after="0"/>
        <w:ind w:left="284"/>
        <w:contextualSpacing/>
        <w:jc w:val="both"/>
        <w:rPr>
          <w:rFonts w:ascii="Calibri" w:hAnsi="Calibri"/>
          <w:lang w:eastAsia="en-US"/>
        </w:rPr>
      </w:pPr>
      <w:r w:rsidRPr="00BB09CB">
        <w:rPr>
          <w:rFonts w:ascii="Calibri" w:hAnsi="Calibri"/>
          <w:lang w:eastAsia="en-US"/>
        </w:rPr>
        <w:t xml:space="preserve">Déterminer les coordonnées de deux points de la droite </w:t>
      </w:r>
      <w:r w:rsidR="00D82309">
        <w:rPr>
          <w:rFonts w:ascii="Calibri" w:hAnsi="Calibri"/>
          <w:lang w:eastAsia="en-US"/>
        </w:rPr>
        <w:t>(</w:t>
      </w:r>
      <w:r w:rsidRPr="00BB09CB">
        <w:rPr>
          <w:rFonts w:ascii="Calibri" w:hAnsi="Calibri"/>
          <w:lang w:eastAsia="en-US"/>
        </w:rPr>
        <w:t>D</w:t>
      </w:r>
      <w:r w:rsidR="00D82309">
        <w:rPr>
          <w:rFonts w:ascii="Calibri" w:hAnsi="Calibri"/>
          <w:lang w:eastAsia="en-US"/>
        </w:rPr>
        <w:t>)</w:t>
      </w:r>
      <w:r w:rsidRPr="00BB09CB">
        <w:rPr>
          <w:rFonts w:ascii="Calibri" w:hAnsi="Calibri"/>
          <w:lang w:eastAsia="en-US"/>
        </w:rPr>
        <w:t xml:space="preserve"> puis tracer cette droite dans le repère donné </w:t>
      </w:r>
      <w:r w:rsidRPr="00BB09CB">
        <w:rPr>
          <w:rFonts w:ascii="Calibri" w:hAnsi="Calibri"/>
          <w:b/>
          <w:bCs/>
          <w:lang w:eastAsia="en-US"/>
        </w:rPr>
        <w:t>en annexe</w:t>
      </w:r>
      <w:r w:rsidR="009446BC">
        <w:rPr>
          <w:rFonts w:ascii="Calibri" w:hAnsi="Calibri"/>
          <w:lang w:eastAsia="en-US"/>
        </w:rPr>
        <w:t>.</w:t>
      </w:r>
    </w:p>
    <w:p w14:paraId="7C44F1D9" w14:textId="77777777" w:rsidR="00E4031A" w:rsidRDefault="00E4031A" w:rsidP="006F3DAC">
      <w:pPr>
        <w:spacing w:after="0"/>
        <w:ind w:left="284" w:hanging="284"/>
        <w:contextualSpacing/>
        <w:jc w:val="both"/>
        <w:rPr>
          <w:rFonts w:ascii="Calibri" w:hAnsi="Calibri"/>
          <w:lang w:eastAsia="en-US"/>
        </w:rPr>
      </w:pPr>
    </w:p>
    <w:p w14:paraId="320BDFF9" w14:textId="2E6538E8" w:rsidR="00BB09CB" w:rsidRPr="00BB09CB" w:rsidRDefault="00BB09CB" w:rsidP="006F3DAC">
      <w:pPr>
        <w:numPr>
          <w:ilvl w:val="0"/>
          <w:numId w:val="3"/>
        </w:numPr>
        <w:spacing w:after="0"/>
        <w:ind w:left="284" w:hanging="284"/>
        <w:contextualSpacing/>
        <w:jc w:val="both"/>
        <w:rPr>
          <w:rFonts w:ascii="Calibri" w:hAnsi="Calibri"/>
          <w:lang w:eastAsia="en-US"/>
        </w:rPr>
      </w:pPr>
      <w:r w:rsidRPr="00BB09CB">
        <w:rPr>
          <w:rFonts w:ascii="Calibri" w:hAnsi="Calibri"/>
          <w:lang w:eastAsia="en-US"/>
        </w:rPr>
        <w:t>Selon ce modèle, calculer l’effectif de la population prévu pour l’année 2022.</w:t>
      </w:r>
    </w:p>
    <w:p w14:paraId="75C71467" w14:textId="77777777" w:rsidR="00BB09CB" w:rsidRPr="00BB09CB" w:rsidRDefault="00BB09CB" w:rsidP="00BB09CB">
      <w:pPr>
        <w:spacing w:after="0"/>
        <w:ind w:left="0"/>
        <w:jc w:val="both"/>
        <w:rPr>
          <w:rFonts w:ascii="Calibri" w:hAnsi="Calibri"/>
          <w:lang w:eastAsia="en-US"/>
        </w:rPr>
      </w:pPr>
    </w:p>
    <w:p w14:paraId="7166AE99" w14:textId="7DA2088A" w:rsidR="00BB09CB" w:rsidRPr="00BB09CB" w:rsidRDefault="00BB09CB" w:rsidP="00E4031A">
      <w:pPr>
        <w:spacing w:after="0"/>
        <w:ind w:left="0"/>
        <w:rPr>
          <w:rFonts w:ascii="Calibri" w:hAnsi="Calibri"/>
          <w:lang w:eastAsia="en-US"/>
        </w:rPr>
      </w:pPr>
    </w:p>
    <w:p w14:paraId="0B45151A" w14:textId="6960557F" w:rsidR="00BB09CB" w:rsidRDefault="00BB09CB" w:rsidP="00BB09CB">
      <w:pPr>
        <w:spacing w:after="0"/>
        <w:ind w:left="0"/>
        <w:jc w:val="center"/>
        <w:rPr>
          <w:rFonts w:ascii="Calibri" w:hAnsi="Calibri"/>
          <w:lang w:eastAsia="en-US"/>
        </w:rPr>
      </w:pPr>
    </w:p>
    <w:p w14:paraId="2FBCD57C" w14:textId="7A56C28C" w:rsidR="00E4031A" w:rsidRDefault="00E4031A" w:rsidP="00BB09CB">
      <w:pPr>
        <w:spacing w:after="0"/>
        <w:ind w:left="0"/>
        <w:jc w:val="center"/>
        <w:rPr>
          <w:rFonts w:ascii="Calibri" w:hAnsi="Calibri"/>
          <w:lang w:eastAsia="en-US"/>
        </w:rPr>
      </w:pPr>
    </w:p>
    <w:p w14:paraId="6D726027" w14:textId="57DFBC91" w:rsidR="00E4031A" w:rsidRDefault="00E4031A" w:rsidP="00BB09CB">
      <w:pPr>
        <w:spacing w:after="0"/>
        <w:ind w:left="0"/>
        <w:jc w:val="center"/>
        <w:rPr>
          <w:rFonts w:ascii="Calibri" w:hAnsi="Calibri"/>
          <w:lang w:eastAsia="en-US"/>
        </w:rPr>
      </w:pPr>
    </w:p>
    <w:p w14:paraId="3D51DF04" w14:textId="08E57C37" w:rsidR="00E4031A" w:rsidRDefault="00E4031A" w:rsidP="00BB09CB">
      <w:pPr>
        <w:spacing w:after="0"/>
        <w:ind w:left="0"/>
        <w:jc w:val="center"/>
        <w:rPr>
          <w:rFonts w:ascii="Calibri" w:hAnsi="Calibri"/>
          <w:lang w:eastAsia="en-US"/>
        </w:rPr>
      </w:pPr>
    </w:p>
    <w:p w14:paraId="66DB02B3" w14:textId="7B037A1F" w:rsidR="00E4031A" w:rsidRDefault="00E4031A" w:rsidP="00BB09CB">
      <w:pPr>
        <w:spacing w:after="0"/>
        <w:ind w:left="0"/>
        <w:jc w:val="center"/>
        <w:rPr>
          <w:rFonts w:ascii="Calibri" w:hAnsi="Calibri"/>
          <w:lang w:eastAsia="en-US"/>
        </w:rPr>
      </w:pPr>
    </w:p>
    <w:p w14:paraId="4F70E315" w14:textId="38C48528" w:rsidR="00E4031A" w:rsidRDefault="00E4031A" w:rsidP="00BB09CB">
      <w:pPr>
        <w:spacing w:after="0"/>
        <w:ind w:left="0"/>
        <w:jc w:val="center"/>
        <w:rPr>
          <w:rFonts w:ascii="Calibri" w:hAnsi="Calibri"/>
          <w:lang w:eastAsia="en-US"/>
        </w:rPr>
      </w:pPr>
    </w:p>
    <w:p w14:paraId="663511EA" w14:textId="77777777" w:rsidR="00E4031A" w:rsidRPr="00BB09CB" w:rsidRDefault="00E4031A" w:rsidP="00BB09CB">
      <w:pPr>
        <w:spacing w:after="0"/>
        <w:ind w:left="0"/>
        <w:jc w:val="center"/>
        <w:rPr>
          <w:rFonts w:ascii="Calibri" w:hAnsi="Calibri"/>
          <w:lang w:eastAsia="en-US"/>
        </w:rPr>
      </w:pPr>
    </w:p>
    <w:p w14:paraId="7447411C" w14:textId="00269483" w:rsidR="00BB09CB" w:rsidRPr="00BB09CB" w:rsidRDefault="00BB09CB" w:rsidP="00BB09CB">
      <w:pPr>
        <w:spacing w:after="0"/>
        <w:ind w:left="0"/>
        <w:jc w:val="center"/>
        <w:rPr>
          <w:rFonts w:ascii="Calibri" w:hAnsi="Calibri"/>
          <w:lang w:eastAsia="en-US"/>
        </w:rPr>
      </w:pPr>
    </w:p>
    <w:p w14:paraId="6C99D7FD" w14:textId="77777777" w:rsidR="00BB09CB" w:rsidRPr="00BB09CB" w:rsidRDefault="00BB09CB" w:rsidP="00BB09CB">
      <w:pPr>
        <w:spacing w:after="0"/>
        <w:ind w:left="0"/>
        <w:jc w:val="center"/>
        <w:rPr>
          <w:rFonts w:ascii="Calibri" w:hAnsi="Calibri"/>
          <w:lang w:eastAsia="en-US"/>
        </w:rPr>
      </w:pPr>
    </w:p>
    <w:p w14:paraId="64FFF8D3" w14:textId="77777777" w:rsidR="00BB09CB" w:rsidRPr="00BB09CB" w:rsidRDefault="00BB09CB" w:rsidP="00BB09CB">
      <w:pPr>
        <w:spacing w:after="0"/>
        <w:ind w:left="0"/>
        <w:jc w:val="center"/>
        <w:rPr>
          <w:rFonts w:ascii="Calibri" w:hAnsi="Calibri"/>
          <w:lang w:eastAsia="en-US"/>
        </w:rPr>
      </w:pPr>
    </w:p>
    <w:p w14:paraId="4AF9907E" w14:textId="77777777" w:rsidR="00BB09CB" w:rsidRPr="00BB09CB" w:rsidRDefault="00BB09CB" w:rsidP="00BB09CB">
      <w:pPr>
        <w:spacing w:after="0"/>
        <w:ind w:left="0"/>
        <w:jc w:val="center"/>
        <w:rPr>
          <w:rFonts w:ascii="Calibri" w:hAnsi="Calibri"/>
          <w:lang w:eastAsia="en-US"/>
        </w:rPr>
      </w:pPr>
    </w:p>
    <w:p w14:paraId="5B38295D" w14:textId="77777777" w:rsidR="004B14CC" w:rsidRDefault="004B14CC" w:rsidP="00BB09CB">
      <w:pPr>
        <w:spacing w:after="0"/>
        <w:ind w:left="0"/>
        <w:jc w:val="both"/>
        <w:rPr>
          <w:rFonts w:ascii="Calibri" w:hAnsi="Calibri"/>
          <w:b/>
          <w:lang w:eastAsia="en-US"/>
        </w:rPr>
      </w:pPr>
    </w:p>
    <w:p w14:paraId="63290372" w14:textId="43DEF3B4" w:rsidR="00BB09CB" w:rsidRDefault="00BB09CB" w:rsidP="00BB09CB">
      <w:pPr>
        <w:spacing w:after="0"/>
        <w:ind w:left="0"/>
        <w:jc w:val="both"/>
        <w:rPr>
          <w:rFonts w:ascii="Calibri" w:hAnsi="Calibri"/>
          <w:b/>
          <w:lang w:eastAsia="en-US"/>
        </w:rPr>
      </w:pPr>
      <w:r w:rsidRPr="00BB09CB">
        <w:rPr>
          <w:rFonts w:ascii="Calibri" w:hAnsi="Calibri"/>
          <w:b/>
          <w:lang w:eastAsia="en-US"/>
        </w:rPr>
        <w:lastRenderedPageBreak/>
        <w:t xml:space="preserve">Exercice </w:t>
      </w:r>
      <w:r w:rsidR="00464229">
        <w:rPr>
          <w:rFonts w:ascii="Calibri" w:hAnsi="Calibri"/>
          <w:b/>
          <w:lang w:eastAsia="en-US"/>
        </w:rPr>
        <w:t>4 (5 points)</w:t>
      </w:r>
    </w:p>
    <w:p w14:paraId="39E6B3B0" w14:textId="77777777" w:rsidR="00E4031A" w:rsidRPr="00BB09CB" w:rsidRDefault="00E4031A" w:rsidP="00BB09CB">
      <w:pPr>
        <w:spacing w:after="0"/>
        <w:ind w:left="0"/>
        <w:jc w:val="both"/>
        <w:rPr>
          <w:rFonts w:ascii="Calibri" w:hAnsi="Calibri"/>
          <w:b/>
          <w:lang w:eastAsia="en-US"/>
        </w:rPr>
      </w:pPr>
    </w:p>
    <w:p w14:paraId="45C97E10" w14:textId="3B14C970" w:rsidR="00BB09CB" w:rsidRPr="00BB09CB" w:rsidRDefault="00E4031A" w:rsidP="00BB09CB">
      <w:pPr>
        <w:spacing w:after="0"/>
        <w:ind w:left="0"/>
        <w:jc w:val="both"/>
        <w:rPr>
          <w:rFonts w:ascii="Calibri" w:eastAsia="Times New Roman" w:hAnsi="Calibri"/>
          <w:lang w:eastAsia="en-US"/>
        </w:rPr>
      </w:pPr>
      <w:r>
        <w:rPr>
          <w:rFonts w:ascii="Calibri" w:hAnsi="Calibri"/>
          <w:lang w:eastAsia="en-US"/>
        </w:rPr>
        <w:t xml:space="preserve">Un placement est réalisé au taux annuel de 4,5%. </w:t>
      </w:r>
      <w:r w:rsidR="00BB09CB" w:rsidRPr="00BB09CB">
        <w:rPr>
          <w:rFonts w:ascii="Calibri" w:hAnsi="Calibri"/>
          <w:lang w:eastAsia="en-US"/>
        </w:rPr>
        <w:t>L</w:t>
      </w:r>
      <w:r w:rsidR="00312166">
        <w:rPr>
          <w:rFonts w:ascii="Calibri" w:hAnsi="Calibri"/>
          <w:lang w:eastAsia="en-US"/>
        </w:rPr>
        <w:t>’évolution de la</w:t>
      </w:r>
      <w:r w:rsidR="00BB09CB" w:rsidRPr="00BB09CB">
        <w:rPr>
          <w:rFonts w:ascii="Calibri" w:hAnsi="Calibri"/>
          <w:lang w:eastAsia="en-US"/>
        </w:rPr>
        <w:t xml:space="preserve"> valeur </w:t>
      </w:r>
      <w:r>
        <w:rPr>
          <w:rFonts w:ascii="Calibri" w:hAnsi="Calibri"/>
          <w:lang w:eastAsia="en-US"/>
        </w:rPr>
        <w:t>du</w:t>
      </w:r>
      <w:r w:rsidR="00BB09CB" w:rsidRPr="00BB09CB">
        <w:rPr>
          <w:rFonts w:ascii="Calibri" w:hAnsi="Calibri"/>
          <w:lang w:eastAsia="en-US"/>
        </w:rPr>
        <w:t xml:space="preserve"> capital</w:t>
      </w:r>
      <w:r>
        <w:rPr>
          <w:rFonts w:ascii="Calibri" w:hAnsi="Calibri"/>
          <w:lang w:eastAsia="en-US"/>
        </w:rPr>
        <w:t xml:space="preserve"> placé</w:t>
      </w:r>
      <w:r w:rsidR="00BB09CB" w:rsidRPr="00BB09CB">
        <w:rPr>
          <w:rFonts w:ascii="Calibri" w:hAnsi="Calibri"/>
          <w:lang w:eastAsia="en-US"/>
        </w:rPr>
        <w:t>,</w:t>
      </w:r>
      <w:r>
        <w:rPr>
          <w:rFonts w:ascii="Calibri" w:hAnsi="Calibri"/>
          <w:lang w:eastAsia="en-US"/>
        </w:rPr>
        <w:t xml:space="preserve"> exprimée </w:t>
      </w:r>
      <w:r w:rsidR="00BB09CB" w:rsidRPr="00BB09CB">
        <w:rPr>
          <w:rFonts w:ascii="Calibri" w:hAnsi="Calibri"/>
          <w:lang w:eastAsia="en-US"/>
        </w:rPr>
        <w:t>en euros</w:t>
      </w:r>
      <w:r>
        <w:rPr>
          <w:rFonts w:ascii="Calibri" w:hAnsi="Calibri"/>
          <w:lang w:eastAsia="en-US"/>
        </w:rPr>
        <w:t xml:space="preserve">, </w:t>
      </w:r>
      <w:r w:rsidR="00BB09CB" w:rsidRPr="00BB09CB">
        <w:rPr>
          <w:rFonts w:ascii="Calibri" w:hAnsi="Calibri"/>
          <w:lang w:eastAsia="en-US"/>
        </w:rPr>
        <w:t xml:space="preserve">peut être modélisée par la fonction </w:t>
      </w:r>
      <m:oMath>
        <m:r>
          <w:rPr>
            <w:rFonts w:ascii="Cambria Math" w:hAnsi="Cambria Math"/>
            <w:lang w:eastAsia="en-US"/>
          </w:rPr>
          <m:t>f</m:t>
        </m:r>
      </m:oMath>
      <w:r w:rsidR="00BB09CB" w:rsidRPr="00BB09CB">
        <w:rPr>
          <w:rFonts w:ascii="Calibri" w:eastAsia="Times New Roman" w:hAnsi="Calibri"/>
          <w:lang w:eastAsia="en-US"/>
        </w:rPr>
        <w:t xml:space="preserve"> définie sur l’intervalle </w:t>
      </w:r>
      <m:oMath>
        <m:d>
          <m:dPr>
            <m:begChr m:val="["/>
            <m:endChr m:val="["/>
            <m:ctrlPr>
              <w:rPr>
                <w:rFonts w:ascii="Cambria Math" w:eastAsia="Times New Roman" w:hAnsi="Cambria Math"/>
                <w:i/>
                <w:lang w:eastAsia="en-US"/>
              </w:rPr>
            </m:ctrlPr>
          </m:dPr>
          <m:e>
            <m:r>
              <w:rPr>
                <w:rFonts w:ascii="Cambria Math" w:eastAsia="Times New Roman" w:hAnsi="Cambria Math"/>
                <w:lang w:eastAsia="en-US"/>
              </w:rPr>
              <m:t>0 ;+∞</m:t>
            </m:r>
          </m:e>
        </m:d>
      </m:oMath>
      <w:r w:rsidR="00BB09CB" w:rsidRPr="00BB09CB">
        <w:rPr>
          <w:rFonts w:ascii="Calibri" w:eastAsia="Times New Roman" w:hAnsi="Calibri"/>
          <w:lang w:eastAsia="en-US"/>
        </w:rPr>
        <w:t xml:space="preserve"> par </w:t>
      </w:r>
      <m:oMath>
        <m:r>
          <w:rPr>
            <w:rFonts w:ascii="Cambria Math" w:hAnsi="Cambria Math"/>
            <w:lang w:eastAsia="en-US"/>
          </w:rPr>
          <m:t>f</m:t>
        </m:r>
        <m:d>
          <m:dPr>
            <m:ctrlPr>
              <w:rPr>
                <w:rFonts w:ascii="Cambria Math" w:hAnsi="Cambria Math"/>
                <w:i/>
                <w:lang w:eastAsia="en-US"/>
              </w:rPr>
            </m:ctrlPr>
          </m:dPr>
          <m:e>
            <m:r>
              <w:rPr>
                <w:rFonts w:ascii="Cambria Math" w:hAnsi="Cambria Math"/>
                <w:lang w:eastAsia="en-US"/>
              </w:rPr>
              <m:t>x</m:t>
            </m:r>
          </m:e>
        </m:d>
        <m:r>
          <w:rPr>
            <w:rFonts w:ascii="Cambria Math" w:hAnsi="Cambria Math"/>
            <w:lang w:eastAsia="en-US"/>
          </w:rPr>
          <m:t>=800×</m:t>
        </m:r>
        <m:sSup>
          <m:sSupPr>
            <m:ctrlPr>
              <w:rPr>
                <w:rFonts w:ascii="Cambria Math" w:hAnsi="Cambria Math"/>
                <w:i/>
                <w:lang w:eastAsia="en-US"/>
              </w:rPr>
            </m:ctrlPr>
          </m:sSupPr>
          <m:e>
            <m:r>
              <w:rPr>
                <w:rFonts w:ascii="Cambria Math" w:hAnsi="Cambria Math"/>
                <w:lang w:eastAsia="en-US"/>
              </w:rPr>
              <m:t>1,045</m:t>
            </m:r>
          </m:e>
          <m:sup>
            <m:r>
              <w:rPr>
                <w:rFonts w:ascii="Cambria Math" w:hAnsi="Cambria Math"/>
                <w:lang w:eastAsia="en-US"/>
              </w:rPr>
              <m:t>x</m:t>
            </m:r>
          </m:sup>
        </m:sSup>
      </m:oMath>
      <w:r>
        <w:rPr>
          <w:rFonts w:ascii="Calibri" w:eastAsia="Times New Roman" w:hAnsi="Calibri"/>
          <w:lang w:eastAsia="en-US"/>
        </w:rPr>
        <w:t xml:space="preserve"> où </w:t>
      </w:r>
      <m:oMath>
        <m:r>
          <w:rPr>
            <w:rFonts w:ascii="Cambria Math" w:hAnsi="Cambria Math"/>
            <w:lang w:eastAsia="en-US"/>
          </w:rPr>
          <m:t>x</m:t>
        </m:r>
      </m:oMath>
      <w:r>
        <w:rPr>
          <w:rFonts w:ascii="Calibri" w:eastAsia="Times New Roman" w:hAnsi="Calibri"/>
          <w:lang w:eastAsia="en-US"/>
        </w:rPr>
        <w:t xml:space="preserve"> désigne la durée du placement, exprimée</w:t>
      </w:r>
      <w:r w:rsidRPr="00BB09CB">
        <w:rPr>
          <w:rFonts w:ascii="Calibri" w:eastAsia="Times New Roman" w:hAnsi="Calibri"/>
          <w:lang w:eastAsia="en-US"/>
        </w:rPr>
        <w:t xml:space="preserve"> en années</w:t>
      </w:r>
      <w:r>
        <w:rPr>
          <w:rFonts w:ascii="Calibri" w:eastAsia="Times New Roman" w:hAnsi="Calibri"/>
          <w:lang w:eastAsia="en-US"/>
        </w:rPr>
        <w:t>.</w:t>
      </w:r>
    </w:p>
    <w:p w14:paraId="1435A993" w14:textId="77777777" w:rsidR="00E4031A" w:rsidRDefault="00E4031A" w:rsidP="00BB09CB">
      <w:pPr>
        <w:spacing w:after="0"/>
        <w:ind w:left="0"/>
        <w:jc w:val="both"/>
        <w:rPr>
          <w:rFonts w:ascii="Calibri" w:eastAsia="Times New Roman" w:hAnsi="Calibri"/>
          <w:lang w:eastAsia="en-US"/>
        </w:rPr>
      </w:pPr>
    </w:p>
    <w:p w14:paraId="5DF5F790" w14:textId="69A76C3B" w:rsidR="00BB09CB" w:rsidRPr="00BB09CB" w:rsidRDefault="00BB09CB" w:rsidP="00BB09CB">
      <w:pPr>
        <w:spacing w:after="0"/>
        <w:ind w:left="0"/>
        <w:jc w:val="both"/>
        <w:rPr>
          <w:rFonts w:ascii="Calibri" w:eastAsia="Times New Roman" w:hAnsi="Calibri"/>
          <w:lang w:eastAsia="en-US"/>
        </w:rPr>
      </w:pPr>
      <w:r w:rsidRPr="00BB09CB">
        <w:rPr>
          <w:rFonts w:ascii="Calibri" w:eastAsia="Times New Roman" w:hAnsi="Calibri"/>
          <w:lang w:eastAsia="en-US"/>
        </w:rPr>
        <w:t xml:space="preserve">Voici </w:t>
      </w:r>
      <w:r w:rsidR="00E4031A">
        <w:rPr>
          <w:rFonts w:ascii="Calibri" w:eastAsia="Times New Roman" w:hAnsi="Calibri"/>
          <w:lang w:eastAsia="en-US"/>
        </w:rPr>
        <w:t xml:space="preserve">la courbe représentative de cette fonction sur l’intervalle </w:t>
      </w:r>
      <m:oMath>
        <m:r>
          <w:rPr>
            <w:rFonts w:ascii="Cambria Math" w:eastAsia="Times New Roman" w:hAnsi="Cambria Math"/>
            <w:lang w:eastAsia="en-US"/>
          </w:rPr>
          <m:t>[0 ; 20]</m:t>
        </m:r>
      </m:oMath>
      <w:r w:rsidR="00E4031A">
        <w:rPr>
          <w:rFonts w:ascii="Calibri" w:eastAsia="Times New Roman" w:hAnsi="Calibri"/>
          <w:lang w:eastAsia="en-US"/>
        </w:rPr>
        <w:t>.</w:t>
      </w:r>
    </w:p>
    <w:p w14:paraId="402741A7" w14:textId="77777777" w:rsidR="00BB09CB" w:rsidRPr="00BB09CB" w:rsidRDefault="00BB09CB" w:rsidP="00BB09CB">
      <w:pPr>
        <w:spacing w:after="0"/>
        <w:ind w:left="0"/>
        <w:jc w:val="both"/>
        <w:rPr>
          <w:rFonts w:ascii="Calibri" w:eastAsia="Times New Roman" w:hAnsi="Calibri"/>
          <w:lang w:eastAsia="en-US"/>
        </w:rPr>
      </w:pPr>
    </w:p>
    <w:p w14:paraId="3D0E848D" w14:textId="77777777" w:rsidR="00BB09CB" w:rsidRPr="00BB09CB" w:rsidRDefault="00BB09CB" w:rsidP="00BB09CB">
      <w:pPr>
        <w:spacing w:after="0"/>
        <w:ind w:left="0"/>
        <w:jc w:val="center"/>
        <w:rPr>
          <w:rFonts w:ascii="Calibri" w:hAnsi="Calibri"/>
          <w:lang w:eastAsia="en-US"/>
        </w:rPr>
      </w:pPr>
      <w:r w:rsidRPr="00BB09CB">
        <w:rPr>
          <w:rFonts w:ascii="Calibri" w:hAnsi="Calibri"/>
          <w:noProof/>
        </w:rPr>
        <w:drawing>
          <wp:inline distT="0" distB="0" distL="0" distR="0" wp14:anchorId="5666B004" wp14:editId="3C7B7B45">
            <wp:extent cx="4228465" cy="2640965"/>
            <wp:effectExtent l="0" t="0" r="635" b="698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8465" cy="264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6C198" w14:textId="14DFB488" w:rsidR="00E57A06" w:rsidRDefault="00E57A06" w:rsidP="00136B24">
      <w:pPr>
        <w:pStyle w:val="Paragraphedeliste"/>
        <w:numPr>
          <w:ilvl w:val="0"/>
          <w:numId w:val="6"/>
        </w:numPr>
        <w:spacing w:after="0"/>
        <w:ind w:left="284" w:hanging="284"/>
        <w:jc w:val="both"/>
        <w:rPr>
          <w:rFonts w:ascii="Calibri" w:hAnsi="Calibri"/>
          <w:lang w:eastAsia="en-US"/>
        </w:rPr>
      </w:pPr>
      <w:r w:rsidRPr="00E57A06">
        <w:rPr>
          <w:rFonts w:ascii="Calibri" w:hAnsi="Calibri"/>
          <w:lang w:eastAsia="en-US"/>
        </w:rPr>
        <w:t>Déterminer la valeur du capital initial.</w:t>
      </w:r>
    </w:p>
    <w:p w14:paraId="651D7163" w14:textId="77777777" w:rsidR="00E57A06" w:rsidRPr="00E57A06" w:rsidRDefault="00E57A06" w:rsidP="00136B24">
      <w:pPr>
        <w:pStyle w:val="Paragraphedeliste"/>
        <w:spacing w:after="0"/>
        <w:ind w:left="284" w:hanging="284"/>
        <w:jc w:val="both"/>
        <w:rPr>
          <w:rFonts w:ascii="Calibri" w:hAnsi="Calibri"/>
          <w:lang w:eastAsia="en-US"/>
        </w:rPr>
      </w:pPr>
    </w:p>
    <w:p w14:paraId="19AEB247" w14:textId="09AFE6FE" w:rsidR="00BB09CB" w:rsidRDefault="00BB09CB" w:rsidP="00136B24">
      <w:pPr>
        <w:pStyle w:val="Paragraphedeliste"/>
        <w:numPr>
          <w:ilvl w:val="0"/>
          <w:numId w:val="6"/>
        </w:numPr>
        <w:spacing w:after="0"/>
        <w:ind w:left="284" w:hanging="284"/>
        <w:jc w:val="both"/>
        <w:rPr>
          <w:rFonts w:ascii="Calibri" w:hAnsi="Calibri"/>
          <w:lang w:eastAsia="en-US"/>
        </w:rPr>
      </w:pPr>
      <w:r w:rsidRPr="00E57A06">
        <w:rPr>
          <w:rFonts w:ascii="Calibri" w:hAnsi="Calibri"/>
          <w:lang w:eastAsia="en-US"/>
        </w:rPr>
        <w:t xml:space="preserve">Déterminer, avec la précision permise par le graphique, </w:t>
      </w:r>
      <w:r w:rsidR="00E57A06">
        <w:rPr>
          <w:rFonts w:ascii="Calibri" w:hAnsi="Calibri"/>
          <w:lang w:eastAsia="en-US"/>
        </w:rPr>
        <w:t>le montant du capital</w:t>
      </w:r>
      <w:r w:rsidRPr="00E57A06">
        <w:rPr>
          <w:rFonts w:ascii="Calibri" w:hAnsi="Calibri"/>
          <w:lang w:eastAsia="en-US"/>
        </w:rPr>
        <w:t xml:space="preserve"> au bout de 9 ans.</w:t>
      </w:r>
    </w:p>
    <w:p w14:paraId="46A7D3BD" w14:textId="77777777" w:rsidR="00E57A06" w:rsidRPr="00E57A06" w:rsidRDefault="00E57A06" w:rsidP="00136B24">
      <w:pPr>
        <w:pStyle w:val="Paragraphedeliste"/>
        <w:ind w:left="284" w:hanging="284"/>
        <w:rPr>
          <w:rFonts w:ascii="Calibri" w:hAnsi="Calibri"/>
          <w:lang w:eastAsia="en-US"/>
        </w:rPr>
      </w:pPr>
    </w:p>
    <w:p w14:paraId="2B84F1C5" w14:textId="689609C0" w:rsidR="00E57A06" w:rsidRDefault="00E57A06" w:rsidP="00136B24">
      <w:pPr>
        <w:pStyle w:val="Paragraphedeliste"/>
        <w:numPr>
          <w:ilvl w:val="0"/>
          <w:numId w:val="6"/>
        </w:numPr>
        <w:spacing w:after="0"/>
        <w:ind w:left="284" w:hanging="284"/>
        <w:jc w:val="both"/>
        <w:rPr>
          <w:rFonts w:ascii="Calibri" w:hAnsi="Calibri"/>
          <w:lang w:eastAsia="en-US"/>
        </w:rPr>
      </w:pPr>
      <w:r w:rsidRPr="00E57A06">
        <w:rPr>
          <w:rFonts w:ascii="Calibri" w:hAnsi="Calibri"/>
          <w:lang w:eastAsia="en-US"/>
        </w:rPr>
        <w:t xml:space="preserve">Calculer, au centime d’euro près, le capital dont on disposera au bout de </w:t>
      </w:r>
      <w:r>
        <w:rPr>
          <w:rFonts w:ascii="Calibri" w:hAnsi="Calibri"/>
          <w:lang w:eastAsia="en-US"/>
        </w:rPr>
        <w:t>21</w:t>
      </w:r>
      <w:r w:rsidRPr="00E57A06">
        <w:rPr>
          <w:rFonts w:ascii="Calibri" w:hAnsi="Calibri"/>
          <w:lang w:eastAsia="en-US"/>
        </w:rPr>
        <w:t xml:space="preserve"> ans.</w:t>
      </w:r>
    </w:p>
    <w:p w14:paraId="023E8079" w14:textId="77777777" w:rsidR="00E57A06" w:rsidRPr="00E57A06" w:rsidRDefault="00E57A06" w:rsidP="00136B24">
      <w:pPr>
        <w:spacing w:after="0"/>
        <w:ind w:left="284" w:hanging="284"/>
        <w:jc w:val="both"/>
        <w:rPr>
          <w:rFonts w:ascii="Calibri" w:hAnsi="Calibri"/>
          <w:lang w:eastAsia="en-US"/>
        </w:rPr>
      </w:pPr>
    </w:p>
    <w:p w14:paraId="581D788F" w14:textId="77777777" w:rsidR="00E57A06" w:rsidRDefault="00E57A06" w:rsidP="00136B24">
      <w:pPr>
        <w:pStyle w:val="Paragraphedeliste"/>
        <w:numPr>
          <w:ilvl w:val="0"/>
          <w:numId w:val="6"/>
        </w:numPr>
        <w:spacing w:after="0"/>
        <w:ind w:left="284" w:hanging="284"/>
        <w:jc w:val="both"/>
        <w:rPr>
          <w:rFonts w:ascii="Calibri" w:hAnsi="Calibri"/>
          <w:lang w:eastAsia="en-US"/>
        </w:rPr>
      </w:pPr>
      <w:r>
        <w:rPr>
          <w:rFonts w:ascii="Calibri" w:hAnsi="Calibri"/>
          <w:lang w:eastAsia="en-US"/>
        </w:rPr>
        <w:t>On souhaite déterminer le nombre d’années nécessaires pour doubler le capital initial.</w:t>
      </w:r>
    </w:p>
    <w:p w14:paraId="612C62D2" w14:textId="0B775A63" w:rsidR="00E57A06" w:rsidRPr="00E57A06" w:rsidRDefault="00BB09CB" w:rsidP="00136B24">
      <w:pPr>
        <w:pStyle w:val="Paragraphedeliste"/>
        <w:numPr>
          <w:ilvl w:val="0"/>
          <w:numId w:val="7"/>
        </w:numPr>
        <w:spacing w:after="0"/>
        <w:ind w:left="567" w:hanging="284"/>
        <w:jc w:val="both"/>
        <w:rPr>
          <w:rFonts w:ascii="Calibri" w:hAnsi="Calibri"/>
          <w:lang w:eastAsia="en-US"/>
        </w:rPr>
      </w:pPr>
      <w:r w:rsidRPr="00E57A06">
        <w:rPr>
          <w:rFonts w:ascii="Calibri" w:hAnsi="Calibri"/>
          <w:lang w:eastAsia="en-US"/>
        </w:rPr>
        <w:t>Résoudre</w:t>
      </w:r>
      <w:r w:rsidR="00E57A06">
        <w:rPr>
          <w:rFonts w:ascii="Calibri" w:hAnsi="Calibri"/>
          <w:lang w:eastAsia="en-US"/>
        </w:rPr>
        <w:t>,</w:t>
      </w:r>
      <w:r w:rsidRPr="00E57A06">
        <w:rPr>
          <w:rFonts w:ascii="Calibri" w:hAnsi="Calibri"/>
          <w:lang w:eastAsia="en-US"/>
        </w:rPr>
        <w:t xml:space="preserve"> </w:t>
      </w:r>
      <w:r w:rsidR="00E57A06">
        <w:rPr>
          <w:rFonts w:ascii="Calibri" w:hAnsi="Calibri"/>
          <w:lang w:eastAsia="en-US"/>
        </w:rPr>
        <w:t xml:space="preserve">pour </w:t>
      </w:r>
      <m:oMath>
        <m:r>
          <w:rPr>
            <w:rFonts w:ascii="Cambria Math" w:hAnsi="Cambria Math"/>
            <w:lang w:eastAsia="en-US"/>
          </w:rPr>
          <m:t>x</m:t>
        </m:r>
        <m:r>
          <m:rPr>
            <m:sty m:val="p"/>
          </m:rPr>
          <w:rPr>
            <w:rFonts w:ascii="Cambria Math" w:hAnsi="Cambria Math"/>
            <w:lang w:eastAsia="en-US"/>
          </w:rPr>
          <m:t>≥</m:t>
        </m:r>
        <m:r>
          <w:rPr>
            <w:rFonts w:ascii="Cambria Math" w:hAnsi="Cambria Math"/>
            <w:lang w:eastAsia="en-US"/>
          </w:rPr>
          <m:t>0</m:t>
        </m:r>
      </m:oMath>
      <w:r w:rsidR="00E57A06">
        <w:rPr>
          <w:rFonts w:ascii="Calibri" w:hAnsi="Calibri"/>
          <w:lang w:eastAsia="en-US"/>
        </w:rPr>
        <w:t>,</w:t>
      </w:r>
      <w:r w:rsidR="00E57A06" w:rsidRPr="00E57A06">
        <w:rPr>
          <w:rFonts w:ascii="Calibri" w:hAnsi="Calibri"/>
          <w:lang w:eastAsia="en-US"/>
        </w:rPr>
        <w:t xml:space="preserve"> </w:t>
      </w:r>
      <w:r w:rsidRPr="00E57A06">
        <w:rPr>
          <w:rFonts w:ascii="Calibri" w:hAnsi="Calibri"/>
          <w:lang w:eastAsia="en-US"/>
        </w:rPr>
        <w:t xml:space="preserve">l’inéquation </w:t>
      </w:r>
      <m:oMath>
        <m:r>
          <w:rPr>
            <w:rFonts w:ascii="Cambria Math" w:hAnsi="Cambria Math"/>
            <w:lang w:eastAsia="en-US"/>
          </w:rPr>
          <m:t>800×</m:t>
        </m:r>
        <m:sSup>
          <m:sSupPr>
            <m:ctrlPr>
              <w:rPr>
                <w:rFonts w:ascii="Cambria Math" w:hAnsi="Cambria Math"/>
                <w:i/>
                <w:lang w:eastAsia="en-US"/>
              </w:rPr>
            </m:ctrlPr>
          </m:sSupPr>
          <m:e>
            <m:r>
              <w:rPr>
                <w:rFonts w:ascii="Cambria Math" w:hAnsi="Cambria Math"/>
                <w:lang w:eastAsia="en-US"/>
              </w:rPr>
              <m:t>1,045</m:t>
            </m:r>
          </m:e>
          <m:sup>
            <m:r>
              <w:rPr>
                <w:rFonts w:ascii="Cambria Math" w:hAnsi="Cambria Math"/>
                <w:lang w:eastAsia="en-US"/>
              </w:rPr>
              <m:t>x</m:t>
            </m:r>
          </m:sup>
        </m:sSup>
        <m:r>
          <w:rPr>
            <w:rFonts w:ascii="Cambria Math" w:hAnsi="Cambria Math"/>
            <w:lang w:eastAsia="en-US"/>
          </w:rPr>
          <m:t>≥1600</m:t>
        </m:r>
      </m:oMath>
      <w:r w:rsidRPr="00E57A06">
        <w:rPr>
          <w:rFonts w:ascii="Calibri" w:eastAsia="Times New Roman" w:hAnsi="Calibri"/>
          <w:lang w:eastAsia="en-US"/>
        </w:rPr>
        <w:t>.</w:t>
      </w:r>
    </w:p>
    <w:p w14:paraId="5C209973" w14:textId="7D05C390" w:rsidR="00BB09CB" w:rsidRPr="00E57A06" w:rsidRDefault="00BB09CB" w:rsidP="00136B24">
      <w:pPr>
        <w:pStyle w:val="Paragraphedeliste"/>
        <w:numPr>
          <w:ilvl w:val="0"/>
          <w:numId w:val="7"/>
        </w:numPr>
        <w:spacing w:after="0"/>
        <w:ind w:left="567" w:hanging="284"/>
        <w:jc w:val="both"/>
        <w:rPr>
          <w:rFonts w:ascii="Calibri" w:hAnsi="Calibri"/>
          <w:lang w:eastAsia="en-US"/>
        </w:rPr>
      </w:pPr>
      <w:r w:rsidRPr="00E57A06">
        <w:rPr>
          <w:rFonts w:ascii="Calibri" w:eastAsia="Times New Roman" w:hAnsi="Calibri"/>
          <w:lang w:eastAsia="en-US"/>
        </w:rPr>
        <w:t>En déduire, le nombre d’années qu’il faut attendre pour doubler le capital initial.</w:t>
      </w:r>
    </w:p>
    <w:p w14:paraId="3D4D7E5F" w14:textId="77777777" w:rsidR="00BB09CB" w:rsidRPr="00893052" w:rsidRDefault="00BB09CB" w:rsidP="00BB09CB">
      <w:pPr>
        <w:spacing w:after="200" w:line="276" w:lineRule="auto"/>
        <w:ind w:left="0"/>
        <w:rPr>
          <w:rFonts w:ascii="Calibri" w:hAnsi="Calibri" w:cs="Calibri"/>
          <w:b/>
          <w:lang w:eastAsia="en-US"/>
        </w:rPr>
      </w:pPr>
    </w:p>
    <w:p w14:paraId="10105924" w14:textId="77777777" w:rsidR="00FA2E0B" w:rsidRDefault="00FA2E0B">
      <w:pPr>
        <w:spacing w:after="0" w:line="240" w:lineRule="auto"/>
        <w:ind w:left="0"/>
      </w:pPr>
    </w:p>
    <w:p w14:paraId="50478E14" w14:textId="1449033C" w:rsidR="00800FFD" w:rsidRDefault="00800FFD">
      <w:pPr>
        <w:spacing w:after="0" w:line="240" w:lineRule="auto"/>
        <w:ind w:left="0"/>
      </w:pPr>
    </w:p>
    <w:p w14:paraId="77E7E02C" w14:textId="71BD6555" w:rsidR="00800FFD" w:rsidRDefault="00800FFD">
      <w:pPr>
        <w:spacing w:after="0" w:line="240" w:lineRule="auto"/>
        <w:ind w:left="0"/>
      </w:pPr>
    </w:p>
    <w:p w14:paraId="50730CB3" w14:textId="68BB0E2F" w:rsidR="00800FFD" w:rsidRDefault="00800FFD">
      <w:pPr>
        <w:spacing w:after="0" w:line="240" w:lineRule="auto"/>
        <w:ind w:left="0"/>
      </w:pPr>
    </w:p>
    <w:p w14:paraId="6B1C1523" w14:textId="2F63C76B" w:rsidR="00800FFD" w:rsidRDefault="00800FFD">
      <w:pPr>
        <w:spacing w:after="0" w:line="240" w:lineRule="auto"/>
        <w:ind w:left="0"/>
      </w:pPr>
    </w:p>
    <w:p w14:paraId="3407CF21" w14:textId="23D6AC54" w:rsidR="00800FFD" w:rsidRDefault="00800FFD">
      <w:pPr>
        <w:spacing w:after="0" w:line="240" w:lineRule="auto"/>
        <w:ind w:left="0"/>
      </w:pPr>
    </w:p>
    <w:p w14:paraId="79069818" w14:textId="77777777" w:rsidR="00FA2E0B" w:rsidRPr="00464229" w:rsidRDefault="00FA2E0B">
      <w:pPr>
        <w:spacing w:after="0" w:line="240" w:lineRule="auto"/>
        <w:ind w:left="0"/>
        <w:rPr>
          <w:b/>
          <w:bCs/>
        </w:rPr>
      </w:pPr>
    </w:p>
    <w:p w14:paraId="16AF06A3" w14:textId="27031F3B" w:rsidR="00FA2E0B" w:rsidRPr="00464229" w:rsidRDefault="00E4031A" w:rsidP="00E4031A">
      <w:pPr>
        <w:spacing w:after="0" w:line="240" w:lineRule="auto"/>
        <w:ind w:left="0"/>
        <w:jc w:val="center"/>
        <w:rPr>
          <w:b/>
          <w:bCs/>
          <w:sz w:val="32"/>
          <w:szCs w:val="32"/>
        </w:rPr>
      </w:pPr>
      <w:r w:rsidRPr="00464229">
        <w:rPr>
          <w:b/>
          <w:bCs/>
          <w:sz w:val="32"/>
          <w:szCs w:val="32"/>
        </w:rPr>
        <w:t xml:space="preserve">ANNEXE – Exercice </w:t>
      </w:r>
      <w:r w:rsidR="002D6FF6">
        <w:rPr>
          <w:b/>
          <w:bCs/>
          <w:sz w:val="32"/>
          <w:szCs w:val="32"/>
        </w:rPr>
        <w:t>3</w:t>
      </w:r>
      <w:r w:rsidR="003C33E1">
        <w:rPr>
          <w:b/>
          <w:bCs/>
          <w:sz w:val="32"/>
          <w:szCs w:val="32"/>
        </w:rPr>
        <w:t xml:space="preserve"> à rendre avec la copie</w:t>
      </w:r>
    </w:p>
    <w:p w14:paraId="182471A6" w14:textId="4928AD12" w:rsidR="00E4031A" w:rsidRDefault="00E4031A" w:rsidP="00E4031A">
      <w:pPr>
        <w:spacing w:after="0" w:line="240" w:lineRule="auto"/>
        <w:ind w:left="0"/>
        <w:jc w:val="center"/>
        <w:rPr>
          <w:sz w:val="32"/>
          <w:szCs w:val="32"/>
        </w:rPr>
      </w:pPr>
    </w:p>
    <w:p w14:paraId="3884551F" w14:textId="47C247F9" w:rsidR="00E4031A" w:rsidRPr="00E4031A" w:rsidRDefault="00E4031A" w:rsidP="00E4031A">
      <w:pPr>
        <w:spacing w:after="0" w:line="240" w:lineRule="auto"/>
        <w:ind w:left="0"/>
        <w:jc w:val="center"/>
        <w:rPr>
          <w:sz w:val="32"/>
          <w:szCs w:val="32"/>
        </w:rPr>
      </w:pPr>
      <w:r w:rsidRPr="00BB09CB">
        <w:rPr>
          <w:rFonts w:ascii="Calibri" w:hAnsi="Calibri"/>
          <w:noProof/>
        </w:rPr>
        <w:drawing>
          <wp:inline distT="0" distB="0" distL="0" distR="0" wp14:anchorId="035000C4" wp14:editId="2F3A027F">
            <wp:extent cx="5303520" cy="3423285"/>
            <wp:effectExtent l="0" t="0" r="0" b="571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342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E6039" w14:textId="77777777" w:rsidR="00FA2E0B" w:rsidRDefault="00FA2E0B">
      <w:pPr>
        <w:spacing w:after="0" w:line="240" w:lineRule="auto"/>
        <w:ind w:left="0"/>
      </w:pPr>
    </w:p>
    <w:p w14:paraId="7DDE4FB5" w14:textId="77777777" w:rsidR="00FA2E0B" w:rsidRDefault="00FA2E0B">
      <w:pPr>
        <w:spacing w:after="0" w:line="240" w:lineRule="auto"/>
        <w:ind w:left="0"/>
      </w:pPr>
    </w:p>
    <w:p w14:paraId="54A4CD43" w14:textId="77777777" w:rsidR="00FA2E0B" w:rsidRDefault="00FA2E0B">
      <w:pPr>
        <w:spacing w:after="0" w:line="240" w:lineRule="auto"/>
        <w:ind w:left="0"/>
      </w:pPr>
    </w:p>
    <w:p w14:paraId="51635C94" w14:textId="77777777" w:rsidR="00FA2E0B" w:rsidRDefault="00FA2E0B">
      <w:pPr>
        <w:spacing w:after="0" w:line="240" w:lineRule="auto"/>
        <w:ind w:left="0"/>
      </w:pPr>
    </w:p>
    <w:p w14:paraId="7F9DA15E" w14:textId="77777777" w:rsidR="00FA2E0B" w:rsidRDefault="00FA2E0B">
      <w:pPr>
        <w:spacing w:after="0" w:line="240" w:lineRule="auto"/>
        <w:ind w:left="0"/>
      </w:pPr>
    </w:p>
    <w:p w14:paraId="5D449C1E" w14:textId="77777777" w:rsidR="00FA2E0B" w:rsidRDefault="00FA2E0B">
      <w:pPr>
        <w:spacing w:after="0" w:line="240" w:lineRule="auto"/>
        <w:ind w:left="0"/>
      </w:pPr>
    </w:p>
    <w:p w14:paraId="2C26063D" w14:textId="77777777" w:rsidR="00FA2E0B" w:rsidRDefault="00FA2E0B">
      <w:pPr>
        <w:spacing w:after="0" w:line="240" w:lineRule="auto"/>
        <w:ind w:left="0"/>
      </w:pPr>
    </w:p>
    <w:p w14:paraId="49CA15BF" w14:textId="77777777" w:rsidR="003D1776" w:rsidRPr="00E32F53" w:rsidRDefault="003D1776" w:rsidP="00F074C8">
      <w:pPr>
        <w:spacing w:after="0"/>
        <w:ind w:left="0"/>
      </w:pPr>
    </w:p>
    <w:sectPr w:rsidR="003D1776" w:rsidRPr="00E32F53" w:rsidSect="00D15825">
      <w:headerReference w:type="even" r:id="rId12"/>
      <w:headerReference w:type="default" r:id="rId13"/>
      <w:footerReference w:type="even" r:id="rId14"/>
      <w:footerReference w:type="default" r:id="rId15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891003" w14:textId="77777777" w:rsidR="00A43CA8" w:rsidRDefault="00A43CA8" w:rsidP="0053612B">
      <w:pPr>
        <w:spacing w:after="0" w:line="240" w:lineRule="auto"/>
      </w:pPr>
      <w:r>
        <w:separator/>
      </w:r>
    </w:p>
  </w:endnote>
  <w:endnote w:type="continuationSeparator" w:id="0">
    <w:p w14:paraId="1FFCF0AC" w14:textId="77777777" w:rsidR="00A43CA8" w:rsidRDefault="00A43CA8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741B75" w14:textId="209D4C00"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3A9ACD" w14:textId="77777777"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F259BF" w:rsidRPr="00F259BF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F259BF" w:rsidRPr="00F259BF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9C598F" w14:textId="3C6C45A6"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4B39E3" w14:textId="77777777"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F259BF" w:rsidRPr="00F259BF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F259BF" w:rsidRPr="00F259BF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EF95AF" w14:textId="77777777" w:rsidR="00A43CA8" w:rsidRDefault="00A43CA8" w:rsidP="0053612B">
      <w:pPr>
        <w:spacing w:after="0" w:line="240" w:lineRule="auto"/>
      </w:pPr>
      <w:r>
        <w:separator/>
      </w:r>
    </w:p>
  </w:footnote>
  <w:footnote w:type="continuationSeparator" w:id="0">
    <w:p w14:paraId="05606DA7" w14:textId="77777777" w:rsidR="00A43CA8" w:rsidRDefault="00A43CA8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5BDA62" w14:textId="77777777"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D5D452" w14:textId="77777777"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A7794C" w14:textId="4E8BC184"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F1DFB"/>
    <w:multiLevelType w:val="hybridMultilevel"/>
    <w:tmpl w:val="1F92744A"/>
    <w:lvl w:ilvl="0" w:tplc="040C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B141DE"/>
    <w:multiLevelType w:val="hybridMultilevel"/>
    <w:tmpl w:val="052A5962"/>
    <w:lvl w:ilvl="0" w:tplc="736C691A">
      <w:start w:val="2"/>
      <w:numFmt w:val="lowerLetter"/>
      <w:lvlText w:val="%1)"/>
      <w:lvlJc w:val="left"/>
      <w:pPr>
        <w:ind w:left="928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648" w:hanging="360"/>
      </w:pPr>
    </w:lvl>
    <w:lvl w:ilvl="2" w:tplc="040C001B" w:tentative="1">
      <w:start w:val="1"/>
      <w:numFmt w:val="lowerRoman"/>
      <w:lvlText w:val="%3."/>
      <w:lvlJc w:val="right"/>
      <w:pPr>
        <w:ind w:left="2368" w:hanging="180"/>
      </w:pPr>
    </w:lvl>
    <w:lvl w:ilvl="3" w:tplc="040C000F" w:tentative="1">
      <w:start w:val="1"/>
      <w:numFmt w:val="decimal"/>
      <w:lvlText w:val="%4."/>
      <w:lvlJc w:val="left"/>
      <w:pPr>
        <w:ind w:left="3088" w:hanging="360"/>
      </w:pPr>
    </w:lvl>
    <w:lvl w:ilvl="4" w:tplc="040C0019" w:tentative="1">
      <w:start w:val="1"/>
      <w:numFmt w:val="lowerLetter"/>
      <w:lvlText w:val="%5."/>
      <w:lvlJc w:val="left"/>
      <w:pPr>
        <w:ind w:left="3808" w:hanging="360"/>
      </w:pPr>
    </w:lvl>
    <w:lvl w:ilvl="5" w:tplc="040C001B" w:tentative="1">
      <w:start w:val="1"/>
      <w:numFmt w:val="lowerRoman"/>
      <w:lvlText w:val="%6."/>
      <w:lvlJc w:val="right"/>
      <w:pPr>
        <w:ind w:left="4528" w:hanging="180"/>
      </w:pPr>
    </w:lvl>
    <w:lvl w:ilvl="6" w:tplc="040C000F" w:tentative="1">
      <w:start w:val="1"/>
      <w:numFmt w:val="decimal"/>
      <w:lvlText w:val="%7."/>
      <w:lvlJc w:val="left"/>
      <w:pPr>
        <w:ind w:left="5248" w:hanging="360"/>
      </w:pPr>
    </w:lvl>
    <w:lvl w:ilvl="7" w:tplc="040C0019" w:tentative="1">
      <w:start w:val="1"/>
      <w:numFmt w:val="lowerLetter"/>
      <w:lvlText w:val="%8."/>
      <w:lvlJc w:val="left"/>
      <w:pPr>
        <w:ind w:left="5968" w:hanging="360"/>
      </w:pPr>
    </w:lvl>
    <w:lvl w:ilvl="8" w:tplc="040C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A7531B5"/>
    <w:multiLevelType w:val="hybridMultilevel"/>
    <w:tmpl w:val="62B2CD1C"/>
    <w:lvl w:ilvl="0" w:tplc="2E1671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46DAA"/>
    <w:multiLevelType w:val="hybridMultilevel"/>
    <w:tmpl w:val="7F5C791E"/>
    <w:lvl w:ilvl="0" w:tplc="0CC64E0C">
      <w:start w:val="1"/>
      <w:numFmt w:val="decimal"/>
      <w:lvlText w:val="%1."/>
      <w:lvlJc w:val="left"/>
      <w:pPr>
        <w:ind w:left="10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740" w:hanging="360"/>
      </w:pPr>
    </w:lvl>
    <w:lvl w:ilvl="2" w:tplc="040C001B" w:tentative="1">
      <w:start w:val="1"/>
      <w:numFmt w:val="lowerRoman"/>
      <w:lvlText w:val="%3."/>
      <w:lvlJc w:val="right"/>
      <w:pPr>
        <w:ind w:left="2460" w:hanging="180"/>
      </w:pPr>
    </w:lvl>
    <w:lvl w:ilvl="3" w:tplc="040C000F" w:tentative="1">
      <w:start w:val="1"/>
      <w:numFmt w:val="decimal"/>
      <w:lvlText w:val="%4."/>
      <w:lvlJc w:val="left"/>
      <w:pPr>
        <w:ind w:left="3180" w:hanging="360"/>
      </w:pPr>
    </w:lvl>
    <w:lvl w:ilvl="4" w:tplc="040C0019" w:tentative="1">
      <w:start w:val="1"/>
      <w:numFmt w:val="lowerLetter"/>
      <w:lvlText w:val="%5."/>
      <w:lvlJc w:val="left"/>
      <w:pPr>
        <w:ind w:left="3900" w:hanging="360"/>
      </w:pPr>
    </w:lvl>
    <w:lvl w:ilvl="5" w:tplc="040C001B" w:tentative="1">
      <w:start w:val="1"/>
      <w:numFmt w:val="lowerRoman"/>
      <w:lvlText w:val="%6."/>
      <w:lvlJc w:val="right"/>
      <w:pPr>
        <w:ind w:left="4620" w:hanging="180"/>
      </w:pPr>
    </w:lvl>
    <w:lvl w:ilvl="6" w:tplc="040C000F" w:tentative="1">
      <w:start w:val="1"/>
      <w:numFmt w:val="decimal"/>
      <w:lvlText w:val="%7."/>
      <w:lvlJc w:val="left"/>
      <w:pPr>
        <w:ind w:left="5340" w:hanging="360"/>
      </w:pPr>
    </w:lvl>
    <w:lvl w:ilvl="7" w:tplc="040C0019" w:tentative="1">
      <w:start w:val="1"/>
      <w:numFmt w:val="lowerLetter"/>
      <w:lvlText w:val="%8."/>
      <w:lvlJc w:val="left"/>
      <w:pPr>
        <w:ind w:left="6060" w:hanging="360"/>
      </w:pPr>
    </w:lvl>
    <w:lvl w:ilvl="8" w:tplc="040C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 w15:restartNumberingAfterBreak="0">
    <w:nsid w:val="253E68CC"/>
    <w:multiLevelType w:val="hybridMultilevel"/>
    <w:tmpl w:val="98BA927C"/>
    <w:lvl w:ilvl="0" w:tplc="224E4EAA">
      <w:start w:val="2"/>
      <w:numFmt w:val="lowerLetter"/>
      <w:lvlText w:val="%1)"/>
      <w:lvlJc w:val="left"/>
      <w:pPr>
        <w:ind w:left="1080" w:hanging="360"/>
      </w:pPr>
      <w:rPr>
        <w:rFonts w:eastAsiaTheme="minorEastAsia"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5963128"/>
    <w:multiLevelType w:val="hybridMultilevel"/>
    <w:tmpl w:val="C1022276"/>
    <w:lvl w:ilvl="0" w:tplc="7A2A1A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59505C"/>
    <w:multiLevelType w:val="hybridMultilevel"/>
    <w:tmpl w:val="D2CA420E"/>
    <w:lvl w:ilvl="0" w:tplc="1A4C33A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508EF"/>
    <w:rsid w:val="0007019E"/>
    <w:rsid w:val="00083700"/>
    <w:rsid w:val="000A3345"/>
    <w:rsid w:val="000C6554"/>
    <w:rsid w:val="000D5F2B"/>
    <w:rsid w:val="00103C42"/>
    <w:rsid w:val="00116AFA"/>
    <w:rsid w:val="00121498"/>
    <w:rsid w:val="00133B59"/>
    <w:rsid w:val="00136B24"/>
    <w:rsid w:val="001404F7"/>
    <w:rsid w:val="001424D6"/>
    <w:rsid w:val="001532D0"/>
    <w:rsid w:val="0016019F"/>
    <w:rsid w:val="001718FD"/>
    <w:rsid w:val="001771F9"/>
    <w:rsid w:val="00234E2A"/>
    <w:rsid w:val="00297386"/>
    <w:rsid w:val="00297627"/>
    <w:rsid w:val="002A0CD2"/>
    <w:rsid w:val="002A68A6"/>
    <w:rsid w:val="002B20A9"/>
    <w:rsid w:val="002D6FF6"/>
    <w:rsid w:val="002E3ADC"/>
    <w:rsid w:val="002E4943"/>
    <w:rsid w:val="00312166"/>
    <w:rsid w:val="00340560"/>
    <w:rsid w:val="003408B3"/>
    <w:rsid w:val="003C33E1"/>
    <w:rsid w:val="003D1776"/>
    <w:rsid w:val="0040222E"/>
    <w:rsid w:val="00412B0F"/>
    <w:rsid w:val="00464229"/>
    <w:rsid w:val="004B14CC"/>
    <w:rsid w:val="004B41C6"/>
    <w:rsid w:val="004C3EEF"/>
    <w:rsid w:val="004F13CF"/>
    <w:rsid w:val="005122FA"/>
    <w:rsid w:val="0053612B"/>
    <w:rsid w:val="00552688"/>
    <w:rsid w:val="005724F6"/>
    <w:rsid w:val="005822C2"/>
    <w:rsid w:val="005F583D"/>
    <w:rsid w:val="00626E0F"/>
    <w:rsid w:val="00634187"/>
    <w:rsid w:val="00643D11"/>
    <w:rsid w:val="00646B12"/>
    <w:rsid w:val="006547E3"/>
    <w:rsid w:val="0067731A"/>
    <w:rsid w:val="00680041"/>
    <w:rsid w:val="006A2305"/>
    <w:rsid w:val="006B1682"/>
    <w:rsid w:val="006D7CFE"/>
    <w:rsid w:val="006E390A"/>
    <w:rsid w:val="006F3DAC"/>
    <w:rsid w:val="007110B0"/>
    <w:rsid w:val="0072310D"/>
    <w:rsid w:val="007275B1"/>
    <w:rsid w:val="00732507"/>
    <w:rsid w:val="0077193A"/>
    <w:rsid w:val="00772C44"/>
    <w:rsid w:val="007A7764"/>
    <w:rsid w:val="007B37B1"/>
    <w:rsid w:val="007C35A8"/>
    <w:rsid w:val="00800FFD"/>
    <w:rsid w:val="00826640"/>
    <w:rsid w:val="00837873"/>
    <w:rsid w:val="0084040C"/>
    <w:rsid w:val="00857478"/>
    <w:rsid w:val="00860F2B"/>
    <w:rsid w:val="00875770"/>
    <w:rsid w:val="00893F38"/>
    <w:rsid w:val="008C01A6"/>
    <w:rsid w:val="008C4EF1"/>
    <w:rsid w:val="008E5053"/>
    <w:rsid w:val="008F477F"/>
    <w:rsid w:val="008F72C8"/>
    <w:rsid w:val="00922A2F"/>
    <w:rsid w:val="009446BC"/>
    <w:rsid w:val="00977ADB"/>
    <w:rsid w:val="009A096A"/>
    <w:rsid w:val="009D1A0F"/>
    <w:rsid w:val="009E0FEA"/>
    <w:rsid w:val="009E545B"/>
    <w:rsid w:val="00A00464"/>
    <w:rsid w:val="00A43CA8"/>
    <w:rsid w:val="00A61AC9"/>
    <w:rsid w:val="00A62FFA"/>
    <w:rsid w:val="00A76AD3"/>
    <w:rsid w:val="00AB4BAE"/>
    <w:rsid w:val="00AC5B73"/>
    <w:rsid w:val="00AD38CA"/>
    <w:rsid w:val="00AF5BC9"/>
    <w:rsid w:val="00B01E20"/>
    <w:rsid w:val="00B114C7"/>
    <w:rsid w:val="00B13C1A"/>
    <w:rsid w:val="00B2253C"/>
    <w:rsid w:val="00B2660B"/>
    <w:rsid w:val="00B442D9"/>
    <w:rsid w:val="00B850C9"/>
    <w:rsid w:val="00B92318"/>
    <w:rsid w:val="00BB09CB"/>
    <w:rsid w:val="00BB4D87"/>
    <w:rsid w:val="00BD0732"/>
    <w:rsid w:val="00C17A52"/>
    <w:rsid w:val="00C21472"/>
    <w:rsid w:val="00C26E4A"/>
    <w:rsid w:val="00C33076"/>
    <w:rsid w:val="00C44650"/>
    <w:rsid w:val="00C4626F"/>
    <w:rsid w:val="00C67037"/>
    <w:rsid w:val="00C72260"/>
    <w:rsid w:val="00C8311A"/>
    <w:rsid w:val="00C9407E"/>
    <w:rsid w:val="00CA5A3D"/>
    <w:rsid w:val="00CA5D1C"/>
    <w:rsid w:val="00CB5AF5"/>
    <w:rsid w:val="00CB6093"/>
    <w:rsid w:val="00CC0053"/>
    <w:rsid w:val="00D06A67"/>
    <w:rsid w:val="00D15825"/>
    <w:rsid w:val="00D526B8"/>
    <w:rsid w:val="00D545E4"/>
    <w:rsid w:val="00D760A4"/>
    <w:rsid w:val="00D82309"/>
    <w:rsid w:val="00DD790E"/>
    <w:rsid w:val="00E16931"/>
    <w:rsid w:val="00E32F53"/>
    <w:rsid w:val="00E4031A"/>
    <w:rsid w:val="00E51C64"/>
    <w:rsid w:val="00E5600F"/>
    <w:rsid w:val="00E57A06"/>
    <w:rsid w:val="00E63874"/>
    <w:rsid w:val="00EA0C7A"/>
    <w:rsid w:val="00EE1F69"/>
    <w:rsid w:val="00F01794"/>
    <w:rsid w:val="00F03BC8"/>
    <w:rsid w:val="00F06AF1"/>
    <w:rsid w:val="00F074C8"/>
    <w:rsid w:val="00F13990"/>
    <w:rsid w:val="00F259BF"/>
    <w:rsid w:val="00FA2E0B"/>
    <w:rsid w:val="00FA75C8"/>
    <w:rsid w:val="00FC6EC9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E04A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BB09CB"/>
    <w:pPr>
      <w:ind w:left="708"/>
    </w:pPr>
    <w:rPr>
      <w:sz w:val="24"/>
      <w:szCs w:val="24"/>
    </w:rPr>
  </w:style>
  <w:style w:type="table" w:customStyle="1" w:styleId="Grilledutableau1">
    <w:name w:val="Grille du tableau1"/>
    <w:basedOn w:val="TableauNormal"/>
    <w:next w:val="Grilledutableau"/>
    <w:uiPriority w:val="39"/>
    <w:rsid w:val="00BB09CB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aire">
    <w:name w:val="annotation text"/>
    <w:basedOn w:val="Normal"/>
    <w:link w:val="CommentaireCar"/>
    <w:uiPriority w:val="99"/>
    <w:semiHidden/>
    <w:unhideWhenUsed/>
    <w:rsid w:val="00BB09CB"/>
    <w:pPr>
      <w:spacing w:line="240" w:lineRule="auto"/>
      <w:ind w:left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B09CB"/>
    <w:rPr>
      <w:rFonts w:asciiTheme="minorHAnsi" w:eastAsiaTheme="minorHAnsi" w:hAnsiTheme="minorHAnsi" w:cstheme="minorBidi"/>
      <w:lang w:eastAsia="en-US"/>
    </w:rPr>
  </w:style>
  <w:style w:type="paragraph" w:styleId="Paragraphedeliste">
    <w:name w:val="List Paragraph"/>
    <w:basedOn w:val="Normal"/>
    <w:uiPriority w:val="34"/>
    <w:qFormat/>
    <w:rsid w:val="00BB09CB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E57A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9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904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2021-12-10T20:48:00Z</dcterms:created>
  <dcterms:modified xsi:type="dcterms:W3CDTF">2023-02-14T10:20:00Z</dcterms:modified>
</cp:coreProperties>
</file>