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F34F49">
              <w:rPr>
                <w:rFonts w:eastAsia="Times New Roman"/>
                <w:color w:val="000000" w:themeColor="text1"/>
                <w:sz w:val="20"/>
                <w:szCs w:val="22"/>
              </w:rPr>
              <w:t>aérospatial ; Aéronautique,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B40B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4F4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B40B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4F4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B40B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F34F49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F34F49">
              <w:rPr>
                <w:rFonts w:eastAsia="Times New Roman"/>
                <w:color w:val="000000" w:themeColor="text1"/>
                <w:sz w:val="20"/>
                <w:szCs w:val="22"/>
              </w:rPr>
              <w:t>11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354EEB" w:rsidRDefault="00354EEB" w:rsidP="00354EEB">
      <w:pPr>
        <w:rPr>
          <w:rFonts w:cs="Arial"/>
          <w:b/>
          <w:bCs/>
        </w:rPr>
      </w:pPr>
      <w:r w:rsidRPr="00502755">
        <w:rPr>
          <w:rFonts w:cs="Arial"/>
          <w:b/>
          <w:bCs/>
        </w:rPr>
        <w:lastRenderedPageBreak/>
        <w:t xml:space="preserve">Première partie : </w:t>
      </w:r>
      <w:r>
        <w:rPr>
          <w:rFonts w:cs="Arial"/>
          <w:b/>
          <w:bCs/>
        </w:rPr>
        <w:t>q</w:t>
      </w:r>
      <w:r w:rsidRPr="00502755">
        <w:rPr>
          <w:rFonts w:cs="Arial"/>
          <w:b/>
          <w:bCs/>
        </w:rPr>
        <w:t>uestions (sur 10 points)</w:t>
      </w:r>
    </w:p>
    <w:p w:rsidR="00354EEB" w:rsidRDefault="00354EEB" w:rsidP="00354EEB">
      <w:pPr>
        <w:rPr>
          <w:rFonts w:cs="Arial"/>
          <w:b/>
          <w:bCs/>
        </w:rPr>
      </w:pPr>
    </w:p>
    <w:p w:rsidR="00354EEB" w:rsidRPr="00B3588C" w:rsidRDefault="00354EEB" w:rsidP="00354EEB">
      <w:pPr>
        <w:rPr>
          <w:rFonts w:cs="Arial"/>
          <w:b/>
          <w:bCs/>
        </w:rPr>
      </w:pPr>
      <w:r w:rsidRPr="00B3588C">
        <w:rPr>
          <w:rFonts w:cs="Arial"/>
        </w:rPr>
        <w:t>1.</w:t>
      </w:r>
      <w:r>
        <w:rPr>
          <w:rFonts w:cs="Arial"/>
          <w:b/>
          <w:bCs/>
        </w:rPr>
        <w:t> </w:t>
      </w:r>
      <w:r w:rsidRPr="00502755">
        <w:rPr>
          <w:rFonts w:cs="Arial"/>
        </w:rPr>
        <w:t>Le Serment du Jeu de Paume du 20 juin 1789 incarne une rupture avec la monarchie absolue parce que les députés réunis en « Assemblée nationale » se promettent :</w:t>
      </w:r>
    </w:p>
    <w:p w:rsidR="00354EEB" w:rsidRPr="00502755" w:rsidRDefault="00354EEB" w:rsidP="00354EEB">
      <w:pPr>
        <w:jc w:val="both"/>
        <w:rPr>
          <w:rFonts w:cs="Arial"/>
        </w:rPr>
      </w:pPr>
      <w:r w:rsidRPr="00502755">
        <w:rPr>
          <w:rFonts w:cs="Arial"/>
        </w:rPr>
        <w:tab/>
        <w:t>a) d’exiger du roi l’ouverture des États généraux </w:t>
      </w:r>
    </w:p>
    <w:p w:rsidR="00354EEB" w:rsidRPr="00502755" w:rsidRDefault="00354EEB" w:rsidP="00354EEB">
      <w:pPr>
        <w:jc w:val="both"/>
        <w:rPr>
          <w:rFonts w:cs="Arial"/>
        </w:rPr>
      </w:pPr>
      <w:r w:rsidRPr="00502755">
        <w:rPr>
          <w:rFonts w:cs="Arial"/>
        </w:rPr>
        <w:tab/>
        <w:t>b) de donner à la France une constitution </w:t>
      </w:r>
    </w:p>
    <w:p w:rsidR="00354EEB" w:rsidRPr="00502755" w:rsidRDefault="00354EEB" w:rsidP="00354EEB">
      <w:pPr>
        <w:jc w:val="both"/>
        <w:rPr>
          <w:rFonts w:cs="Arial"/>
        </w:rPr>
      </w:pPr>
      <w:r w:rsidRPr="00502755">
        <w:rPr>
          <w:rFonts w:cs="Arial"/>
        </w:rPr>
        <w:tab/>
        <w:t>c) de supprimer les privilèges </w:t>
      </w:r>
    </w:p>
    <w:p w:rsidR="00354EEB" w:rsidRPr="00502755" w:rsidRDefault="00354EEB" w:rsidP="00354EEB">
      <w:pPr>
        <w:jc w:val="both"/>
        <w:rPr>
          <w:rFonts w:cs="Arial"/>
        </w:rPr>
      </w:pPr>
      <w:r w:rsidRPr="00502755">
        <w:rPr>
          <w:rFonts w:cs="Arial"/>
        </w:rPr>
        <w:tab/>
        <w:t xml:space="preserve">d) de fonder une république </w:t>
      </w:r>
    </w:p>
    <w:p w:rsidR="00354EEB" w:rsidRPr="0048670E" w:rsidRDefault="00354EEB" w:rsidP="00354EEB">
      <w:pPr>
        <w:jc w:val="both"/>
        <w:rPr>
          <w:rFonts w:cs="Arial"/>
          <w:color w:val="FF0000"/>
        </w:rPr>
      </w:pPr>
      <w:r w:rsidRPr="00502755">
        <w:rPr>
          <w:rFonts w:cs="Arial"/>
        </w:rPr>
        <w:t xml:space="preserve"> Choisissez une réponse parmi les propositions ci-dessus</w:t>
      </w:r>
      <w:r>
        <w:rPr>
          <w:rFonts w:cs="Arial"/>
        </w:rPr>
        <w:t xml:space="preserve"> et recopiez-la sur votre copie.</w:t>
      </w:r>
    </w:p>
    <w:p w:rsidR="00354EEB" w:rsidRDefault="00354EEB" w:rsidP="00354EEB">
      <w:pPr>
        <w:jc w:val="both"/>
        <w:rPr>
          <w:rFonts w:cs="Arial"/>
        </w:rPr>
      </w:pPr>
      <w:r>
        <w:rPr>
          <w:rFonts w:cs="Arial"/>
        </w:rPr>
        <w:t>2. </w:t>
      </w:r>
      <w:r w:rsidRPr="001C0911">
        <w:rPr>
          <w:rFonts w:cs="Arial"/>
        </w:rPr>
        <w:t>À quoi correspond la date du 18 Brumaire An VIII (10 novembre 1799) ?</w:t>
      </w:r>
    </w:p>
    <w:p w:rsidR="00354EEB" w:rsidRDefault="00354EEB" w:rsidP="00354EEB">
      <w:pPr>
        <w:jc w:val="both"/>
        <w:rPr>
          <w:rFonts w:cs="Arial"/>
        </w:rPr>
      </w:pPr>
      <w:r>
        <w:rPr>
          <w:rFonts w:cs="Arial"/>
        </w:rPr>
        <w:t>3. </w:t>
      </w:r>
      <w:r w:rsidRPr="00B3588C">
        <w:rPr>
          <w:rFonts w:cs="Arial"/>
        </w:rPr>
        <w:t>Citez deux réalisations de l’Empereur Napoléon I</w:t>
      </w:r>
      <w:r w:rsidRPr="00B3588C">
        <w:rPr>
          <w:rFonts w:cs="Arial"/>
          <w:vertAlign w:val="superscript"/>
        </w:rPr>
        <w:t>er</w:t>
      </w:r>
      <w:r w:rsidRPr="00B3588C">
        <w:rPr>
          <w:rFonts w:cs="Arial"/>
        </w:rPr>
        <w:t xml:space="preserve"> (1804-1815).</w:t>
      </w:r>
    </w:p>
    <w:p w:rsidR="00354EEB" w:rsidRDefault="00354EEB" w:rsidP="00354EEB">
      <w:pPr>
        <w:jc w:val="both"/>
        <w:rPr>
          <w:rFonts w:cs="Arial"/>
          <w:bCs/>
        </w:rPr>
      </w:pPr>
      <w:r>
        <w:rPr>
          <w:rFonts w:cs="Arial"/>
        </w:rPr>
        <w:t>4. </w:t>
      </w:r>
      <w:r>
        <w:rPr>
          <w:rFonts w:cs="Arial"/>
          <w:bCs/>
        </w:rPr>
        <w:t>Caractérisez le processus de métropolisation.</w:t>
      </w:r>
    </w:p>
    <w:p w:rsidR="00354EEB" w:rsidRPr="00015274" w:rsidRDefault="00354EEB" w:rsidP="00354EEB">
      <w:pPr>
        <w:jc w:val="both"/>
        <w:rPr>
          <w:rFonts w:cs="Arial"/>
        </w:rPr>
      </w:pPr>
      <w:r>
        <w:rPr>
          <w:rFonts w:cs="Arial"/>
          <w:bCs/>
        </w:rPr>
        <w:t>5. </w:t>
      </w:r>
      <w:r w:rsidRPr="00015274">
        <w:rPr>
          <w:rFonts w:cs="Arial"/>
        </w:rPr>
        <w:t xml:space="preserve">Sur le fond de carte joint en annexe, </w:t>
      </w:r>
      <w:r w:rsidRPr="007A084E">
        <w:rPr>
          <w:rFonts w:cs="Arial"/>
          <w:u w:val="single"/>
        </w:rPr>
        <w:t>localisez</w:t>
      </w:r>
      <w:r w:rsidRPr="00015274">
        <w:rPr>
          <w:rFonts w:cs="Arial"/>
        </w:rPr>
        <w:t xml:space="preserve"> et </w:t>
      </w:r>
      <w:r w:rsidRPr="007A084E">
        <w:rPr>
          <w:rFonts w:cs="Arial"/>
          <w:u w:val="single"/>
        </w:rPr>
        <w:t>nommez</w:t>
      </w:r>
      <w:r>
        <w:rPr>
          <w:rFonts w:cs="Arial"/>
        </w:rPr>
        <w:t xml:space="preserve"> </w:t>
      </w:r>
      <w:r w:rsidRPr="00015274">
        <w:rPr>
          <w:rFonts w:cs="Arial"/>
        </w:rPr>
        <w:t xml:space="preserve">: </w:t>
      </w:r>
    </w:p>
    <w:p w:rsidR="00354EEB" w:rsidRDefault="00354EEB" w:rsidP="00354EEB">
      <w:pPr>
        <w:ind w:firstLine="708"/>
        <w:rPr>
          <w:rFonts w:cs="Arial"/>
        </w:rPr>
      </w:pPr>
      <w:r>
        <w:rPr>
          <w:rFonts w:cs="Arial"/>
        </w:rPr>
        <w:t>- une mégalopole</w:t>
      </w:r>
    </w:p>
    <w:p w:rsidR="00354EEB" w:rsidRPr="0018637E" w:rsidRDefault="00354EEB" w:rsidP="00354EEB">
      <w:pPr>
        <w:ind w:firstLine="708"/>
        <w:rPr>
          <w:rFonts w:cs="Arial"/>
        </w:rPr>
      </w:pPr>
      <w:r>
        <w:rPr>
          <w:rFonts w:cs="Arial"/>
        </w:rPr>
        <w:t>- </w:t>
      </w:r>
      <w:r w:rsidRPr="0018637E">
        <w:rPr>
          <w:rFonts w:cs="Arial"/>
        </w:rPr>
        <w:t>deux métropoles de rang mondial</w:t>
      </w:r>
    </w:p>
    <w:p w:rsidR="00354EEB" w:rsidRPr="0081351C" w:rsidRDefault="00354EEB" w:rsidP="0093147E">
      <w:pPr>
        <w:pStyle w:val="Paragraphedeliste"/>
        <w:ind w:left="708"/>
        <w:jc w:val="both"/>
        <w:rPr>
          <w:rFonts w:ascii="Arial" w:hAnsi="Arial" w:cs="Arial"/>
          <w:iCs/>
        </w:rPr>
      </w:pPr>
      <w:r w:rsidRPr="0081351C">
        <w:rPr>
          <w:rFonts w:ascii="Arial" w:hAnsi="Arial" w:cs="Arial"/>
          <w:iCs/>
        </w:rPr>
        <w:t>Indiquez dans la légende le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figuré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choisi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pour la mégalopole</w:t>
      </w:r>
      <w:r>
        <w:rPr>
          <w:rFonts w:ascii="Arial" w:hAnsi="Arial" w:cs="Arial"/>
          <w:iCs/>
        </w:rPr>
        <w:t xml:space="preserve"> et les métropoles de rang mondial. Rendez le croquis avec votre copie.</w:t>
      </w:r>
    </w:p>
    <w:p w:rsidR="00354EEB" w:rsidRDefault="00354EEB" w:rsidP="00354EEB">
      <w:pPr>
        <w:pStyle w:val="Paragraphedeliste"/>
        <w:jc w:val="both"/>
        <w:rPr>
          <w:rFonts w:ascii="Arial" w:hAnsi="Arial" w:cs="Arial"/>
          <w:i/>
        </w:rPr>
      </w:pPr>
    </w:p>
    <w:tbl>
      <w:tblPr>
        <w:tblStyle w:val="Grilledutableau"/>
        <w:tblW w:w="9577" w:type="dxa"/>
        <w:tblInd w:w="-289" w:type="dxa"/>
        <w:tblLook w:val="04A0" w:firstRow="1" w:lastRow="0" w:firstColumn="1" w:lastColumn="0" w:noHBand="0" w:noVBand="1"/>
      </w:tblPr>
      <w:tblGrid>
        <w:gridCol w:w="9708"/>
      </w:tblGrid>
      <w:tr w:rsidR="00354EEB" w:rsidTr="003D6D57">
        <w:tc>
          <w:tcPr>
            <w:tcW w:w="9577" w:type="dxa"/>
          </w:tcPr>
          <w:p w:rsidR="00354EEB" w:rsidRDefault="00354EEB" w:rsidP="003D6D57">
            <w:pPr>
              <w:pStyle w:val="Paragraphedeliste"/>
              <w:ind w:left="0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noProof/>
                <w:lang w:eastAsia="fr-FR"/>
              </w:rPr>
              <w:lastRenderedPageBreak/>
              <w:drawing>
                <wp:inline distT="0" distB="0" distL="0" distR="0" wp14:anchorId="26D87707" wp14:editId="595B1E29">
                  <wp:extent cx="6028029" cy="4031311"/>
                  <wp:effectExtent l="0" t="0" r="0" b="762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361" cy="403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EEB" w:rsidTr="003D6D57">
        <w:tc>
          <w:tcPr>
            <w:tcW w:w="9577" w:type="dxa"/>
          </w:tcPr>
          <w:p w:rsidR="00354EEB" w:rsidRDefault="00354EEB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  <w:p w:rsidR="00354EEB" w:rsidRDefault="00354EEB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        Mégalopole</w:t>
            </w:r>
          </w:p>
          <w:p w:rsidR="00354EEB" w:rsidRDefault="00354EEB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  <w:p w:rsidR="00354EEB" w:rsidRDefault="00354EEB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        Métropole de rang mondial</w:t>
            </w:r>
          </w:p>
          <w:p w:rsidR="00354EEB" w:rsidRDefault="00354EEB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</w:tc>
      </w:tr>
    </w:tbl>
    <w:p w:rsidR="00354EEB" w:rsidRDefault="00354EEB" w:rsidP="00354EEB">
      <w:pPr>
        <w:jc w:val="both"/>
        <w:rPr>
          <w:rFonts w:cs="Arial"/>
        </w:rPr>
      </w:pPr>
    </w:p>
    <w:p w:rsidR="00354EEB" w:rsidRPr="003D5C2E" w:rsidRDefault="00354EEB" w:rsidP="00354EEB">
      <w:pPr>
        <w:rPr>
          <w:rFonts w:cs="Arial"/>
        </w:rPr>
      </w:pPr>
    </w:p>
    <w:p w:rsidR="0093147E" w:rsidRDefault="0093147E">
      <w:pPr>
        <w:spacing w:after="0" w:line="240" w:lineRule="auto"/>
        <w:ind w:left="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4EEB" w:rsidRPr="003D5C2E" w:rsidRDefault="00354EEB" w:rsidP="00354EEB">
      <w:pPr>
        <w:rPr>
          <w:rFonts w:cs="Arial"/>
          <w:b/>
          <w:bCs/>
        </w:rPr>
      </w:pPr>
      <w:r w:rsidRPr="003D5C2E">
        <w:rPr>
          <w:rFonts w:cs="Arial"/>
          <w:b/>
          <w:bCs/>
        </w:rPr>
        <w:lastRenderedPageBreak/>
        <w:t>Deuxième partie : Analyse de document(s) (sur 10 points)</w:t>
      </w:r>
    </w:p>
    <w:p w:rsidR="00354EEB" w:rsidRPr="003D5C2E" w:rsidRDefault="00354EEB" w:rsidP="00354EEB">
      <w:pPr>
        <w:rPr>
          <w:rFonts w:cs="Arial"/>
          <w:b/>
          <w:bCs/>
        </w:rPr>
      </w:pPr>
    </w:p>
    <w:p w:rsidR="00354EEB" w:rsidRDefault="00354EEB" w:rsidP="00354EE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354EEB" w:rsidRDefault="00354EEB" w:rsidP="00354EE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354EEB" w:rsidRDefault="00354EEB" w:rsidP="00354EE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354EEB" w:rsidRPr="00777D27" w:rsidRDefault="00354EEB" w:rsidP="00354EEB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777D27">
        <w:rPr>
          <w:rFonts w:cs="Arial"/>
          <w:b/>
          <w:bCs/>
        </w:rPr>
        <w:t>Sujet d’étude : Les espaces des industries aéronautique et aérospatiale européennes</w:t>
      </w:r>
    </w:p>
    <w:p w:rsidR="00354EEB" w:rsidRDefault="00354EEB" w:rsidP="00354EEB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354EEB" w:rsidRPr="003274B9" w:rsidRDefault="00354EEB" w:rsidP="00354EEB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t xml:space="preserve">Document 1 : </w:t>
      </w:r>
      <w:r w:rsidRPr="00F1223A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354EEB" w:rsidRDefault="00354EEB" w:rsidP="00354EEB">
      <w:pPr>
        <w:rPr>
          <w:rFonts w:cs="Arial"/>
          <w:color w:val="000000" w:themeColor="text1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A0E3D6" wp14:editId="12515386">
            <wp:simplePos x="0" y="0"/>
            <wp:positionH relativeFrom="column">
              <wp:posOffset>96520</wp:posOffset>
            </wp:positionH>
            <wp:positionV relativeFrom="paragraph">
              <wp:posOffset>118110</wp:posOffset>
            </wp:positionV>
            <wp:extent cx="5227320" cy="5863590"/>
            <wp:effectExtent l="0" t="0" r="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28A">
        <w:rPr>
          <w:rFonts w:cs="Arial"/>
          <w:color w:val="000000" w:themeColor="text1"/>
          <w:u w:val="single"/>
        </w:rPr>
        <w:t>Source</w:t>
      </w:r>
      <w:r w:rsidRPr="00EE628A">
        <w:rPr>
          <w:rFonts w:cs="Arial"/>
          <w:color w:val="000000" w:themeColor="text1"/>
        </w:rPr>
        <w:t>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>, 2018, p. 21.</w:t>
      </w:r>
    </w:p>
    <w:p w:rsidR="00354EEB" w:rsidRPr="003D0045" w:rsidRDefault="00EB40B7" w:rsidP="00354EEB">
      <w:pPr>
        <w:rPr>
          <w:rStyle w:val="Lienhypertexte"/>
          <w:rFonts w:cs="Arial"/>
          <w:color w:val="000000" w:themeColor="text1"/>
          <w:sz w:val="22"/>
        </w:rPr>
      </w:pPr>
      <w:hyperlink r:id="rId9" w:history="1">
        <w:r w:rsidR="00354EEB" w:rsidRPr="003D0045">
          <w:rPr>
            <w:rStyle w:val="Lienhypertexte"/>
            <w:rFonts w:cs="Arial"/>
            <w:sz w:val="22"/>
          </w:rPr>
          <w:t>https://www.iau-idf.fr/fileadmin/NewEtudes/Etude_1441/Etude_aero_V3def28fevrier2018.pdf</w:t>
        </w:r>
      </w:hyperlink>
      <w:r w:rsidR="00354EEB" w:rsidRPr="003D0045">
        <w:rPr>
          <w:rStyle w:val="Lienhypertexte"/>
          <w:rFonts w:cs="Arial"/>
          <w:color w:val="000000" w:themeColor="text1"/>
          <w:sz w:val="22"/>
        </w:rPr>
        <w:t xml:space="preserve"> </w:t>
      </w:r>
    </w:p>
    <w:p w:rsidR="00354EEB" w:rsidRPr="00224B1A" w:rsidRDefault="00354EEB" w:rsidP="00354EEB">
      <w:pPr>
        <w:rPr>
          <w:rFonts w:cs="Arial"/>
          <w:color w:val="000000" w:themeColor="text1"/>
        </w:rPr>
      </w:pPr>
      <w:r w:rsidRPr="00224B1A">
        <w:rPr>
          <w:rStyle w:val="Lienhypertexte"/>
          <w:rFonts w:cs="Arial"/>
          <w:color w:val="000000" w:themeColor="text1"/>
        </w:rPr>
        <w:t>[</w:t>
      </w:r>
      <w:proofErr w:type="gramStart"/>
      <w:r w:rsidRPr="00224B1A">
        <w:rPr>
          <w:rStyle w:val="Lienhypertexte"/>
          <w:rFonts w:cs="Arial"/>
          <w:color w:val="000000" w:themeColor="text1"/>
        </w:rPr>
        <w:t>consulté</w:t>
      </w:r>
      <w:proofErr w:type="gramEnd"/>
      <w:r w:rsidRPr="00224B1A">
        <w:rPr>
          <w:rStyle w:val="Lienhypertexte"/>
          <w:rFonts w:cs="Arial"/>
          <w:color w:val="000000" w:themeColor="text1"/>
        </w:rPr>
        <w:t xml:space="preserve"> en octobre 2019]</w:t>
      </w:r>
    </w:p>
    <w:p w:rsidR="00354EEB" w:rsidRPr="002D6508" w:rsidRDefault="00354EEB" w:rsidP="00354EEB">
      <w:pPr>
        <w:rPr>
          <w:rFonts w:cs="Arial"/>
        </w:rPr>
      </w:pPr>
    </w:p>
    <w:p w:rsidR="0093147E" w:rsidRDefault="0093147E">
      <w:pPr>
        <w:spacing w:after="0" w:line="240" w:lineRule="auto"/>
        <w:ind w:left="0"/>
        <w:rPr>
          <w:rFonts w:eastAsia="Times New Roman" w:cs="Arial"/>
          <w:bCs/>
          <w:u w:val="single"/>
        </w:rPr>
      </w:pPr>
      <w:r>
        <w:rPr>
          <w:rFonts w:cs="Arial"/>
          <w:bCs/>
          <w:u w:val="single"/>
        </w:rPr>
        <w:br w:type="page"/>
      </w:r>
    </w:p>
    <w:p w:rsidR="00354EEB" w:rsidRPr="003274B9" w:rsidRDefault="00354EEB" w:rsidP="00354EEB">
      <w:pPr>
        <w:pStyle w:val="NormalWeb"/>
        <w:spacing w:beforeAutospacing="0" w:after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F1223A">
        <w:rPr>
          <w:rFonts w:ascii="Arial" w:hAnsi="Arial" w:cs="Arial"/>
          <w:bCs/>
        </w:rPr>
        <w:t xml:space="preserve">Aerospace </w:t>
      </w:r>
      <w:proofErr w:type="spellStart"/>
      <w:r w:rsidRPr="00F1223A">
        <w:rPr>
          <w:rFonts w:ascii="Arial" w:hAnsi="Arial" w:cs="Arial"/>
          <w:bCs/>
        </w:rPr>
        <w:t>Valley</w:t>
      </w:r>
      <w:proofErr w:type="spellEnd"/>
      <w:r w:rsidRPr="00F1223A">
        <w:rPr>
          <w:rFonts w:ascii="Arial" w:hAnsi="Arial" w:cs="Arial"/>
          <w:bCs/>
        </w:rPr>
        <w:t>, un des pôles français les plus dynamiques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</w:t>
      </w:r>
      <w:proofErr w:type="spellStart"/>
      <w:r w:rsidRPr="002D6508">
        <w:rPr>
          <w:rFonts w:ascii="Arial" w:hAnsi="Arial" w:cs="Arial"/>
        </w:rPr>
        <w:t>très</w:t>
      </w:r>
      <w:proofErr w:type="spellEnd"/>
      <w:r w:rsidRPr="002D6508">
        <w:rPr>
          <w:rFonts w:ascii="Arial" w:hAnsi="Arial" w:cs="Arial"/>
        </w:rPr>
        <w:t xml:space="preserve"> positif pour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 qui se positionne en tête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français</w:t>
      </w:r>
      <w:proofErr w:type="spellEnd"/>
      <w:r w:rsidRPr="002D6508">
        <w:rPr>
          <w:rFonts w:ascii="Arial" w:hAnsi="Arial" w:cs="Arial"/>
        </w:rPr>
        <w:t xml:space="preserve"> ! 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</w:t>
      </w:r>
      <w:proofErr w:type="spellStart"/>
      <w:r w:rsidRPr="002D6508">
        <w:rPr>
          <w:rFonts w:ascii="Arial" w:hAnsi="Arial" w:cs="Arial"/>
        </w:rPr>
        <w:t>adhérents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implantés</w:t>
      </w:r>
      <w:proofErr w:type="spellEnd"/>
      <w:r w:rsidRPr="002D6508">
        <w:rPr>
          <w:rFonts w:ascii="Arial" w:hAnsi="Arial" w:cs="Arial"/>
        </w:rPr>
        <w:t xml:space="preserve"> en Aquitaine et en </w:t>
      </w:r>
      <w:proofErr w:type="spellStart"/>
      <w:r w:rsidRPr="002D6508">
        <w:rPr>
          <w:rFonts w:ascii="Arial" w:hAnsi="Arial" w:cs="Arial"/>
        </w:rPr>
        <w:t>Midi-Pyrénées</w:t>
      </w:r>
      <w:proofErr w:type="spellEnd"/>
      <w:r w:rsidRPr="002D6508">
        <w:rPr>
          <w:rFonts w:ascii="Arial" w:hAnsi="Arial" w:cs="Arial"/>
        </w:rPr>
        <w:t xml:space="preserve">, issus des </w:t>
      </w:r>
      <w:proofErr w:type="spellStart"/>
      <w:r w:rsidRPr="002D6508">
        <w:rPr>
          <w:rFonts w:ascii="Arial" w:hAnsi="Arial" w:cs="Arial"/>
        </w:rPr>
        <w:t>filières</w:t>
      </w:r>
      <w:proofErr w:type="spellEnd"/>
      <w:r w:rsidRPr="002D6508">
        <w:rPr>
          <w:rFonts w:ascii="Arial" w:hAnsi="Arial" w:cs="Arial"/>
        </w:rPr>
        <w:t xml:space="preserve"> de l’</w:t>
      </w:r>
      <w:proofErr w:type="spellStart"/>
      <w:r w:rsidRPr="002D6508">
        <w:rPr>
          <w:rFonts w:ascii="Arial" w:hAnsi="Arial" w:cs="Arial"/>
        </w:rPr>
        <w:t>aéronautique</w:t>
      </w:r>
      <w:proofErr w:type="spellEnd"/>
      <w:r w:rsidRPr="002D6508">
        <w:rPr>
          <w:rFonts w:ascii="Arial" w:hAnsi="Arial" w:cs="Arial"/>
        </w:rPr>
        <w:t xml:space="preserve">, de l’espace et des </w:t>
      </w:r>
      <w:proofErr w:type="spellStart"/>
      <w:r w:rsidRPr="002D6508">
        <w:rPr>
          <w:rFonts w:ascii="Arial" w:hAnsi="Arial" w:cs="Arial"/>
        </w:rPr>
        <w:t>systèmes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embarqués</w:t>
      </w:r>
      <w:proofErr w:type="spellEnd"/>
      <w:r w:rsidRPr="002D6508">
        <w:rPr>
          <w:rFonts w:ascii="Arial" w:hAnsi="Arial" w:cs="Arial"/>
        </w:rPr>
        <w:t xml:space="preserve">, ce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est clairement identifié comme un territoire d’excellence. 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Sur les 754 projets </w:t>
      </w:r>
      <w:proofErr w:type="spellStart"/>
      <w:r w:rsidRPr="002D6508">
        <w:rPr>
          <w:rFonts w:ascii="Arial" w:hAnsi="Arial" w:cs="Arial"/>
        </w:rPr>
        <w:t>labellisés</w:t>
      </w:r>
      <w:proofErr w:type="spellEnd"/>
      <w:r w:rsidRPr="002D6508">
        <w:rPr>
          <w:rFonts w:ascii="Arial" w:hAnsi="Arial" w:cs="Arial"/>
        </w:rPr>
        <w:t xml:space="preserve"> ou </w:t>
      </w:r>
      <w:proofErr w:type="spellStart"/>
      <w:r w:rsidRPr="002D6508">
        <w:rPr>
          <w:rFonts w:ascii="Arial" w:hAnsi="Arial" w:cs="Arial"/>
        </w:rPr>
        <w:t>agréés</w:t>
      </w:r>
      <w:proofErr w:type="spellEnd"/>
      <w:r w:rsidRPr="002D6508">
        <w:rPr>
          <w:rFonts w:ascii="Arial" w:hAnsi="Arial" w:cs="Arial"/>
        </w:rPr>
        <w:t xml:space="preserve"> par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, 381 projets de recherche collaboratifs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financés</w:t>
      </w:r>
      <w:proofErr w:type="spellEnd"/>
      <w:r w:rsidRPr="002D6508">
        <w:rPr>
          <w:rFonts w:ascii="Arial" w:hAnsi="Arial" w:cs="Arial"/>
        </w:rPr>
        <w:t xml:space="preserve">. Des projets </w:t>
      </w:r>
      <w:proofErr w:type="spellStart"/>
      <w:r w:rsidRPr="002D6508">
        <w:rPr>
          <w:rFonts w:ascii="Arial" w:hAnsi="Arial" w:cs="Arial"/>
        </w:rPr>
        <w:t>portés</w:t>
      </w:r>
      <w:proofErr w:type="spellEnd"/>
      <w:r w:rsidRPr="002D6508">
        <w:rPr>
          <w:rFonts w:ascii="Arial" w:hAnsi="Arial" w:cs="Arial"/>
        </w:rPr>
        <w:t xml:space="preserve">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</w:t>
      </w:r>
      <w:proofErr w:type="spellStart"/>
      <w:r w:rsidRPr="002D6508">
        <w:rPr>
          <w:rFonts w:ascii="Arial" w:hAnsi="Arial" w:cs="Arial"/>
        </w:rPr>
        <w:t>universités</w:t>
      </w:r>
      <w:proofErr w:type="spellEnd"/>
      <w:r w:rsidRPr="002D6508">
        <w:rPr>
          <w:rFonts w:ascii="Arial" w:hAnsi="Arial" w:cs="Arial"/>
        </w:rPr>
        <w:t xml:space="preserve">, des laboratoires publics ou </w:t>
      </w:r>
      <w:proofErr w:type="spellStart"/>
      <w:r w:rsidRPr="002D6508">
        <w:rPr>
          <w:rFonts w:ascii="Arial" w:hAnsi="Arial" w:cs="Arial"/>
        </w:rPr>
        <w:t>privés</w:t>
      </w:r>
      <w:proofErr w:type="spellEnd"/>
      <w:r w:rsidRPr="002D6508">
        <w:rPr>
          <w:rFonts w:ascii="Arial" w:hAnsi="Arial" w:cs="Arial"/>
        </w:rPr>
        <w:t xml:space="preserve"> qui </w:t>
      </w:r>
      <w:proofErr w:type="spellStart"/>
      <w:r w:rsidRPr="002D6508">
        <w:rPr>
          <w:rFonts w:ascii="Arial" w:hAnsi="Arial" w:cs="Arial"/>
        </w:rPr>
        <w:t>représentent</w:t>
      </w:r>
      <w:proofErr w:type="spellEnd"/>
      <w:r w:rsidRPr="002D6508">
        <w:rPr>
          <w:rFonts w:ascii="Arial" w:hAnsi="Arial" w:cs="Arial"/>
        </w:rPr>
        <w:t xml:space="preserve"> un </w:t>
      </w:r>
      <w:proofErr w:type="spellStart"/>
      <w:r w:rsidRPr="002D6508">
        <w:rPr>
          <w:rFonts w:ascii="Arial" w:hAnsi="Arial" w:cs="Arial"/>
        </w:rPr>
        <w:t>coût</w:t>
      </w:r>
      <w:proofErr w:type="spellEnd"/>
      <w:r w:rsidRPr="002D6508">
        <w:rPr>
          <w:rFonts w:ascii="Arial" w:hAnsi="Arial" w:cs="Arial"/>
        </w:rPr>
        <w:t xml:space="preserve"> total de 1 milliard d’euros, dont 420 millions d’euros de financement public. 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</w:t>
      </w:r>
      <w:proofErr w:type="spellStart"/>
      <w:r w:rsidRPr="002D6508">
        <w:rPr>
          <w:rFonts w:ascii="Arial" w:hAnsi="Arial" w:cs="Arial"/>
        </w:rPr>
        <w:t>succès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 xml:space="preserve">̀ des centaines de projets qui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pensés</w:t>
      </w:r>
      <w:proofErr w:type="spellEnd"/>
      <w:r w:rsidRPr="002D6508">
        <w:rPr>
          <w:rFonts w:ascii="Arial" w:hAnsi="Arial" w:cs="Arial"/>
        </w:rPr>
        <w:t xml:space="preserve"> puis </w:t>
      </w:r>
      <w:proofErr w:type="spellStart"/>
      <w:r w:rsidRPr="002D6508">
        <w:rPr>
          <w:rFonts w:ascii="Arial" w:hAnsi="Arial" w:cs="Arial"/>
        </w:rPr>
        <w:t>montés</w:t>
      </w:r>
      <w:proofErr w:type="spellEnd"/>
      <w:r w:rsidRPr="002D6508">
        <w:rPr>
          <w:rFonts w:ascii="Arial" w:hAnsi="Arial" w:cs="Arial"/>
        </w:rPr>
        <w:t xml:space="preserve"> par les membres du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, c’est la </w:t>
      </w:r>
      <w:proofErr w:type="spellStart"/>
      <w:r w:rsidRPr="002D6508">
        <w:rPr>
          <w:rFonts w:ascii="Arial" w:hAnsi="Arial" w:cs="Arial"/>
        </w:rPr>
        <w:t>création</w:t>
      </w:r>
      <w:proofErr w:type="spellEnd"/>
      <w:r w:rsidRPr="002D6508">
        <w:rPr>
          <w:rFonts w:ascii="Arial" w:hAnsi="Arial" w:cs="Arial"/>
        </w:rPr>
        <w:t xml:space="preserve"> d’un lieu d’</w:t>
      </w:r>
      <w:proofErr w:type="spellStart"/>
      <w:r w:rsidRPr="002D6508">
        <w:rPr>
          <w:rFonts w:ascii="Arial" w:hAnsi="Arial" w:cs="Arial"/>
        </w:rPr>
        <w:t>échange</w:t>
      </w:r>
      <w:proofErr w:type="spellEnd"/>
      <w:r w:rsidRPr="002D6508">
        <w:rPr>
          <w:rFonts w:ascii="Arial" w:hAnsi="Arial" w:cs="Arial"/>
        </w:rPr>
        <w:t xml:space="preserve"> et de </w:t>
      </w:r>
      <w:proofErr w:type="spellStart"/>
      <w:r w:rsidRPr="002D6508">
        <w:rPr>
          <w:rFonts w:ascii="Arial" w:hAnsi="Arial" w:cs="Arial"/>
        </w:rPr>
        <w:t>co-élaboration</w:t>
      </w:r>
      <w:proofErr w:type="spellEnd"/>
      <w:r w:rsidRPr="002D6508">
        <w:rPr>
          <w:rFonts w:ascii="Arial" w:hAnsi="Arial" w:cs="Arial"/>
        </w:rPr>
        <w:t xml:space="preserve"> où les acteurs savent se retrouver et lancer une </w:t>
      </w:r>
      <w:proofErr w:type="spellStart"/>
      <w:r w:rsidRPr="002D6508">
        <w:rPr>
          <w:rFonts w:ascii="Arial" w:hAnsi="Arial" w:cs="Arial"/>
        </w:rPr>
        <w:t>réflexion</w:t>
      </w:r>
      <w:proofErr w:type="spellEnd"/>
      <w:r w:rsidRPr="002D6508">
        <w:rPr>
          <w:rFonts w:ascii="Arial" w:hAnsi="Arial" w:cs="Arial"/>
        </w:rPr>
        <w:t xml:space="preserve"> technologique prospective sur les enjeux principaux de la </w:t>
      </w:r>
      <w:proofErr w:type="spellStart"/>
      <w:r w:rsidRPr="002D6508">
        <w:rPr>
          <w:rFonts w:ascii="Arial" w:hAnsi="Arial" w:cs="Arial"/>
        </w:rPr>
        <w:t>filière</w:t>
      </w:r>
      <w:proofErr w:type="spellEnd"/>
      <w:r w:rsidRPr="002D6508">
        <w:rPr>
          <w:rFonts w:ascii="Arial" w:hAnsi="Arial" w:cs="Arial"/>
        </w:rPr>
        <w:t xml:space="preserve">. 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ses missions sur le soutien aux </w:t>
      </w:r>
      <w:proofErr w:type="gramStart"/>
      <w:r w:rsidRPr="002D6508">
        <w:rPr>
          <w:rFonts w:ascii="Arial" w:hAnsi="Arial" w:cs="Arial"/>
        </w:rPr>
        <w:t>PME  pour</w:t>
      </w:r>
      <w:proofErr w:type="gramEnd"/>
      <w:r w:rsidRPr="002D6508">
        <w:rPr>
          <w:rFonts w:ascii="Arial" w:hAnsi="Arial" w:cs="Arial"/>
        </w:rPr>
        <w:t xml:space="preserve"> les accompagner dans leur croissance et mettra tous les moyens </w:t>
      </w:r>
      <w:proofErr w:type="spellStart"/>
      <w:r w:rsidRPr="002D6508">
        <w:rPr>
          <w:rFonts w:ascii="Arial" w:hAnsi="Arial" w:cs="Arial"/>
        </w:rPr>
        <w:t>associés</w:t>
      </w:r>
      <w:proofErr w:type="spellEnd"/>
      <w:r w:rsidRPr="002D6508">
        <w:rPr>
          <w:rFonts w:ascii="Arial" w:hAnsi="Arial" w:cs="Arial"/>
        </w:rPr>
        <w:t xml:space="preserve"> pour y parvenir. 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la nouvelle </w:t>
      </w:r>
      <w:proofErr w:type="spellStart"/>
      <w:r w:rsidRPr="002D6508">
        <w:rPr>
          <w:rFonts w:ascii="Arial" w:hAnsi="Arial" w:cs="Arial"/>
        </w:rPr>
        <w:t>réforme</w:t>
      </w:r>
      <w:proofErr w:type="spellEnd"/>
      <w:r w:rsidRPr="002D6508">
        <w:rPr>
          <w:rFonts w:ascii="Arial" w:hAnsi="Arial" w:cs="Arial"/>
        </w:rPr>
        <w:t xml:space="preserve"> territoriale, notre environnement est en train de changer grandement. Nous avons </w:t>
      </w:r>
      <w:proofErr w:type="spellStart"/>
      <w:r w:rsidRPr="002D6508">
        <w:rPr>
          <w:rFonts w:ascii="Arial" w:hAnsi="Arial" w:cs="Arial"/>
        </w:rPr>
        <w:t>déja</w:t>
      </w:r>
      <w:proofErr w:type="spellEnd"/>
      <w:r w:rsidRPr="002D6508">
        <w:rPr>
          <w:rFonts w:ascii="Arial" w:hAnsi="Arial" w:cs="Arial"/>
        </w:rPr>
        <w:t xml:space="preserve">̀ rencontré les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Limousin et Poitou- Charentes qui feront prochainement partie de la nouvelle grande </w:t>
      </w:r>
      <w:proofErr w:type="spellStart"/>
      <w:r w:rsidRPr="002D6508">
        <w:rPr>
          <w:rFonts w:ascii="Arial" w:hAnsi="Arial" w:cs="Arial"/>
        </w:rPr>
        <w:t>région</w:t>
      </w:r>
      <w:proofErr w:type="spellEnd"/>
      <w:r w:rsidRPr="002D6508">
        <w:rPr>
          <w:rFonts w:ascii="Arial" w:hAnsi="Arial" w:cs="Arial"/>
        </w:rPr>
        <w:t xml:space="preserve"> Aquitaine, dont le nom reste </w:t>
      </w:r>
      <w:proofErr w:type="spellStart"/>
      <w:r w:rsidRPr="002D6508">
        <w:rPr>
          <w:rFonts w:ascii="Arial" w:hAnsi="Arial" w:cs="Arial"/>
        </w:rPr>
        <w:t>a</w:t>
      </w:r>
      <w:proofErr w:type="spellEnd"/>
      <w:r w:rsidRPr="002D6508">
        <w:rPr>
          <w:rFonts w:ascii="Arial" w:hAnsi="Arial" w:cs="Arial"/>
        </w:rPr>
        <w:t xml:space="preserve">̀ </w:t>
      </w:r>
      <w:proofErr w:type="spellStart"/>
      <w:r w:rsidRPr="002D6508">
        <w:rPr>
          <w:rFonts w:ascii="Arial" w:hAnsi="Arial" w:cs="Arial"/>
        </w:rPr>
        <w:t>définir</w:t>
      </w:r>
      <w:proofErr w:type="spellEnd"/>
      <w:r w:rsidRPr="002D6508">
        <w:rPr>
          <w:rFonts w:ascii="Arial" w:hAnsi="Arial" w:cs="Arial"/>
        </w:rPr>
        <w:t xml:space="preserve">. Nous avons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pris contact avec des acteurs de Languedoc-Roussillon. […] Sur le plan </w:t>
      </w:r>
      <w:proofErr w:type="spellStart"/>
      <w:r w:rsidRPr="002D6508">
        <w:rPr>
          <w:rFonts w:ascii="Arial" w:hAnsi="Arial" w:cs="Arial"/>
        </w:rPr>
        <w:t>européen</w:t>
      </w:r>
      <w:proofErr w:type="spellEnd"/>
      <w:r w:rsidRPr="002D6508">
        <w:rPr>
          <w:rFonts w:ascii="Arial" w:hAnsi="Arial" w:cs="Arial"/>
        </w:rPr>
        <w:t xml:space="preserve">, nous nous sommes </w:t>
      </w:r>
      <w:proofErr w:type="spellStart"/>
      <w:r w:rsidRPr="002D6508">
        <w:rPr>
          <w:rFonts w:ascii="Arial" w:hAnsi="Arial" w:cs="Arial"/>
        </w:rPr>
        <w:t>attaqués</w:t>
      </w:r>
      <w:proofErr w:type="spellEnd"/>
      <w:r w:rsidRPr="002D6508">
        <w:rPr>
          <w:rFonts w:ascii="Arial" w:hAnsi="Arial" w:cs="Arial"/>
        </w:rPr>
        <w:t xml:space="preserve"> à faire </w:t>
      </w:r>
      <w:proofErr w:type="spellStart"/>
      <w:r w:rsidRPr="002D6508">
        <w:rPr>
          <w:rFonts w:ascii="Arial" w:hAnsi="Arial" w:cs="Arial"/>
        </w:rPr>
        <w:t>reconnaître</w:t>
      </w:r>
      <w:proofErr w:type="spellEnd"/>
      <w:r w:rsidRPr="002D6508">
        <w:rPr>
          <w:rFonts w:ascii="Arial" w:hAnsi="Arial" w:cs="Arial"/>
        </w:rPr>
        <w:t xml:space="preserve">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Cette </w:t>
      </w:r>
      <w:proofErr w:type="spellStart"/>
      <w:r w:rsidRPr="002D6508">
        <w:rPr>
          <w:rFonts w:ascii="Arial" w:hAnsi="Arial" w:cs="Arial"/>
        </w:rPr>
        <w:t>stratégie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orientée</w:t>
      </w:r>
      <w:proofErr w:type="spellEnd"/>
      <w:r w:rsidRPr="002D6508">
        <w:rPr>
          <w:rFonts w:ascii="Arial" w:hAnsi="Arial" w:cs="Arial"/>
        </w:rPr>
        <w:t xml:space="preserve"> sur la collaboration des acteurs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>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</w:t>
      </w:r>
      <w:proofErr w:type="spellStart"/>
      <w:r w:rsidRPr="002D6508">
        <w:rPr>
          <w:rFonts w:ascii="Arial" w:hAnsi="Arial" w:cs="Arial"/>
        </w:rPr>
        <w:t>opérer</w:t>
      </w:r>
      <w:proofErr w:type="spellEnd"/>
      <w:r w:rsidRPr="002D6508">
        <w:rPr>
          <w:rFonts w:ascii="Arial" w:hAnsi="Arial" w:cs="Arial"/>
        </w:rPr>
        <w:t xml:space="preserve"> qu’avec la poursuite du soutien combiné de l’État et des collectivités territoriales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et </w:t>
      </w:r>
      <w:proofErr w:type="spellStart"/>
      <w:r w:rsidRPr="002D6508">
        <w:rPr>
          <w:rFonts w:ascii="Arial" w:hAnsi="Arial" w:cs="Arial"/>
        </w:rPr>
        <w:t>Métropoles</w:t>
      </w:r>
      <w:proofErr w:type="spellEnd"/>
      <w:r w:rsidRPr="002D6508">
        <w:rPr>
          <w:rFonts w:ascii="Arial" w:hAnsi="Arial" w:cs="Arial"/>
        </w:rPr>
        <w:t>. […]</w:t>
      </w:r>
    </w:p>
    <w:p w:rsidR="00354EEB" w:rsidRPr="002D6508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La logique d’action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aux niveaux </w:t>
      </w:r>
      <w:proofErr w:type="spellStart"/>
      <w:r w:rsidRPr="002D6508">
        <w:rPr>
          <w:rFonts w:ascii="Arial" w:hAnsi="Arial" w:cs="Arial"/>
        </w:rPr>
        <w:t>Régions-Métropoles</w:t>
      </w:r>
      <w:proofErr w:type="spellEnd"/>
      <w:r w:rsidRPr="002D6508">
        <w:rPr>
          <w:rFonts w:ascii="Arial" w:hAnsi="Arial" w:cs="Arial"/>
        </w:rPr>
        <w:t>/</w:t>
      </w:r>
      <w:proofErr w:type="spellStart"/>
      <w:r w:rsidRPr="002D6508">
        <w:rPr>
          <w:rFonts w:ascii="Arial" w:hAnsi="Arial" w:cs="Arial"/>
        </w:rPr>
        <w:t>État</w:t>
      </w:r>
      <w:proofErr w:type="spellEnd"/>
      <w:r w:rsidRPr="002D6508">
        <w:rPr>
          <w:rFonts w:ascii="Arial" w:hAnsi="Arial" w:cs="Arial"/>
        </w:rPr>
        <w:t>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</w:t>
      </w:r>
      <w:proofErr w:type="spellStart"/>
      <w:r w:rsidRPr="002D6508">
        <w:rPr>
          <w:rFonts w:ascii="Arial" w:hAnsi="Arial" w:cs="Arial"/>
        </w:rPr>
        <w:t>réussite</w:t>
      </w:r>
      <w:proofErr w:type="spellEnd"/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, doit perdurer dans ce nouveau paysage de l’innovation française ». </w:t>
      </w:r>
    </w:p>
    <w:p w:rsidR="00354EEB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354EEB" w:rsidRPr="002D6508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354EEB" w:rsidRPr="0050056A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footnoteRef/>
      </w:r>
      <w:r w:rsidRPr="0050056A">
        <w:rPr>
          <w:rFonts w:ascii="Arial" w:hAnsi="Arial" w:cs="Arial"/>
          <w:sz w:val="22"/>
        </w:rPr>
        <w:t xml:space="preserve"> </w:t>
      </w:r>
      <w:proofErr w:type="gramStart"/>
      <w:r w:rsidRPr="0050056A">
        <w:rPr>
          <w:rFonts w:ascii="Arial" w:hAnsi="Arial" w:cs="Arial"/>
          <w:sz w:val="22"/>
        </w:rPr>
        <w:t>cluster</w:t>
      </w:r>
      <w:proofErr w:type="gramEnd"/>
      <w:r w:rsidRPr="0050056A">
        <w:rPr>
          <w:rFonts w:ascii="Arial" w:hAnsi="Arial" w:cs="Arial"/>
          <w:sz w:val="22"/>
        </w:rPr>
        <w:t> : regroupement d’entreprises spécialisées dans un même secteur et fonctionnant en réseau.</w:t>
      </w:r>
    </w:p>
    <w:p w:rsidR="00354EEB" w:rsidRPr="0050056A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t>2</w:t>
      </w:r>
      <w:r w:rsidRPr="0050056A">
        <w:rPr>
          <w:rFonts w:ascii="Arial" w:hAnsi="Arial" w:cs="Arial"/>
          <w:sz w:val="22"/>
        </w:rPr>
        <w:t xml:space="preserve"> R&amp;D : recherche et développement</w:t>
      </w:r>
      <w:r>
        <w:rPr>
          <w:rFonts w:ascii="Arial" w:hAnsi="Arial" w:cs="Arial"/>
          <w:sz w:val="22"/>
        </w:rPr>
        <w:t>.</w:t>
      </w:r>
    </w:p>
    <w:p w:rsidR="00354EEB" w:rsidRPr="002D6508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ab/>
      </w:r>
    </w:p>
    <w:p w:rsidR="00354EEB" w:rsidRPr="007E59EC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18206A">
        <w:rPr>
          <w:rFonts w:ascii="Arial" w:hAnsi="Arial" w:cs="Arial"/>
        </w:rPr>
        <w:t xml:space="preserve">Source </w:t>
      </w:r>
      <w:r w:rsidRPr="002742A6">
        <w:rPr>
          <w:rFonts w:ascii="Arial" w:hAnsi="Arial" w:cs="Arial"/>
        </w:rPr>
        <w:t>:</w:t>
      </w:r>
      <w:r w:rsidRPr="002D6508">
        <w:rPr>
          <w:rFonts w:ascii="Arial" w:hAnsi="Arial" w:cs="Arial"/>
        </w:rPr>
        <w:t xml:space="preserve"> Agnès Paillard, présidente du pôle de compétitivité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. « Edito ». </w:t>
      </w:r>
      <w:proofErr w:type="spellStart"/>
      <w:r w:rsidRPr="0046285E">
        <w:rPr>
          <w:rFonts w:ascii="Arial" w:hAnsi="Arial" w:cs="Arial"/>
          <w:i/>
          <w:iCs/>
        </w:rPr>
        <w:t>AreoMagValley</w:t>
      </w:r>
      <w:proofErr w:type="spellEnd"/>
      <w:r>
        <w:rPr>
          <w:rFonts w:ascii="Arial" w:hAnsi="Arial" w:cs="Arial"/>
        </w:rPr>
        <w:t xml:space="preserve">. « 10 ans du Pôle 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10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93147E" w:rsidRDefault="0093147E" w:rsidP="0093147E">
      <w:pPr>
        <w:ind w:left="0"/>
        <w:rPr>
          <w:rFonts w:cs="Arial"/>
        </w:rPr>
      </w:pPr>
    </w:p>
    <w:p w:rsidR="00354EEB" w:rsidRDefault="00354EEB" w:rsidP="0093147E">
      <w:pPr>
        <w:ind w:left="0"/>
        <w:rPr>
          <w:rFonts w:cs="Arial"/>
        </w:rPr>
      </w:pPr>
      <w:r w:rsidRPr="002D6508">
        <w:rPr>
          <w:rFonts w:cs="Arial"/>
        </w:rPr>
        <w:t xml:space="preserve">Questions : </w:t>
      </w:r>
    </w:p>
    <w:p w:rsidR="00354EEB" w:rsidRPr="002D6508" w:rsidRDefault="00354EEB" w:rsidP="00354EEB">
      <w:pPr>
        <w:rPr>
          <w:rFonts w:cs="Arial"/>
        </w:rPr>
      </w:pPr>
    </w:p>
    <w:p w:rsidR="00354EEB" w:rsidRPr="0050056A" w:rsidRDefault="00354EEB" w:rsidP="00354EE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 xml:space="preserve">Montrez qu’Aerospace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 n’est pas le seul site de l’industrie aéronautique en Europ</w:t>
      </w:r>
      <w:r>
        <w:rPr>
          <w:rFonts w:cs="Arial"/>
        </w:rPr>
        <w:t xml:space="preserve">e. </w:t>
      </w:r>
    </w:p>
    <w:p w:rsidR="00354EEB" w:rsidRPr="002D6508" w:rsidRDefault="00354EEB" w:rsidP="00354EE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354EEB" w:rsidRPr="002D6508" w:rsidRDefault="00354EEB" w:rsidP="00354EE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354EEB" w:rsidRPr="002D6508" w:rsidRDefault="00354EEB" w:rsidP="00354EEB">
      <w:pPr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moins trois éléments sont attendus</w:t>
      </w:r>
      <w:proofErr w:type="gramStart"/>
      <w:r w:rsidRPr="002D6508">
        <w:rPr>
          <w:rFonts w:cs="Arial"/>
        </w:rPr>
        <w:t xml:space="preserve">) </w:t>
      </w:r>
      <w:r>
        <w:rPr>
          <w:rFonts w:cs="Arial"/>
        </w:rPr>
        <w:t>.</w:t>
      </w:r>
      <w:proofErr w:type="gramEnd"/>
    </w:p>
    <w:p w:rsidR="00354EEB" w:rsidRPr="002D6508" w:rsidRDefault="00354EEB" w:rsidP="00354EE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354EEB" w:rsidRPr="002D6508" w:rsidRDefault="00354EEB" w:rsidP="00354EEB">
      <w:pPr>
        <w:rPr>
          <w:rFonts w:cs="Arial"/>
        </w:rPr>
      </w:pPr>
    </w:p>
    <w:p w:rsidR="00354EEB" w:rsidRPr="002D6508" w:rsidRDefault="00354EEB" w:rsidP="00354EEB">
      <w:pPr>
        <w:rPr>
          <w:rFonts w:cs="Arial"/>
        </w:rPr>
      </w:pPr>
    </w:p>
    <w:p w:rsidR="00354EEB" w:rsidRDefault="00354EEB" w:rsidP="00354EEB">
      <w:pPr>
        <w:rPr>
          <w:rFonts w:cs="Arial"/>
        </w:rPr>
      </w:pPr>
      <w:r>
        <w:rPr>
          <w:rFonts w:cs="Arial"/>
        </w:rPr>
        <w:br w:type="page"/>
      </w:r>
    </w:p>
    <w:p w:rsidR="00354EEB" w:rsidRPr="00F1223A" w:rsidRDefault="00354EEB" w:rsidP="00354EEB">
      <w:pPr>
        <w:jc w:val="center"/>
        <w:rPr>
          <w:rFonts w:cs="Arial"/>
          <w:b/>
        </w:rPr>
      </w:pPr>
      <w:r w:rsidRPr="00F1223A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354EEB" w:rsidRPr="00F1223A" w:rsidRDefault="00354EEB" w:rsidP="00354EEB">
      <w:pPr>
        <w:pStyle w:val="NormalWeb"/>
        <w:spacing w:before="280" w:afterAutospacing="0"/>
        <w:jc w:val="both"/>
        <w:rPr>
          <w:rFonts w:ascii="Arial" w:hAnsi="Arial" w:cs="Arial"/>
        </w:rPr>
      </w:pPr>
      <w:r w:rsidRPr="003274B9">
        <w:rPr>
          <w:rFonts w:ascii="Arial" w:hAnsi="Arial" w:cs="Arial"/>
          <w:u w:val="single"/>
        </w:rPr>
        <w:t xml:space="preserve">Document 1 : </w:t>
      </w:r>
      <w:proofErr w:type="spellStart"/>
      <w:r w:rsidRPr="00F1223A">
        <w:rPr>
          <w:rFonts w:ascii="Arial" w:hAnsi="Arial" w:cs="Arial"/>
        </w:rPr>
        <w:t>Maasvlakte</w:t>
      </w:r>
      <w:proofErr w:type="spellEnd"/>
      <w:r w:rsidRPr="00F1223A">
        <w:rPr>
          <w:rFonts w:ascii="Arial" w:hAnsi="Arial" w:cs="Arial"/>
        </w:rPr>
        <w:t xml:space="preserve"> 2</w:t>
      </w:r>
    </w:p>
    <w:p w:rsidR="00354EEB" w:rsidRDefault="00354EEB" w:rsidP="00354EEB">
      <w:pPr>
        <w:rPr>
          <w:rFonts w:cs="Arial"/>
        </w:rPr>
      </w:pPr>
    </w:p>
    <w:p w:rsidR="00354EEB" w:rsidRPr="002D6508" w:rsidRDefault="00354EEB" w:rsidP="00354EEB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354EEB" w:rsidRPr="002D6508" w:rsidRDefault="00354EEB" w:rsidP="00354EEB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</w:t>
      </w:r>
      <w:proofErr w:type="spellStart"/>
      <w:r w:rsidRPr="002D6508">
        <w:rPr>
          <w:rFonts w:cs="Arial"/>
        </w:rPr>
        <w:t>Rene</w:t>
      </w:r>
      <w:proofErr w:type="spellEnd"/>
      <w:r w:rsidRPr="002D6508">
        <w:rPr>
          <w:rFonts w:cs="Arial"/>
        </w:rPr>
        <w:t xml:space="preserve">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354EEB" w:rsidRPr="002D6508" w:rsidRDefault="00354EEB" w:rsidP="00354EEB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354EEB" w:rsidRPr="002D6508" w:rsidRDefault="00354EEB" w:rsidP="00354EEB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354EEB" w:rsidRPr="002D6508" w:rsidRDefault="00354EEB" w:rsidP="00354EEB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354EEB" w:rsidRPr="002D6508" w:rsidRDefault="00354EEB" w:rsidP="00354EEB">
      <w:pPr>
        <w:rPr>
          <w:rFonts w:cs="Arial"/>
        </w:rPr>
      </w:pPr>
      <w:r w:rsidRPr="002D6508">
        <w:rPr>
          <w:rFonts w:cs="Arial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>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354EEB" w:rsidRPr="002D6508" w:rsidRDefault="00354EEB" w:rsidP="00354EEB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Ces bateaux auront besoin de cycles de chargement et de déchargement rapides, ce que 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peut leur offrir</w:t>
      </w:r>
      <w:r>
        <w:rPr>
          <w:rFonts w:cs="Arial"/>
        </w:rPr>
        <w:t> »</w:t>
      </w:r>
      <w:r w:rsidRPr="002D6508">
        <w:rPr>
          <w:rFonts w:cs="Arial"/>
        </w:rPr>
        <w:t xml:space="preserve">, assure </w:t>
      </w:r>
      <w:proofErr w:type="spellStart"/>
      <w:r w:rsidRPr="002D6508">
        <w:rPr>
          <w:rFonts w:cs="Arial"/>
        </w:rPr>
        <w:t>Rommert</w:t>
      </w:r>
      <w:proofErr w:type="spellEnd"/>
      <w:r w:rsidRPr="002D6508">
        <w:rPr>
          <w:rFonts w:cs="Arial"/>
        </w:rPr>
        <w:t xml:space="preserve"> Dekker, professeur de logistique à l'université Erasme de Rotterdam.</w:t>
      </w:r>
    </w:p>
    <w:p w:rsidR="00354EEB" w:rsidRPr="002D6508" w:rsidRDefault="00354EEB" w:rsidP="00354EEB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Le port de Rotterdam va rester un </w:t>
      </w:r>
      <w:proofErr w:type="spellStart"/>
      <w:r w:rsidRPr="002D6508">
        <w:rPr>
          <w:rFonts w:cs="Arial"/>
        </w:rPr>
        <w:t>centre-clé</w:t>
      </w:r>
      <w:proofErr w:type="spellEnd"/>
      <w:r w:rsidRPr="002D6508">
        <w:rPr>
          <w:rFonts w:cs="Arial"/>
        </w:rPr>
        <w:t xml:space="preserve">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a été pensé comme un tout nouveau </w:t>
      </w:r>
      <w:r w:rsidRPr="002D6508">
        <w:rPr>
          <w:rFonts w:cs="Arial"/>
        </w:rPr>
        <w:lastRenderedPageBreak/>
        <w:t>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354EEB" w:rsidRPr="002D6508" w:rsidRDefault="00354EEB" w:rsidP="00354EEB">
      <w:pPr>
        <w:jc w:val="both"/>
        <w:rPr>
          <w:rFonts w:cs="Arial"/>
        </w:rPr>
      </w:pPr>
      <w:r w:rsidRPr="002D6508">
        <w:rPr>
          <w:rFonts w:cs="Arial"/>
        </w:rPr>
        <w:t>Jouissant en outre d'excellentes connexions pour les transports ferroviaires, routiers et fluviaux, le port de Rotterdam devrait continuer à dominer ses concurrents européens. […]</w:t>
      </w:r>
    </w:p>
    <w:p w:rsidR="00354EEB" w:rsidRPr="002D6508" w:rsidRDefault="00354EEB" w:rsidP="00354EEB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</w:t>
      </w:r>
      <w:proofErr w:type="spellStart"/>
      <w:r w:rsidRPr="002D6508">
        <w:rPr>
          <w:rFonts w:cs="Arial"/>
        </w:rPr>
        <w:t>Menno</w:t>
      </w:r>
      <w:proofErr w:type="spellEnd"/>
      <w:r w:rsidRPr="002D6508">
        <w:rPr>
          <w:rFonts w:cs="Arial"/>
        </w:rPr>
        <w:t xml:space="preserve">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354EEB" w:rsidRPr="00442E06" w:rsidRDefault="00354EEB" w:rsidP="00354EEB">
      <w:pPr>
        <w:pStyle w:val="NormalWeb"/>
        <w:spacing w:beforeAutospacing="0" w:afterAutospacing="0"/>
        <w:rPr>
          <w:rFonts w:ascii="Arial" w:hAnsi="Arial" w:cs="Arial"/>
          <w:sz w:val="16"/>
          <w:vertAlign w:val="superscript"/>
        </w:rPr>
      </w:pPr>
    </w:p>
    <w:p w:rsidR="00354EEB" w:rsidRPr="000702CC" w:rsidRDefault="00354EEB" w:rsidP="00354EEB">
      <w:pPr>
        <w:pStyle w:val="NormalWeb"/>
        <w:spacing w:beforeAutospacing="0" w:afterAutospacing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354EEB" w:rsidRDefault="00354EEB" w:rsidP="00354EEB">
      <w:pPr>
        <w:pStyle w:val="NormalWeb"/>
        <w:spacing w:beforeAutospacing="0" w:afterAutospacing="0"/>
        <w:rPr>
          <w:rFonts w:ascii="Arial" w:hAnsi="Arial" w:cs="Arial"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354EEB" w:rsidRPr="000702CC" w:rsidRDefault="00354EEB" w:rsidP="00354EEB">
      <w:pPr>
        <w:pStyle w:val="NormalWeb"/>
        <w:spacing w:beforeAutospacing="0" w:afterAutospacing="0"/>
        <w:rPr>
          <w:rFonts w:ascii="Arial" w:hAnsi="Arial" w:cs="Arial"/>
          <w:b/>
          <w:bCs/>
          <w:sz w:val="22"/>
        </w:rPr>
      </w:pPr>
    </w:p>
    <w:p w:rsidR="00354EEB" w:rsidRPr="002D6508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11">
        <w:r w:rsidRPr="002D6508">
          <w:rPr>
            <w:rStyle w:val="InternetLink"/>
            <w:rFonts w:ascii="Arial" w:hAnsi="Arial" w:cs="Arial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hAnsi="Arial" w:cs="Arial"/>
        </w:rPr>
        <w:t xml:space="preserve">© 2012 AFP [consulté </w:t>
      </w:r>
      <w:r>
        <w:rPr>
          <w:rStyle w:val="author-name"/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354EEB" w:rsidRPr="002D6508" w:rsidRDefault="00354EEB" w:rsidP="00354EEB">
      <w:pPr>
        <w:jc w:val="both"/>
        <w:rPr>
          <w:rFonts w:cs="Arial"/>
          <w:b/>
          <w:bCs/>
        </w:rPr>
      </w:pPr>
    </w:p>
    <w:p w:rsidR="0093147E" w:rsidRDefault="0093147E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354EEB" w:rsidRPr="00F1223A" w:rsidRDefault="00354EEB" w:rsidP="00354EEB">
      <w:pPr>
        <w:jc w:val="both"/>
        <w:rPr>
          <w:rFonts w:cs="Arial"/>
        </w:rPr>
      </w:pPr>
      <w:r w:rsidRPr="003274B9">
        <w:rPr>
          <w:rFonts w:cs="Arial"/>
          <w:u w:val="single"/>
        </w:rPr>
        <w:lastRenderedPageBreak/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F1223A">
        <w:rPr>
          <w:rFonts w:cs="Arial"/>
        </w:rPr>
        <w:t>Image satellite du port de Rotterdam dans l’estuaire Meuse-Rhin (31-12-2016).</w:t>
      </w:r>
    </w:p>
    <w:p w:rsidR="00354EEB" w:rsidRPr="003274B9" w:rsidRDefault="00354EEB" w:rsidP="0093147E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drawing>
          <wp:inline distT="0" distB="3810" distL="0" distR="0" wp14:anchorId="54FDF9CB" wp14:editId="2E64D0D7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C97C0" wp14:editId="3446A42D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C97C0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51CE7" wp14:editId="6602997D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151CE7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DC1Ldn7wEAAF8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74CDF" wp14:editId="54DCAF2C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74CDF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JfMYtuoBAABf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39129D" wp14:editId="758BCC86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39129D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KrTd6zvAQAAXw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32396D" wp14:editId="14D1D11C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2396D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hnjfNvEBAABfBAAADgAAAAAAAAAAAAAAAAAuAgAAZHJz&#10;L2Uyb0RvYy54bWxQSwECLQAUAAYACAAAACEApL1VEeAAAAALAQAADwAAAAAAAAAAAAAAAABLBAAA&#10;ZHJzL2Rvd25yZXYueG1sUEsFBgAAAAAEAAQA8wAAAFgFAAAAAA==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FCFBA" wp14:editId="20E0E106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32092D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255D79" wp14:editId="2A7FD0F0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70BADF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/gQ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F42E9" wp14:editId="21368F35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54EEB" w:rsidRDefault="00354EEB" w:rsidP="00354EE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7F42E9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TGP5Hu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354EEB" w:rsidRDefault="00354EEB" w:rsidP="00354EE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54EEB" w:rsidRDefault="00354EEB" w:rsidP="00354EEB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209E53" wp14:editId="0F66A73A">
                <wp:simplePos x="0" y="0"/>
                <wp:positionH relativeFrom="column">
                  <wp:posOffset>-75677</wp:posOffset>
                </wp:positionH>
                <wp:positionV relativeFrom="paragraph">
                  <wp:posOffset>279325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54EEB" w:rsidRDefault="00354EEB" w:rsidP="00354EE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54EEB" w:rsidRPr="002068C3" w:rsidRDefault="00354EEB" w:rsidP="00354EEB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4" y="661182"/>
                            <a:ext cx="2270174" cy="2883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54EEB" w:rsidRPr="002068C3" w:rsidRDefault="00354EEB" w:rsidP="00354EEB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54EEB" w:rsidRPr="002068C3" w:rsidRDefault="00354EEB" w:rsidP="00354EE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1" y="1280040"/>
                            <a:ext cx="2462173" cy="3865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54EEB" w:rsidRPr="002068C3" w:rsidRDefault="00354EEB" w:rsidP="00354EE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2272402" cy="4112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54EEB" w:rsidRPr="002068C3" w:rsidRDefault="00354EEB" w:rsidP="00354EEB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54EEB" w:rsidRDefault="00354EEB" w:rsidP="00354EE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54EEB" w:rsidRDefault="00354EEB" w:rsidP="00354EE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54EEB" w:rsidRDefault="00354EEB" w:rsidP="00354EE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09E53" id="Groupe 6" o:spid="_x0000_s1032" style="position:absolute;margin-left:-5.95pt;margin-top:22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" fillcolor="white [3201]" strokecolor="black [3213]" strokeweight="2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" fillcolor="white [3201]" strokecolor="black [3213]" strokeweight="2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" fillcolor="white [3201]" strokecolor="black [3213]" strokeweight="2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354EEB" w:rsidRDefault="00354EEB" w:rsidP="00354EE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" fillcolor="white [3201]" stroked="f" strokeweight=".5pt">
                  <v:textbox>
                    <w:txbxContent>
                      <w:p w:rsidR="00354EEB" w:rsidRPr="002068C3" w:rsidRDefault="00354EEB" w:rsidP="00354EEB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22701;height:2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" fillcolor="white [3201]" stroked="f" strokeweight=".5pt">
                  <v:textbox>
                    <w:txbxContent>
                      <w:p w:rsidR="00354EEB" w:rsidRPr="002068C3" w:rsidRDefault="00354EEB" w:rsidP="00354EEB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" fillcolor="white [3201]" stroked="f" strokeweight=".5pt">
                  <v:textbox>
                    <w:txbxContent>
                      <w:p w:rsidR="00354EEB" w:rsidRPr="002068C3" w:rsidRDefault="00354EEB" w:rsidP="00354EE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0;width:24622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" fillcolor="white [3201]" stroked="f" strokeweight=".5pt">
                  <v:textbox>
                    <w:txbxContent>
                      <w:p w:rsidR="00354EEB" w:rsidRPr="002068C3" w:rsidRDefault="00354EEB" w:rsidP="00354EE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22724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" fillcolor="white [3201]" stroked="f" strokeweight=".5pt">
                  <v:textbox>
                    <w:txbxContent>
                      <w:p w:rsidR="00354EEB" w:rsidRPr="002068C3" w:rsidRDefault="00354EEB" w:rsidP="00354EEB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354EEB" w:rsidRDefault="00354EEB" w:rsidP="00354EE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354EEB" w:rsidRDefault="00354EEB" w:rsidP="00354EE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354EEB" w:rsidRDefault="00354EEB" w:rsidP="00354EE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54EEB" w:rsidRDefault="00354EEB" w:rsidP="00354EEB">
      <w:pPr>
        <w:pStyle w:val="NormalWeb"/>
        <w:rPr>
          <w:rFonts w:ascii="Arial" w:hAnsi="Arial" w:cs="Arial"/>
        </w:rPr>
      </w:pPr>
    </w:p>
    <w:p w:rsidR="00354EEB" w:rsidRDefault="00354EEB" w:rsidP="00354EEB">
      <w:pPr>
        <w:pStyle w:val="NormalWeb"/>
        <w:rPr>
          <w:rFonts w:ascii="Arial" w:hAnsi="Arial" w:cs="Arial"/>
        </w:rPr>
      </w:pPr>
    </w:p>
    <w:p w:rsidR="00354EEB" w:rsidRDefault="00354EEB" w:rsidP="00354EEB">
      <w:pPr>
        <w:pStyle w:val="NormalWeb"/>
        <w:rPr>
          <w:rFonts w:ascii="Arial" w:hAnsi="Arial" w:cs="Arial"/>
        </w:rPr>
      </w:pPr>
    </w:p>
    <w:p w:rsidR="00354EEB" w:rsidRDefault="00354EEB" w:rsidP="00354EEB">
      <w:pPr>
        <w:pStyle w:val="NormalWeb"/>
        <w:rPr>
          <w:rFonts w:ascii="Arial" w:hAnsi="Arial" w:cs="Arial"/>
        </w:rPr>
      </w:pPr>
    </w:p>
    <w:p w:rsidR="00354EEB" w:rsidRDefault="00354EEB" w:rsidP="00354EEB">
      <w:pPr>
        <w:pStyle w:val="NormalWeb"/>
        <w:rPr>
          <w:rFonts w:ascii="Arial" w:hAnsi="Arial" w:cs="Arial"/>
        </w:rPr>
      </w:pPr>
      <w:bookmarkStart w:id="0" w:name="_GoBack"/>
      <w:bookmarkEnd w:id="0"/>
    </w:p>
    <w:p w:rsidR="00354EEB" w:rsidRDefault="00354EEB" w:rsidP="00354EEB">
      <w:pPr>
        <w:pStyle w:val="NormalWeb"/>
        <w:rPr>
          <w:rFonts w:ascii="Arial" w:hAnsi="Arial" w:cs="Arial"/>
        </w:rPr>
      </w:pPr>
    </w:p>
    <w:p w:rsidR="00354EEB" w:rsidRPr="002D6508" w:rsidRDefault="00354EEB" w:rsidP="00354EEB">
      <w:pPr>
        <w:pStyle w:val="NormalWeb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Capture d’écran, Google </w:t>
      </w:r>
      <w:proofErr w:type="spellStart"/>
      <w:r w:rsidRPr="002D6508">
        <w:rPr>
          <w:rFonts w:ascii="Arial" w:hAnsi="Arial" w:cs="Arial"/>
        </w:rPr>
        <w:t>Earth</w:t>
      </w:r>
      <w:proofErr w:type="spellEnd"/>
      <w:r w:rsidRPr="002D6508">
        <w:rPr>
          <w:rFonts w:ascii="Arial" w:hAnsi="Arial" w:cs="Arial"/>
        </w:rPr>
        <w:t xml:space="preserve">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354EEB" w:rsidRDefault="00354EEB" w:rsidP="0093147E">
      <w:pPr>
        <w:rPr>
          <w:rFonts w:cs="Arial"/>
        </w:rPr>
      </w:pPr>
      <w:r>
        <w:rPr>
          <w:rFonts w:cs="Arial"/>
        </w:rPr>
        <w:br w:type="page"/>
      </w:r>
      <w:r w:rsidRPr="002D6508">
        <w:rPr>
          <w:rFonts w:cs="Arial"/>
        </w:rPr>
        <w:lastRenderedPageBreak/>
        <w:t>Questions :</w:t>
      </w:r>
    </w:p>
    <w:p w:rsidR="00354EEB" w:rsidRPr="002D6508" w:rsidRDefault="00354EEB" w:rsidP="00354EEB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354EEB" w:rsidRPr="002D6508" w:rsidRDefault="00354EEB" w:rsidP="00354EE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Qu’est-ce que </w:t>
      </w:r>
      <w:proofErr w:type="spellStart"/>
      <w:r>
        <w:rPr>
          <w:rFonts w:ascii="Arial" w:hAnsi="Arial" w:cs="Arial"/>
        </w:rPr>
        <w:t>Maasvlakte</w:t>
      </w:r>
      <w:proofErr w:type="spellEnd"/>
      <w:r>
        <w:rPr>
          <w:rFonts w:ascii="Arial" w:hAnsi="Arial" w:cs="Arial"/>
        </w:rPr>
        <w:t xml:space="preserve"> 2 ? Où se situe-t-il ?</w:t>
      </w:r>
    </w:p>
    <w:p w:rsidR="00354EEB" w:rsidRPr="002D6508" w:rsidRDefault="00354EEB" w:rsidP="00354EE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354EEB" w:rsidRPr="002D6508" w:rsidRDefault="00354EEB" w:rsidP="00354EE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354EEB" w:rsidRPr="002D6508" w:rsidRDefault="00354EEB" w:rsidP="00354EE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</w:t>
      </w:r>
      <w:r>
        <w:rPr>
          <w:rFonts w:ascii="Arial" w:hAnsi="Arial" w:cs="Arial"/>
        </w:rPr>
        <w:t xml:space="preserve">en de dimension internationale. </w:t>
      </w:r>
      <w:r w:rsidRPr="002D6508">
        <w:rPr>
          <w:rFonts w:ascii="Arial" w:hAnsi="Arial" w:cs="Arial"/>
        </w:rPr>
        <w:t xml:space="preserve"> </w:t>
      </w:r>
    </w:p>
    <w:p w:rsidR="00354EEB" w:rsidRPr="005C7C11" w:rsidRDefault="00354EEB" w:rsidP="00354EEB"/>
    <w:p w:rsidR="00354EEB" w:rsidRPr="00502755" w:rsidRDefault="00354EEB" w:rsidP="00354EEB">
      <w:pPr>
        <w:rPr>
          <w:rFonts w:cs="Arial"/>
        </w:rPr>
      </w:pPr>
    </w:p>
    <w:p w:rsidR="00354EEB" w:rsidRPr="005C7C11" w:rsidRDefault="00354EEB" w:rsidP="00354EEB">
      <w:pPr>
        <w:pStyle w:val="Titre1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0B7" w:rsidRDefault="00EB40B7" w:rsidP="0053612B">
      <w:pPr>
        <w:spacing w:after="0" w:line="240" w:lineRule="auto"/>
      </w:pPr>
      <w:r>
        <w:separator/>
      </w:r>
    </w:p>
  </w:endnote>
  <w:endnote w:type="continuationSeparator" w:id="0">
    <w:p w:rsidR="00EB40B7" w:rsidRDefault="00EB40B7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078B2" w:rsidRPr="002078B2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078B2" w:rsidRPr="002078B2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078B2" w:rsidRPr="002078B2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078B2" w:rsidRPr="002078B2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0B7" w:rsidRDefault="00EB40B7" w:rsidP="0053612B">
      <w:pPr>
        <w:spacing w:after="0" w:line="240" w:lineRule="auto"/>
      </w:pPr>
      <w:r>
        <w:separator/>
      </w:r>
    </w:p>
  </w:footnote>
  <w:footnote w:type="continuationSeparator" w:id="0">
    <w:p w:rsidR="00EB40B7" w:rsidRDefault="00EB40B7" w:rsidP="0053612B">
      <w:pPr>
        <w:spacing w:after="0" w:line="240" w:lineRule="auto"/>
      </w:pPr>
      <w:r>
        <w:continuationSeparator/>
      </w:r>
    </w:p>
  </w:footnote>
  <w:footnote w:id="1">
    <w:p w:rsidR="00354EEB" w:rsidRDefault="00354EEB" w:rsidP="00354EEB">
      <w:pPr>
        <w:pStyle w:val="Notedebasdepage"/>
      </w:pPr>
    </w:p>
  </w:footnote>
  <w:footnote w:id="2">
    <w:p w:rsidR="00354EEB" w:rsidRDefault="00354EEB" w:rsidP="00354EEB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71943"/>
    <w:multiLevelType w:val="hybridMultilevel"/>
    <w:tmpl w:val="C15691A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4C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078B2"/>
    <w:rsid w:val="0022445A"/>
    <w:rsid w:val="00246186"/>
    <w:rsid w:val="002A68A6"/>
    <w:rsid w:val="002B20A9"/>
    <w:rsid w:val="002E4943"/>
    <w:rsid w:val="003154F6"/>
    <w:rsid w:val="003408B3"/>
    <w:rsid w:val="00354EEB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3147E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0674C"/>
    <w:rsid w:val="00B13C1A"/>
    <w:rsid w:val="00B22929"/>
    <w:rsid w:val="00B2660B"/>
    <w:rsid w:val="00B63E9C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B40B7"/>
    <w:rsid w:val="00EE1F69"/>
    <w:rsid w:val="00EF0FAA"/>
    <w:rsid w:val="00F03BC8"/>
    <w:rsid w:val="00F06AF1"/>
    <w:rsid w:val="00F074C8"/>
    <w:rsid w:val="00F13990"/>
    <w:rsid w:val="00F34F49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354EE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Lienhypertexte">
    <w:name w:val="Hyperlink"/>
    <w:basedOn w:val="Policepardfaut"/>
    <w:uiPriority w:val="99"/>
    <w:unhideWhenUsed/>
    <w:rsid w:val="00354EEB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354EEB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54EEB"/>
    <w:rPr>
      <w:rFonts w:ascii="Times New Roman" w:eastAsia="Times New Roman" w:hAnsi="Times New Roman"/>
    </w:rPr>
  </w:style>
  <w:style w:type="character" w:styleId="Appelnotedebasdep">
    <w:name w:val="footnote reference"/>
    <w:basedOn w:val="Policepardfaut"/>
    <w:uiPriority w:val="99"/>
    <w:unhideWhenUsed/>
    <w:rsid w:val="00354EEB"/>
    <w:rPr>
      <w:vertAlign w:val="superscript"/>
    </w:rPr>
  </w:style>
  <w:style w:type="character" w:customStyle="1" w:styleId="InternetLink">
    <w:name w:val="Internet Link"/>
    <w:basedOn w:val="Policepardfaut"/>
    <w:uiPriority w:val="99"/>
    <w:unhideWhenUsed/>
    <w:rsid w:val="00354EEB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354EEB"/>
  </w:style>
  <w:style w:type="paragraph" w:customStyle="1" w:styleId="FrameContents">
    <w:name w:val="Frame Contents"/>
    <w:basedOn w:val="Normal"/>
    <w:qFormat/>
    <w:rsid w:val="00354EEB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depeche.fr/article/2012/08/17/1421144-le-port-de-rotterdam-le-plus-grand-d-europe-s-etend-vers-la-mer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aeromag-aquitaine.com/doc/AEROMAG-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au-idf.fr/fileadmin/NewEtudes/Etude_1441/Etude_aero_V3def28fevrier2018.pdf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1483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2023-01-25T15:19:00Z</dcterms:created>
  <dcterms:modified xsi:type="dcterms:W3CDTF">2023-01-25T20:44:00Z</dcterms:modified>
</cp:coreProperties>
</file>