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B7E2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B7E2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B7E2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2B7E2F">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3C733F" w:rsidRPr="00A77456" w:rsidRDefault="002B7E2F" w:rsidP="003C733F">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3C733F" w:rsidRPr="00A77456" w:rsidRDefault="002B7E2F" w:rsidP="003C733F">
      <w:pPr>
        <w:spacing w:after="240"/>
        <w:jc w:val="center"/>
        <w:rPr>
          <w:rFonts w:eastAsia="Arial" w:cs="Arial"/>
          <w:i/>
        </w:rPr>
      </w:pPr>
      <w:r w:rsidRPr="00A77456">
        <w:rPr>
          <w:rFonts w:eastAsia="Arial" w:cs="Arial"/>
          <w:i/>
        </w:rPr>
        <w:t>Thème « </w:t>
      </w:r>
      <w:r>
        <w:rPr>
          <w:rFonts w:eastAsia="Arial" w:cs="Arial"/>
          <w:i/>
        </w:rPr>
        <w:t>Science, climat et société »</w:t>
      </w:r>
    </w:p>
    <w:p w:rsidR="003C733F" w:rsidRPr="00D87AD1" w:rsidRDefault="002B7E2F" w:rsidP="003C733F">
      <w:pPr>
        <w:spacing w:after="120"/>
        <w:jc w:val="both"/>
        <w:rPr>
          <w:b/>
          <w:sz w:val="22"/>
        </w:rPr>
      </w:pPr>
      <w:r>
        <w:rPr>
          <w:rFonts w:cs="Arial"/>
          <w:b/>
          <w:sz w:val="28"/>
        </w:rPr>
        <w:t>É</w:t>
      </w:r>
      <w:r>
        <w:rPr>
          <w:b/>
          <w:sz w:val="28"/>
        </w:rPr>
        <w:t>missions de dioxyde de carbone et conséquences sur l’économie</w:t>
      </w:r>
      <w:r>
        <w:rPr>
          <w:b/>
          <w:sz w:val="28"/>
        </w:rPr>
        <w:t xml:space="preserve"> du vin</w:t>
      </w:r>
    </w:p>
    <w:p w:rsidR="00680041" w:rsidRPr="008C7B45" w:rsidRDefault="002B7E2F" w:rsidP="008C7B45">
      <w:pPr>
        <w:spacing w:after="240"/>
        <w:rPr>
          <w:i/>
        </w:rPr>
      </w:pPr>
      <w:r w:rsidRPr="00D74F67">
        <w:rPr>
          <w:i/>
        </w:rPr>
        <w:t>Sur 10 points</w:t>
      </w:r>
    </w:p>
    <w:p w:rsidR="007A4122" w:rsidRPr="007A4122" w:rsidRDefault="002B7E2F" w:rsidP="00E63F3C">
      <w:pPr>
        <w:spacing w:after="240"/>
        <w:rPr>
          <w:b/>
          <w:bCs/>
          <w:u w:val="single"/>
        </w:rPr>
      </w:pPr>
      <w:r w:rsidRPr="007A4122">
        <w:rPr>
          <w:b/>
          <w:bCs/>
          <w:u w:val="single"/>
        </w:rPr>
        <w:t xml:space="preserve">Partie 1 : </w:t>
      </w:r>
      <w:r>
        <w:rPr>
          <w:b/>
          <w:bCs/>
          <w:u w:val="single"/>
        </w:rPr>
        <w:t>P</w:t>
      </w:r>
      <w:r w:rsidRPr="007A4122">
        <w:rPr>
          <w:b/>
          <w:bCs/>
          <w:u w:val="single"/>
        </w:rPr>
        <w:t>roduction de dioxyde de carbone par les combustibles fossiles</w:t>
      </w:r>
    </w:p>
    <w:p w:rsidR="00DC3462" w:rsidRDefault="002B7E2F" w:rsidP="00EA28C8">
      <w:pPr>
        <w:spacing w:after="120"/>
        <w:jc w:val="both"/>
      </w:pPr>
      <w:r>
        <w:rPr>
          <w:rFonts w:cs="Arial"/>
        </w:rPr>
        <w:t>À</w:t>
      </w:r>
      <w:r w:rsidRPr="007A4122">
        <w:t xml:space="preserve"> l’échelle mondiale, près de 87</w:t>
      </w:r>
      <w:r>
        <w:t> </w:t>
      </w:r>
      <w:r w:rsidRPr="007A4122">
        <w:t xml:space="preserve">% des émissions de dioxyde de carbone attribuables à l’homme proviennent des combustibles fossiles. La combustion de ces </w:t>
      </w:r>
      <w:r>
        <w:t>dernie</w:t>
      </w:r>
      <w:r>
        <w:t>rs</w:t>
      </w:r>
      <w:r w:rsidRPr="007A4122">
        <w:t xml:space="preserve"> libère de l’énergie, dont la plus grande part est transformée en chaleur et utilisée dans les domaines de la production d’électricité, des transports ou dans le domaine industriel. </w:t>
      </w:r>
      <w:r>
        <w:t xml:space="preserve"> </w:t>
      </w:r>
    </w:p>
    <w:p w:rsidR="007A4122" w:rsidRDefault="002B7E2F" w:rsidP="00EA28C8">
      <w:pPr>
        <w:spacing w:after="240"/>
        <w:jc w:val="both"/>
      </w:pPr>
      <w:r w:rsidRPr="007A4122">
        <w:t>On se propose d’évaluer, pour les différentes activités domestiques, l</w:t>
      </w:r>
      <w:r w:rsidRPr="007A4122">
        <w:t>es émissions de gaz à effet de serre associées</w:t>
      </w:r>
      <w:r>
        <w:t>,</w:t>
      </w:r>
      <w:r w:rsidRPr="007A4122">
        <w:t xml:space="preserve"> ainsi que les effets éventuels sur la santé.</w:t>
      </w:r>
    </w:p>
    <w:tbl>
      <w:tblPr>
        <w:tblStyle w:val="Grilledutableau"/>
        <w:tblW w:w="0" w:type="auto"/>
        <w:jc w:val="center"/>
        <w:tblLook w:val="04A0" w:firstRow="1" w:lastRow="0" w:firstColumn="1" w:lastColumn="0" w:noHBand="0" w:noVBand="1"/>
      </w:tblPr>
      <w:tblGrid>
        <w:gridCol w:w="9060"/>
      </w:tblGrid>
      <w:tr w:rsidR="00D7112C" w:rsidTr="00C6114B">
        <w:trPr>
          <w:trHeight w:val="4569"/>
          <w:jc w:val="center"/>
        </w:trPr>
        <w:tc>
          <w:tcPr>
            <w:tcW w:w="9066" w:type="dxa"/>
          </w:tcPr>
          <w:p w:rsidR="00C6114B" w:rsidRPr="007A4122" w:rsidRDefault="002B7E2F" w:rsidP="00C6114B">
            <w:pPr>
              <w:spacing w:before="120"/>
            </w:pPr>
            <w:r w:rsidRPr="007A4122">
              <w:rPr>
                <w:b/>
                <w:bCs/>
              </w:rPr>
              <w:t>Document 1 :</w:t>
            </w:r>
            <w:r w:rsidRPr="007A4122">
              <w:t xml:space="preserve"> énergie libérée par la combustion de quelques </w:t>
            </w:r>
            <w:r>
              <w:t>combustibles</w:t>
            </w:r>
          </w:p>
          <w:tbl>
            <w:tblPr>
              <w:tblStyle w:val="Grilledutableau"/>
              <w:tblW w:w="8701" w:type="dxa"/>
              <w:jc w:val="center"/>
              <w:tblLook w:val="04A0" w:firstRow="1" w:lastRow="0" w:firstColumn="1" w:lastColumn="0" w:noHBand="0" w:noVBand="1"/>
            </w:tblPr>
            <w:tblGrid>
              <w:gridCol w:w="1416"/>
              <w:gridCol w:w="3155"/>
              <w:gridCol w:w="1491"/>
              <w:gridCol w:w="1277"/>
              <w:gridCol w:w="1362"/>
            </w:tblGrid>
            <w:tr w:rsidR="00C6114B" w:rsidRPr="00AF50D1" w:rsidTr="00A503A2">
              <w:trPr>
                <w:jc w:val="center"/>
              </w:trPr>
              <w:tc>
                <w:tcPr>
                  <w:tcW w:w="1419"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Combustible</w:t>
                  </w:r>
                </w:p>
              </w:tc>
              <w:tc>
                <w:tcPr>
                  <w:tcW w:w="3216"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Équation modélisant la combustion</w:t>
                  </w:r>
                </w:p>
              </w:tc>
              <w:tc>
                <w:tcPr>
                  <w:tcW w:w="1498"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gramme de combustible consommé (g)</w:t>
                  </w:r>
                </w:p>
              </w:tc>
              <w:tc>
                <w:tcPr>
                  <w:tcW w:w="1195"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Énergie dégagée par gramme de combustible (kJ/g)</w:t>
                  </w:r>
                </w:p>
              </w:tc>
              <w:tc>
                <w:tcPr>
                  <w:tcW w:w="1373"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Masse de CO</w:t>
                  </w:r>
                  <w:r w:rsidRPr="00E63F3C">
                    <w:rPr>
                      <w:rFonts w:cs="Arial"/>
                      <w:b/>
                      <w:bCs/>
                      <w:sz w:val="18"/>
                      <w:szCs w:val="18"/>
                      <w:vertAlign w:val="subscript"/>
                    </w:rPr>
                    <w:t>2</w:t>
                  </w:r>
                  <w:r w:rsidRPr="00E63F3C">
                    <w:rPr>
                      <w:rFonts w:cs="Arial"/>
                      <w:b/>
                      <w:bCs/>
                      <w:sz w:val="18"/>
                      <w:szCs w:val="18"/>
                    </w:rPr>
                    <w:t xml:space="preserve"> produite par unité d’énergie dégagée (g/kJ)</w:t>
                  </w:r>
                </w:p>
              </w:tc>
            </w:tr>
            <w:tr w:rsidR="00C6114B" w:rsidRPr="00AF50D1" w:rsidTr="00A503A2">
              <w:trPr>
                <w:jc w:val="center"/>
              </w:trPr>
              <w:tc>
                <w:tcPr>
                  <w:tcW w:w="1419"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Gaz naturel</w:t>
                  </w:r>
                  <w:r w:rsidRPr="00E63F3C">
                    <w:rPr>
                      <w:rFonts w:cs="Arial"/>
                      <w:b/>
                      <w:bCs/>
                      <w:sz w:val="18"/>
                      <w:szCs w:val="18"/>
                    </w:rPr>
                    <w:br/>
                    <w:t>(CH</w:t>
                  </w:r>
                  <w:r w:rsidRPr="00E63F3C">
                    <w:rPr>
                      <w:rFonts w:cs="Arial"/>
                      <w:b/>
                      <w:bCs/>
                      <w:sz w:val="18"/>
                      <w:szCs w:val="18"/>
                      <w:vertAlign w:val="subscript"/>
                    </w:rPr>
                    <w:t>4</w:t>
                  </w:r>
                  <w:r w:rsidRPr="00E63F3C">
                    <w:rPr>
                      <w:rFonts w:cs="Arial"/>
                      <w:b/>
                      <w:bCs/>
                      <w:sz w:val="18"/>
                      <w:szCs w:val="18"/>
                    </w:rPr>
                    <w:t>)</w:t>
                  </w:r>
                </w:p>
              </w:tc>
              <w:tc>
                <w:tcPr>
                  <w:tcW w:w="3216" w:type="dxa"/>
                  <w:vAlign w:val="center"/>
                </w:tcPr>
                <w:p w:rsidR="00C6114B" w:rsidRPr="00E63F3C" w:rsidRDefault="002B7E2F" w:rsidP="00C6114B">
                  <w:pPr>
                    <w:spacing w:before="60" w:after="60"/>
                    <w:jc w:val="center"/>
                    <w:rPr>
                      <w:rFonts w:cs="Arial"/>
                      <w:sz w:val="18"/>
                      <w:szCs w:val="20"/>
                    </w:rPr>
                  </w:pPr>
                  <m:oMathPara>
                    <m:oMath>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4</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2,75</w:t>
                  </w:r>
                </w:p>
              </w:tc>
              <w:tc>
                <w:tcPr>
                  <w:tcW w:w="1195"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56,0</w:t>
                  </w:r>
                </w:p>
              </w:tc>
              <w:tc>
                <w:tcPr>
                  <w:tcW w:w="1373"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w:t>
                  </w:r>
                </w:p>
              </w:tc>
            </w:tr>
            <w:tr w:rsidR="00C6114B" w:rsidRPr="00AF50D1" w:rsidTr="00A503A2">
              <w:trPr>
                <w:jc w:val="center"/>
              </w:trPr>
              <w:tc>
                <w:tcPr>
                  <w:tcW w:w="1419"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Essence</w:t>
                  </w:r>
                  <w:r w:rsidRPr="00E63F3C">
                    <w:rPr>
                      <w:rFonts w:cs="Arial"/>
                      <w:b/>
                      <w:bCs/>
                      <w:sz w:val="18"/>
                      <w:szCs w:val="18"/>
                    </w:rPr>
                    <w:br/>
                    <w:t>(modélisée par l’octane C</w:t>
                  </w:r>
                  <w:r w:rsidRPr="00E63F3C">
                    <w:rPr>
                      <w:rFonts w:cs="Arial"/>
                      <w:b/>
                      <w:bCs/>
                      <w:sz w:val="18"/>
                      <w:szCs w:val="18"/>
                      <w:vertAlign w:val="subscript"/>
                    </w:rPr>
                    <w:t>8</w:t>
                  </w:r>
                  <w:r w:rsidRPr="00E63F3C">
                    <w:rPr>
                      <w:rFonts w:cs="Arial"/>
                      <w:b/>
                      <w:bCs/>
                      <w:sz w:val="18"/>
                      <w:szCs w:val="18"/>
                    </w:rPr>
                    <w:t>H</w:t>
                  </w:r>
                  <w:r w:rsidRPr="00E63F3C">
                    <w:rPr>
                      <w:rFonts w:cs="Arial"/>
                      <w:b/>
                      <w:bCs/>
                      <w:sz w:val="18"/>
                      <w:szCs w:val="18"/>
                      <w:vertAlign w:val="subscript"/>
                    </w:rPr>
                    <w:t>18</w:t>
                  </w:r>
                  <w:r w:rsidRPr="00E63F3C">
                    <w:rPr>
                      <w:rFonts w:cs="Arial"/>
                      <w:b/>
                      <w:bCs/>
                      <w:sz w:val="18"/>
                      <w:szCs w:val="18"/>
                    </w:rPr>
                    <w:t>)</w:t>
                  </w:r>
                </w:p>
              </w:tc>
              <w:tc>
                <w:tcPr>
                  <w:tcW w:w="3216" w:type="dxa"/>
                  <w:vAlign w:val="center"/>
                </w:tcPr>
                <w:p w:rsidR="00C6114B" w:rsidRPr="00E63F3C" w:rsidRDefault="002B7E2F" w:rsidP="00C6114B">
                  <w:pPr>
                    <w:spacing w:before="60" w:after="60"/>
                    <w:jc w:val="center"/>
                    <w:rPr>
                      <w:rFonts w:cs="Arial"/>
                      <w:sz w:val="18"/>
                      <w:szCs w:val="20"/>
                    </w:rPr>
                  </w:pPr>
                  <m:oMathPara>
                    <m:oMath>
                      <m:r>
                        <w:rPr>
                          <w:rFonts w:ascii="Cambria Math" w:hAnsi="Cambria Math" w:cs="Arial"/>
                          <w:sz w:val="18"/>
                          <w:szCs w:val="20"/>
                        </w:rPr>
                        <m:t xml:space="preserve">2 </m:t>
                      </m:r>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8</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18</m:t>
                          </m:r>
                        </m:sub>
                      </m:sSub>
                      <m:r>
                        <w:rPr>
                          <w:rFonts w:ascii="Cambria Math" w:hAnsi="Cambria Math" w:cs="Arial"/>
                          <w:sz w:val="18"/>
                          <w:szCs w:val="20"/>
                        </w:rPr>
                        <m:t xml:space="preserve">+25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→16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+18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3,09</w:t>
                  </w:r>
                </w:p>
              </w:tc>
              <w:tc>
                <w:tcPr>
                  <w:tcW w:w="1195"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44,7</w:t>
                  </w:r>
                </w:p>
              </w:tc>
              <w:tc>
                <w:tcPr>
                  <w:tcW w:w="1373"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0,069</w:t>
                  </w:r>
                </w:p>
              </w:tc>
            </w:tr>
            <w:tr w:rsidR="00C6114B" w:rsidRPr="00AF50D1" w:rsidTr="00A503A2">
              <w:trPr>
                <w:trHeight w:val="762"/>
                <w:jc w:val="center"/>
              </w:trPr>
              <w:tc>
                <w:tcPr>
                  <w:tcW w:w="1419" w:type="dxa"/>
                  <w:vAlign w:val="center"/>
                </w:tcPr>
                <w:p w:rsidR="00C6114B" w:rsidRPr="00E63F3C" w:rsidRDefault="002B7E2F" w:rsidP="00C6114B">
                  <w:pPr>
                    <w:spacing w:before="60" w:after="60"/>
                    <w:jc w:val="center"/>
                    <w:rPr>
                      <w:rFonts w:cs="Arial"/>
                      <w:b/>
                      <w:bCs/>
                      <w:sz w:val="18"/>
                      <w:szCs w:val="18"/>
                    </w:rPr>
                  </w:pPr>
                  <w:r w:rsidRPr="00E63F3C">
                    <w:rPr>
                      <w:rFonts w:cs="Arial"/>
                      <w:b/>
                      <w:bCs/>
                      <w:sz w:val="18"/>
                      <w:szCs w:val="18"/>
                    </w:rPr>
                    <w:t>Bois</w:t>
                  </w:r>
                  <w:r w:rsidRPr="00E63F3C">
                    <w:rPr>
                      <w:rFonts w:cs="Arial"/>
                      <w:b/>
                      <w:bCs/>
                      <w:sz w:val="18"/>
                      <w:szCs w:val="18"/>
                    </w:rPr>
                    <w:br/>
                    <w:t>(modélisé par la cellulose)</w:t>
                  </w:r>
                </w:p>
              </w:tc>
              <w:tc>
                <w:tcPr>
                  <w:tcW w:w="3216" w:type="dxa"/>
                  <w:vAlign w:val="center"/>
                </w:tcPr>
                <w:p w:rsidR="00C6114B" w:rsidRPr="00E63F3C" w:rsidRDefault="002B7E2F" w:rsidP="00C6114B">
                  <w:pPr>
                    <w:spacing w:before="60" w:after="60"/>
                    <w:jc w:val="center"/>
                    <w:rPr>
                      <w:rFonts w:cs="Arial"/>
                      <w:sz w:val="18"/>
                      <w:szCs w:val="20"/>
                    </w:rPr>
                  </w:pPr>
                  <m:oMathPara>
                    <m:oMath>
                      <m:sSub>
                        <m:sSubPr>
                          <m:ctrlPr>
                            <w:rPr>
                              <w:rFonts w:ascii="Cambria Math" w:hAnsi="Cambria Math" w:cs="Arial"/>
                              <w:i/>
                              <w:sz w:val="18"/>
                              <w:szCs w:val="20"/>
                            </w:rPr>
                          </m:ctrlPr>
                        </m:sSubPr>
                        <m:e>
                          <m:r>
                            <w:rPr>
                              <w:rFonts w:ascii="Cambria Math" w:hAnsi="Cambria Math" w:cs="Arial"/>
                              <w:sz w:val="18"/>
                              <w:szCs w:val="20"/>
                            </w:rPr>
                            <m:t>C</m:t>
                          </m:r>
                        </m:e>
                        <m:sub>
                          <m:r>
                            <w:rPr>
                              <w:rFonts w:ascii="Cambria Math" w:hAnsi="Cambria Math" w:cs="Arial"/>
                              <w:sz w:val="18"/>
                              <w:szCs w:val="20"/>
                            </w:rPr>
                            <m:t>6</m:t>
                          </m:r>
                        </m:sub>
                      </m:sSub>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10</m:t>
                          </m:r>
                        </m:sub>
                      </m:sSub>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5</m:t>
                          </m:r>
                        </m:sub>
                      </m:sSub>
                      <m:r>
                        <w:rPr>
                          <w:rFonts w:ascii="Cambria Math" w:hAnsi="Cambria Math" w:cs="Arial"/>
                          <w:sz w:val="18"/>
                          <w:szCs w:val="20"/>
                        </w:rPr>
                        <m:t xml:space="preserve">+6 </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 →6 </m:t>
                      </m:r>
                      <m:r>
                        <w:rPr>
                          <w:rFonts w:ascii="Cambria Math" w:hAnsi="Cambria Math" w:cs="Arial"/>
                          <w:sz w:val="18"/>
                          <w:szCs w:val="20"/>
                        </w:rPr>
                        <m:t>C</m:t>
                      </m:r>
                      <m:sSub>
                        <m:sSubPr>
                          <m:ctrlPr>
                            <w:rPr>
                              <w:rFonts w:ascii="Cambria Math" w:hAnsi="Cambria Math" w:cs="Arial"/>
                              <w:i/>
                              <w:sz w:val="18"/>
                              <w:szCs w:val="20"/>
                            </w:rPr>
                          </m:ctrlPr>
                        </m:sSubPr>
                        <m:e>
                          <m:r>
                            <w:rPr>
                              <w:rFonts w:ascii="Cambria Math" w:hAnsi="Cambria Math" w:cs="Arial"/>
                              <w:sz w:val="18"/>
                              <w:szCs w:val="20"/>
                            </w:rPr>
                            <m:t>O</m:t>
                          </m:r>
                        </m:e>
                        <m:sub>
                          <m:r>
                            <w:rPr>
                              <w:rFonts w:ascii="Cambria Math" w:hAnsi="Cambria Math" w:cs="Arial"/>
                              <w:sz w:val="18"/>
                              <w:szCs w:val="20"/>
                            </w:rPr>
                            <m:t>2</m:t>
                          </m:r>
                        </m:sub>
                      </m:sSub>
                      <m:r>
                        <w:rPr>
                          <w:rFonts w:ascii="Cambria Math" w:hAnsi="Cambria Math" w:cs="Arial"/>
                          <w:sz w:val="18"/>
                          <w:szCs w:val="20"/>
                        </w:rPr>
                        <m:t xml:space="preserve">+5 </m:t>
                      </m:r>
                      <m:sSub>
                        <m:sSubPr>
                          <m:ctrlPr>
                            <w:rPr>
                              <w:rFonts w:ascii="Cambria Math" w:hAnsi="Cambria Math" w:cs="Arial"/>
                              <w:i/>
                              <w:sz w:val="18"/>
                              <w:szCs w:val="20"/>
                            </w:rPr>
                          </m:ctrlPr>
                        </m:sSubPr>
                        <m:e>
                          <m:r>
                            <w:rPr>
                              <w:rFonts w:ascii="Cambria Math" w:hAnsi="Cambria Math" w:cs="Arial"/>
                              <w:sz w:val="18"/>
                              <w:szCs w:val="20"/>
                            </w:rPr>
                            <m:t>H</m:t>
                          </m:r>
                        </m:e>
                        <m:sub>
                          <m:r>
                            <w:rPr>
                              <w:rFonts w:ascii="Cambria Math" w:hAnsi="Cambria Math" w:cs="Arial"/>
                              <w:sz w:val="18"/>
                              <w:szCs w:val="20"/>
                            </w:rPr>
                            <m:t>2</m:t>
                          </m:r>
                        </m:sub>
                      </m:sSub>
                      <m:r>
                        <w:rPr>
                          <w:rFonts w:ascii="Cambria Math" w:hAnsi="Cambria Math" w:cs="Arial"/>
                          <w:sz w:val="18"/>
                          <w:szCs w:val="20"/>
                        </w:rPr>
                        <m:t>O</m:t>
                      </m:r>
                    </m:oMath>
                  </m:oMathPara>
                </w:p>
              </w:tc>
              <w:tc>
                <w:tcPr>
                  <w:tcW w:w="1498"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1,63</w:t>
                  </w:r>
                </w:p>
              </w:tc>
              <w:tc>
                <w:tcPr>
                  <w:tcW w:w="1195"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5,80</w:t>
                  </w:r>
                </w:p>
              </w:tc>
              <w:tc>
                <w:tcPr>
                  <w:tcW w:w="1373" w:type="dxa"/>
                  <w:vAlign w:val="center"/>
                </w:tcPr>
                <w:p w:rsidR="00C6114B" w:rsidRPr="00E63F3C" w:rsidRDefault="002B7E2F" w:rsidP="00C6114B">
                  <w:pPr>
                    <w:spacing w:before="60" w:after="60"/>
                    <w:jc w:val="center"/>
                    <w:rPr>
                      <w:rFonts w:cs="Arial"/>
                      <w:sz w:val="18"/>
                      <w:szCs w:val="18"/>
                    </w:rPr>
                  </w:pPr>
                  <w:r w:rsidRPr="00E63F3C">
                    <w:rPr>
                      <w:rFonts w:cs="Arial"/>
                      <w:sz w:val="18"/>
                      <w:szCs w:val="18"/>
                    </w:rPr>
                    <w:t>0,281</w:t>
                  </w:r>
                </w:p>
              </w:tc>
            </w:tr>
          </w:tbl>
          <w:p w:rsidR="00D7112C" w:rsidRDefault="002B7E2F" w:rsidP="00EA28C8">
            <w:pPr>
              <w:rPr>
                <w:b/>
                <w:bCs/>
              </w:rPr>
            </w:pPr>
          </w:p>
        </w:tc>
      </w:tr>
    </w:tbl>
    <w:p w:rsidR="007A4122" w:rsidRPr="00E63F3C" w:rsidRDefault="002B7E2F" w:rsidP="008C7B45">
      <w:pPr>
        <w:spacing w:before="240" w:after="240"/>
        <w:jc w:val="both"/>
      </w:pPr>
      <w:r w:rsidRPr="007A4122">
        <w:rPr>
          <w:b/>
        </w:rPr>
        <w:t>1</w:t>
      </w:r>
      <w:r w:rsidRPr="00007B8F">
        <w:rPr>
          <w:b/>
        </w:rPr>
        <w:t>.</w:t>
      </w:r>
      <w:r w:rsidRPr="00E63F3C">
        <w:t xml:space="preserve"> Calculer la masse de dioxyde de carbone produite par la combustion du méthane pour 1 kJ d’énergie dégagée. En déduire la source d’énergie présentée dans le document 1 qui est la plus émettrice de dioxyde de carbone.</w:t>
      </w:r>
    </w:p>
    <w:p w:rsidR="00C6114B" w:rsidRDefault="002B7E2F" w:rsidP="00C6114B">
      <w:pPr>
        <w:spacing w:after="240"/>
        <w:jc w:val="both"/>
      </w:pPr>
      <w:r w:rsidRPr="00007B8F">
        <w:rPr>
          <w:b/>
        </w:rPr>
        <w:t>2.</w:t>
      </w:r>
      <w:r w:rsidRPr="00E63F3C">
        <w:t xml:space="preserve"> Citer deux autres substances émises </w:t>
      </w:r>
      <w:r w:rsidRPr="00E63F3C">
        <w:t>lors des combustions qui ont un impact sur la santé humaine.</w:t>
      </w:r>
      <w:r>
        <w:br w:type="page"/>
      </w:r>
    </w:p>
    <w:p w:rsidR="007A4122" w:rsidRPr="00E63F3C" w:rsidRDefault="002B7E2F" w:rsidP="00E63F3C">
      <w:pPr>
        <w:spacing w:after="240"/>
        <w:jc w:val="both"/>
      </w:pPr>
      <w:r w:rsidRPr="00007B8F">
        <w:rPr>
          <w:b/>
        </w:rPr>
        <w:lastRenderedPageBreak/>
        <w:t>3.</w:t>
      </w:r>
      <w:r w:rsidRPr="00E63F3C">
        <w:t xml:space="preserve"> Définir l’empreinte carbone d’une activité ou d’une personne.</w:t>
      </w:r>
    </w:p>
    <w:p w:rsidR="007A4122" w:rsidRPr="007A4122" w:rsidRDefault="002B7E2F" w:rsidP="00E63F3C">
      <w:pPr>
        <w:spacing w:after="360"/>
        <w:jc w:val="both"/>
        <w:rPr>
          <w:b/>
        </w:rPr>
      </w:pPr>
      <w:r w:rsidRPr="00007B8F">
        <w:rPr>
          <w:b/>
        </w:rPr>
        <w:t>4.</w:t>
      </w:r>
      <w:r w:rsidRPr="00E63F3C">
        <w:t xml:space="preserve"> Afin de faire des projections sur les évolutions futures du climat, différents scénarios sont étudiés par les scientifiques. </w:t>
      </w:r>
      <w:r>
        <w:rPr>
          <w:rFonts w:cs="Arial"/>
        </w:rPr>
        <w:t>À</w:t>
      </w:r>
      <w:r w:rsidRPr="00E63F3C">
        <w:t xml:space="preserve"> l’aide de vos connaissances, citez trois conséquences probables du changement climatique habituellement évaluées par ces scénarios.</w:t>
      </w:r>
    </w:p>
    <w:p w:rsidR="007A4122" w:rsidRPr="007A4122" w:rsidRDefault="002B7E2F" w:rsidP="00E63F3C">
      <w:pPr>
        <w:spacing w:after="240"/>
        <w:rPr>
          <w:b/>
          <w:bCs/>
          <w:u w:val="single"/>
        </w:rPr>
      </w:pPr>
      <w:r w:rsidRPr="007A4122">
        <w:rPr>
          <w:b/>
          <w:bCs/>
          <w:u w:val="single"/>
        </w:rPr>
        <w:t xml:space="preserve">Partie 2 : </w:t>
      </w:r>
      <w:r>
        <w:rPr>
          <w:rFonts w:cs="Arial"/>
          <w:b/>
          <w:bCs/>
          <w:u w:val="single"/>
        </w:rPr>
        <w:t>É</w:t>
      </w:r>
      <w:r w:rsidRPr="007A4122">
        <w:rPr>
          <w:b/>
          <w:bCs/>
          <w:u w:val="single"/>
        </w:rPr>
        <w:t>conomie du vin</w:t>
      </w:r>
    </w:p>
    <w:p w:rsidR="007A4122" w:rsidRDefault="002B7E2F" w:rsidP="00E63F3C">
      <w:pPr>
        <w:jc w:val="both"/>
      </w:pPr>
      <w:r>
        <w:t xml:space="preserve">Le changement climatique a un impact sur la vigne, donc sur la production de vin. On peut se </w:t>
      </w:r>
      <w:r>
        <w:t>demander ce qu’il faut faire pour qu’un riesling conserve son bouquet caractéristique et si des vignobles millénaires sont sur le point d’être remplacés par de nouveaux. La réponse va dépendre de l’ampleur du changement climatique et… de l’innovation vitic</w:t>
      </w:r>
      <w:r>
        <w:t>ole et œnologique.</w:t>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0436EA" w:rsidRDefault="002B7E2F" w:rsidP="00E63F3C">
            <w:pPr>
              <w:spacing w:before="120" w:after="120"/>
              <w:jc w:val="both"/>
            </w:pPr>
            <w:r w:rsidRPr="007A4122">
              <w:rPr>
                <w:b/>
                <w:bCs/>
              </w:rPr>
              <w:t>Document 2 :</w:t>
            </w:r>
            <w:r w:rsidRPr="007A4122">
              <w:t xml:space="preserve"> </w:t>
            </w:r>
            <w:r>
              <w:t>s</w:t>
            </w:r>
            <w:r w:rsidRPr="000436EA">
              <w:t xml:space="preserve">tades de développement de la vigne en Alsace (cépage riesling) </w:t>
            </w:r>
          </w:p>
          <w:p w:rsidR="009D2FD4" w:rsidRDefault="002B7E2F" w:rsidP="00E63F3C">
            <w:pPr>
              <w:jc w:val="center"/>
              <w:rPr>
                <w:iCs/>
                <w:sz w:val="22"/>
              </w:rPr>
            </w:pPr>
            <w:r>
              <w:rPr>
                <w:noProof/>
              </w:rPr>
              <w:drawing>
                <wp:inline distT="0" distB="0" distL="0" distR="0" wp14:anchorId="581344B3" wp14:editId="462877F0">
                  <wp:extent cx="5070953" cy="3966358"/>
                  <wp:effectExtent l="0" t="0" r="0" b="0"/>
                  <wp:docPr id="1"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47"/>
                          <pic:cNvPicPr/>
                        </pic:nvPicPr>
                        <pic:blipFill rotWithShape="1">
                          <a:blip r:embed="rId10">
                            <a:extLst>
                              <a:ext uri="{28A0092B-C50C-407E-A947-70E740481C1C}">
                                <a14:useLocalDpi xmlns:a14="http://schemas.microsoft.com/office/drawing/2010/main" val="0"/>
                              </a:ext>
                            </a:extLst>
                          </a:blip>
                          <a:srcRect l="2416" r="1569" b="4284"/>
                          <a:stretch/>
                        </pic:blipFill>
                        <pic:spPr bwMode="auto">
                          <a:xfrm>
                            <a:off x="0" y="0"/>
                            <a:ext cx="5083912" cy="3976494"/>
                          </a:xfrm>
                          <a:prstGeom prst="rect">
                            <a:avLst/>
                          </a:prstGeom>
                          <a:ln>
                            <a:noFill/>
                          </a:ln>
                          <a:extLst>
                            <a:ext uri="{53640926-AAD7-44D8-BBD7-CCE9431645EC}">
                              <a14:shadowObscured xmlns:a14="http://schemas.microsoft.com/office/drawing/2010/main"/>
                            </a:ext>
                          </a:extLst>
                        </pic:spPr>
                      </pic:pic>
                    </a:graphicData>
                  </a:graphic>
                </wp:inline>
              </w:drawing>
            </w:r>
          </w:p>
          <w:p w:rsidR="00D7112C" w:rsidRPr="00B017CB" w:rsidRDefault="002B7E2F" w:rsidP="00E63F3C">
            <w:pPr>
              <w:jc w:val="right"/>
            </w:pPr>
            <w:r w:rsidRPr="00E63F3C">
              <w:rPr>
                <w:iCs/>
                <w:sz w:val="22"/>
              </w:rPr>
              <w:t>Source : d’après le site de l’académie de Dijon</w:t>
            </w:r>
          </w:p>
        </w:tc>
      </w:tr>
    </w:tbl>
    <w:p w:rsidR="00371BF4" w:rsidRDefault="002B7E2F" w:rsidP="00371BF4">
      <w:pPr>
        <w:spacing w:after="0" w:line="240" w:lineRule="auto"/>
        <w:rPr>
          <w:b/>
          <w:bCs/>
        </w:rPr>
      </w:pPr>
      <w:r>
        <w:rPr>
          <w:b/>
          <w:bCs/>
        </w:rPr>
        <w:br w:type="page"/>
      </w:r>
    </w:p>
    <w:tbl>
      <w:tblPr>
        <w:tblStyle w:val="Grilledutableau"/>
        <w:tblW w:w="0" w:type="auto"/>
        <w:tblInd w:w="-5" w:type="dxa"/>
        <w:tblLook w:val="04A0" w:firstRow="1" w:lastRow="0" w:firstColumn="1" w:lastColumn="0" w:noHBand="0" w:noVBand="1"/>
      </w:tblPr>
      <w:tblGrid>
        <w:gridCol w:w="9065"/>
      </w:tblGrid>
      <w:tr w:rsidR="00D7112C" w:rsidTr="00E63F3C">
        <w:tc>
          <w:tcPr>
            <w:tcW w:w="9065" w:type="dxa"/>
          </w:tcPr>
          <w:p w:rsidR="00D7112C" w:rsidRPr="007A4122" w:rsidRDefault="002B7E2F" w:rsidP="00E63F3C">
            <w:pPr>
              <w:spacing w:before="120" w:after="120"/>
              <w:jc w:val="both"/>
            </w:pPr>
            <w:r w:rsidRPr="007A4122">
              <w:rPr>
                <w:b/>
                <w:bCs/>
              </w:rPr>
              <w:lastRenderedPageBreak/>
              <w:t xml:space="preserve">Document 3 : </w:t>
            </w:r>
            <w:r>
              <w:t>c</w:t>
            </w:r>
            <w:r w:rsidRPr="007A4122">
              <w:t xml:space="preserve">aractéristiques d’un raisin au cours de son mûrissement </w:t>
            </w:r>
          </w:p>
          <w:p w:rsidR="00D7112C" w:rsidRDefault="002B7E2F" w:rsidP="00E63F3C">
            <w:pPr>
              <w:jc w:val="both"/>
            </w:pPr>
            <w:r w:rsidRPr="007A4122">
              <w:rPr>
                <w:noProof/>
              </w:rPr>
              <mc:AlternateContent>
                <mc:Choice Requires="wps">
                  <w:drawing>
                    <wp:anchor distT="0" distB="0" distL="114300" distR="114300" simplePos="0" relativeHeight="251654656" behindDoc="0" locked="0" layoutInCell="1" allowOverlap="1" wp14:anchorId="74EEA1C4" wp14:editId="15A2BB5C">
                      <wp:simplePos x="0" y="0"/>
                      <wp:positionH relativeFrom="column">
                        <wp:posOffset>2985135</wp:posOffset>
                      </wp:positionH>
                      <wp:positionV relativeFrom="paragraph">
                        <wp:posOffset>488950</wp:posOffset>
                      </wp:positionV>
                      <wp:extent cx="1619250" cy="819150"/>
                      <wp:effectExtent l="0" t="0" r="0" b="0"/>
                      <wp:wrapNone/>
                      <wp:docPr id="2" name="Zone de texte 43"/>
                      <wp:cNvGraphicFramePr/>
                      <a:graphic xmlns:a="http://schemas.openxmlformats.org/drawingml/2006/main">
                        <a:graphicData uri="http://schemas.microsoft.com/office/word/2010/wordprocessingShape">
                          <wps:wsp>
                            <wps:cNvSpPr txBox="1"/>
                            <wps:spPr>
                              <a:xfrm>
                                <a:off x="0" y="0"/>
                                <a:ext cx="1619250" cy="819150"/>
                              </a:xfrm>
                              <a:prstGeom prst="rect">
                                <a:avLst/>
                              </a:prstGeom>
                              <a:solidFill>
                                <a:sysClr val="window" lastClr="FFFFFF"/>
                              </a:solidFill>
                              <a:ln w="6350">
                                <a:noFill/>
                              </a:ln>
                            </wps:spPr>
                            <wps:txbx>
                              <w:txbxContent>
                                <w:p w:rsidR="00D7112C" w:rsidRDefault="002B7E2F" w:rsidP="00D7112C">
                                  <w:pPr>
                                    <w:jc w:val="center"/>
                                  </w:pPr>
                                  <w:r w:rsidRPr="00D7112C">
                                    <w:rPr>
                                      <w:b/>
                                      <w:sz w:val="20"/>
                                    </w:rPr>
                                    <w:t>Le tout donne le bouquet</w:t>
                                  </w:r>
                                  <w:r w:rsidRPr="00D7112C">
                                    <w:rPr>
                                      <w:sz w:val="20"/>
                                    </w:rPr>
                                    <w:t xml:space="preserve"> </w:t>
                                  </w:r>
                                  <w:r w:rsidRPr="00D7112C">
                                    <w:rPr>
                                      <w:b/>
                                      <w:sz w:val="20"/>
                                    </w:rPr>
                                    <w:t>caracté</w:t>
                                  </w:r>
                                  <w:r w:rsidRPr="00D7112C">
                                    <w:rPr>
                                      <w:b/>
                                      <w:sz w:val="20"/>
                                    </w:rPr>
                                    <w:t>ristique d’un vin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EA1C4" id="_x0000_t202" coordsize="21600,21600" o:spt="202" path="m,l,21600r21600,l21600,xe">
                      <v:stroke joinstyle="miter"/>
                      <v:path gradientshapeok="t" o:connecttype="rect"/>
                    </v:shapetype>
                    <v:shape id="Zone de texte 43" o:spid="_x0000_s1026" type="#_x0000_t202" style="position:absolute;left:0;text-align:left;margin-left:235.05pt;margin-top:38.5pt;width:127.5pt;height:64.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SQ8TwIAAJAEAAAOAAAAZHJzL2Uyb0RvYy54bWysVN9P2zAQfp+0/8Hy+0hTCoOqKepAnSYh&#10;QCoIaW+u47SRHJ9nu026v36fnRQY29O0Prh3vvP9+L67zK66RrO9cr4mU/D8ZMSZMpLK2mwK/vS4&#10;/HTBmQ/ClEKTUQU/KM+v5h8/zFo7VWPaki6VYwhi/LS1Bd+GYKdZ5uVWNcKfkFUGxopcIwJUt8lK&#10;J1pEb3Q2Ho3Os5ZcaR1J5T1ub3ojn6f4VaVkuK8qrwLTBUdtIZ0unet4ZvOZmG6csNtaDmWIf6ii&#10;EbVB0pdQNyIItnP1H6GaWjryVIUTSU1GVVVLlXpAN/noXTerrbAq9QJwvH2Byf+/sPJu/+BYXRZ8&#10;zJkRDSj6DqJYqVhQXVBschoxaq2fwnVl4Ry6L9SB6+O9x2VsvatcE//RFIMdaB9eEEYoJuOj8/xy&#10;fAaThO0iv8whI3z2+to6H74qalgUCu7AYAJW7G996F2PLjGZJ12Xy1rrpBz8tXZsL0A2ZqSkljMt&#10;fMBlwZfpN2T77Zk2rC34+SlqiVEMxXh9Km1QXGy+bzJKoVt3AyJrKg8AxFE/Vt7KZY2qb5HyQTjM&#10;ERrFboR7HJUmJKFB4mxL7uff7qM/6IWVsxZzWXD/YyecQiffDIi/zCeTOMhJmZx9HkNxby3rtxaz&#10;a64JaOTYQiuTGP2DPoqVo+YZK7SIWWESRiJ3wcNRvA79tmAFpVoskhNG14pwa1ZWxtARtMjJY/cs&#10;nB2Ii9NzR8cJFtN3/PW+PdyLXaCqTuRGgHtUB9wx9mk8hhWNe/VWT16vH5L5LwAAAP//AwBQSwME&#10;FAAGAAgAAAAhAM/On4zhAAAACgEAAA8AAABkcnMvZG93bnJldi54bWxMj8FOwzAMhu9IvENkJG4s&#10;WQUrKk0nhEAwiWrQTeKaNaYtNEmVZGvZ08+c4Gj70+/vz5eT6dkBfeiclTCfCWBoa6c720jYbp6u&#10;boGFqKxWvbMo4QcDLIvzs1xl2o32HQ9VbBiF2JApCW2MQ8Z5qFs0KszcgJZun84bFWn0DddejRRu&#10;ep4IseBGdZY+tGrAhxbr72pvJHyM1bNfr1Zfb8NLeVwfq/IVH0spLy+m+ztgEaf4B8OvPqlDQU47&#10;t7c6sF7CdSrmhEpIU+pEQJrc0GInIRELAbzI+f8KxQkAAP//AwBQSwECLQAUAAYACAAAACEAtoM4&#10;kv4AAADhAQAAEwAAAAAAAAAAAAAAAAAAAAAAW0NvbnRlbnRfVHlwZXNdLnhtbFBLAQItABQABgAI&#10;AAAAIQA4/SH/1gAAAJQBAAALAAAAAAAAAAAAAAAAAC8BAABfcmVscy8ucmVsc1BLAQItABQABgAI&#10;AAAAIQC4wSQ8TwIAAJAEAAAOAAAAAAAAAAAAAAAAAC4CAABkcnMvZTJvRG9jLnhtbFBLAQItABQA&#10;BgAIAAAAIQDPzp+M4QAAAAoBAAAPAAAAAAAAAAAAAAAAAKkEAABkcnMvZG93bnJldi54bWxQSwUG&#10;AAAAAAQABADzAAAAtwUAAAAA&#10;" fillcolor="window" stroked="f" strokeweight=".5pt">
                      <v:textbox>
                        <w:txbxContent>
                          <w:p w:rsidR="00D7112C" w:rsidRDefault="00C6210E" w:rsidP="00D7112C">
                            <w:pPr>
                              <w:jc w:val="center"/>
                            </w:pPr>
                            <w:r w:rsidRPr="00D7112C">
                              <w:rPr>
                                <w:b/>
                                <w:sz w:val="20"/>
                              </w:rPr>
                              <w:t>Le tout donne le bouquet</w:t>
                            </w:r>
                            <w:r w:rsidRPr="00D7112C">
                              <w:rPr>
                                <w:sz w:val="20"/>
                              </w:rPr>
                              <w:t xml:space="preserve"> </w:t>
                            </w:r>
                            <w:r w:rsidRPr="00D7112C">
                              <w:rPr>
                                <w:b/>
                                <w:sz w:val="20"/>
                              </w:rPr>
                              <w:t>caractéristique d’un vin</w:t>
                            </w:r>
                          </w:p>
                        </w:txbxContent>
                      </v:textbox>
                    </v:shape>
                  </w:pict>
                </mc:Fallback>
              </mc:AlternateContent>
            </w:r>
            <w:r w:rsidRPr="007A4122">
              <w:t>Il faut plusieurs mois au raisin pour m</w:t>
            </w:r>
            <w:r>
              <w:t>û</w:t>
            </w:r>
            <w:r w:rsidRPr="007A4122">
              <w:t>rir. Le potentiel aromatique est produit par les très nombreux composés aromatiques caractéristiques de chaque cépage.</w:t>
            </w:r>
          </w:p>
          <w:p w:rsidR="00D7112C" w:rsidRDefault="002B7E2F" w:rsidP="00EA28C8"/>
          <w:p w:rsidR="00D7112C" w:rsidRPr="007A4122" w:rsidRDefault="002B7E2F" w:rsidP="00EA28C8">
            <w:r w:rsidRPr="007A4122">
              <w:rPr>
                <w:noProof/>
              </w:rPr>
              <mc:AlternateContent>
                <mc:Choice Requires="wps">
                  <w:drawing>
                    <wp:anchor distT="0" distB="0" distL="114300" distR="114300" simplePos="0" relativeHeight="251660800" behindDoc="0" locked="0" layoutInCell="1" allowOverlap="1" wp14:anchorId="2D8C5DEB" wp14:editId="7CFBCAEC">
                      <wp:simplePos x="0" y="0"/>
                      <wp:positionH relativeFrom="column">
                        <wp:posOffset>3919855</wp:posOffset>
                      </wp:positionH>
                      <wp:positionV relativeFrom="paragraph">
                        <wp:posOffset>266065</wp:posOffset>
                      </wp:positionV>
                      <wp:extent cx="177800" cy="177800"/>
                      <wp:effectExtent l="19050" t="19050" r="31750" b="12700"/>
                      <wp:wrapNone/>
                      <wp:docPr id="3" name="Triangle isocèle 44"/>
                      <wp:cNvGraphicFramePr/>
                      <a:graphic xmlns:a="http://schemas.openxmlformats.org/drawingml/2006/main">
                        <a:graphicData uri="http://schemas.microsoft.com/office/word/2010/wordprocessingShape">
                          <wps:wsp>
                            <wps:cNvSpPr/>
                            <wps:spPr>
                              <a:xfrm rot="10800000" flipV="1">
                                <a:off x="0" y="0"/>
                                <a:ext cx="177800" cy="177800"/>
                              </a:xfrm>
                              <a:prstGeom prst="triangle">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2585DB3A">
                    <v:shapetype id="_x0000_t5" coordsize="21600,21600" o:spt="5" adj="10800" path="m@0,l,21600r21600,xe" w14:anchorId="249EAA97">
                      <v:stroke joinstyle="miter"/>
                      <v:formulas>
                        <v:f eqn="val #0"/>
                        <v:f eqn="prod #0 1 2"/>
                        <v:f eqn="sum @1 10800 0"/>
                      </v:formulas>
                      <v:path textboxrect="0,10800,10800,18000;5400,10800,16200,18000;10800,10800,21600,18000;0,7200,7200,21600;7200,7200,14400,21600;14400,7200,21600,21600" gradientshapeok="t" o:connecttype="custom" o:connectlocs="@0,0;@1,10800;0,21600;10800,21600;21600,21600;@2,10800"/>
                      <v:handles>
                        <v:h position="#0,topLeft" xrange="0,21600"/>
                      </v:handles>
                    </v:shapetype>
                    <v:shape id="Triangle isocèle 44" style="position:absolute;margin-left:308.65pt;margin-top:20.95pt;width:14pt;height:14pt;rotation:180;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indowText" strokeweight="1pt" type="#_x0000_t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BvamQIAAF8FAAAOAAAAZHJzL2Uyb0RvYy54bWysVEtuGzEM3RfoHQTtm7ENp06MjAMjQYoC&#10;QRIgbrNWNJJHgH6VZI/dE/UevVifNOP82kVRdBYDUiQfqUdSZ+c7o8lWhKicren4aESJsNw1yq5r&#10;+mV19eGEkpiYbZh2VtR0LyI9X7x/d9b5uZi41ulGBAIQG+edr2mbkp9XVeStMCweOS8sjNIFwxLU&#10;sK6awDqgG11NRqOPVedC44PjIkacXvZGuij4UgqebqWMIhFdU9SWyj+U/2P+V4szNl8H5lvFhzLY&#10;P1RhmLJI+gR1yRIjm6B+gzKKBxedTEfcmcpJqbgod8BtxqM3t7lvmRflLiAn+iea4v+D5Tfbu0BU&#10;U9PplBLLDHq0CorZtRZERcd//oAAG4jqfJzD/97fhUGLEPOtdzIYEhzYHY9ORvmjRGrlv+Kg0IKL&#10;kl1hff/EutglwnE4ns0QQwmHaZABX/WoGd2HmD4JZ0gWapqG8gow217H1Lsf3HJIdFo1V0rrouzj&#10;hQ5kyzADGJ3GdSvkpkSzmGBAQX3JPcyrUG1Jh6oms1Igw4BKzRDKjQdl0a4pYXqNyecplHpeRce/&#10;TFyKbFkj+hqPC4FDNQWi0PEKOl/2ksW2jyimfpaNSlgorUxNh070QNrmLKKsxEBZ7mffwSw9umaP&#10;UShdRDei51cKSa5B0h0LWAocYtHTLX5SO9DiBomS1oXvfzrP/phVWCnpsGSg7NuGBQHuP1tM8el4&#10;OgVsKsr0eDaBEl5aHl9a7MZcOPRwXKorYvZP+iDK4MwD3oNlzgoTsxy5++YMykXqlx8vChfLZXHD&#10;JnqWru295xk885TpXe0eWPCHocPE3LjDQrL5m7nrfXOkdctNclKVoXzmFR3MCra49HJ4cfIz8VIv&#10;Xs/v4uIXAAAA//8DAFBLAwQUAAYACAAAACEAEsnart0AAAAJAQAADwAAAGRycy9kb3ducmV2Lnht&#10;bEyPz06DQBCH7ya+w2ZMvNkB26IgS1ObeDDxIvoAWxiByM4SdgvUp3c82dv8+fKbb/LdYns10eg7&#10;xxriVQSKuHJ1x42Gz4+Xu0dQPhiuTe+YNJzJw664vspNVruZ32kqQ6MkhH1mNLQhDBmir1qyxq/c&#10;QCy7LzdaE6QdG6xHM0u47fE+ihK0pmO50JqBDi1V3+XJajhEZtqXr+fnNU6x3aKd8eet0fr2Ztk/&#10;gQq0hH8Y/vRFHQpxOroT1171GpL4YS2ohk2cghIg2WxlcJQiTQGLHC8/KH4BAAD//wMAUEsBAi0A&#10;FAAGAAgAAAAhALaDOJL+AAAA4QEAABMAAAAAAAAAAAAAAAAAAAAAAFtDb250ZW50X1R5cGVzXS54&#10;bWxQSwECLQAUAAYACAAAACEAOP0h/9YAAACUAQAACwAAAAAAAAAAAAAAAAAvAQAAX3JlbHMvLnJl&#10;bHNQSwECLQAUAAYACAAAACEAvYgb2pkCAABfBQAADgAAAAAAAAAAAAAAAAAuAgAAZHJzL2Uyb0Rv&#10;Yy54bWxQSwECLQAUAAYACAAAACEAEsnart0AAAAJAQAADwAAAAAAAAAAAAAAAADzBAAAZHJzL2Rv&#10;d25yZXYueG1sUEsFBgAAAAAEAAQA8wAAAP0FAAAAAA==&#10;"/>
                  </w:pict>
                </mc:Fallback>
              </mc:AlternateContent>
            </w:r>
            <w:r w:rsidRPr="007A4122">
              <w:rPr>
                <w:noProof/>
              </w:rPr>
              <w:drawing>
                <wp:anchor distT="0" distB="0" distL="114300" distR="114300" simplePos="0" relativeHeight="251657728" behindDoc="0" locked="0" layoutInCell="1" allowOverlap="1" wp14:anchorId="5C5BEFFA" wp14:editId="4E124275">
                  <wp:simplePos x="0" y="0"/>
                  <wp:positionH relativeFrom="column">
                    <wp:posOffset>329565</wp:posOffset>
                  </wp:positionH>
                  <wp:positionV relativeFrom="paragraph">
                    <wp:posOffset>229870</wp:posOffset>
                  </wp:positionV>
                  <wp:extent cx="4394200" cy="4110990"/>
                  <wp:effectExtent l="0" t="0" r="6350" b="3810"/>
                  <wp:wrapSquare wrapText="bothSides"/>
                  <wp:docPr id="4"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11">
                            <a:extLst>
                              <a:ext uri="{BEBA8EAE-BF5A-486C-A8C5-ECC9F3942E4B}">
                                <a14:imgProps xmlns:a14="http://schemas.microsoft.com/office/drawing/2010/main">
                                  <a14:imgLayer>
                                    <a14:imgEffect>
                                      <a14:sharpenSoften amount="50000"/>
                                    </a14:imgEffect>
                                    <a14:imgEffect>
                                      <a14:saturation sat="0"/>
                                    </a14:imgEffect>
                                    <a14:imgEffect>
                                      <a14:brightnessContrast bright="20000" contrast="-40000"/>
                                    </a14:imgEffect>
                                  </a14:imgLayer>
                                </a14:imgProps>
                              </a:ext>
                              <a:ext uri="{28A0092B-C50C-407E-A947-70E740481C1C}">
                                <a14:useLocalDpi xmlns:a14="http://schemas.microsoft.com/office/drawing/2010/main" val="0"/>
                              </a:ext>
                            </a:extLst>
                          </a:blip>
                          <a:srcRect l="38249" t="7042" r="3527" b="3320"/>
                          <a:stretch/>
                        </pic:blipFill>
                        <pic:spPr bwMode="auto">
                          <a:xfrm>
                            <a:off x="0" y="0"/>
                            <a:ext cx="4394200" cy="4110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D7112C" w:rsidRPr="007A4122" w:rsidRDefault="002B7E2F" w:rsidP="00EA28C8"/>
          <w:p w:rsidR="009D2FD4" w:rsidRPr="007A4122" w:rsidRDefault="002B7E2F" w:rsidP="00E63F3C">
            <w:pPr>
              <w:spacing w:after="0"/>
            </w:pPr>
          </w:p>
          <w:p w:rsidR="00D7112C" w:rsidRDefault="002B7E2F" w:rsidP="00E63F3C">
            <w:pPr>
              <w:spacing w:after="120"/>
              <w:jc w:val="right"/>
              <w:rPr>
                <w:b/>
                <w:bCs/>
              </w:rPr>
            </w:pPr>
            <w:r>
              <w:rPr>
                <w:iCs/>
                <w:sz w:val="22"/>
              </w:rPr>
              <w:t xml:space="preserve">Source : d’après </w:t>
            </w:r>
            <w:r w:rsidRPr="00E63F3C">
              <w:rPr>
                <w:iCs/>
                <w:sz w:val="22"/>
              </w:rPr>
              <w:t>Pour la Science</w:t>
            </w:r>
            <w:r>
              <w:rPr>
                <w:iCs/>
                <w:sz w:val="22"/>
              </w:rPr>
              <w:t>,</w:t>
            </w:r>
            <w:r w:rsidRPr="00E63F3C">
              <w:rPr>
                <w:iCs/>
                <w:sz w:val="22"/>
              </w:rPr>
              <w:t xml:space="preserve"> mai 2015</w:t>
            </w:r>
          </w:p>
        </w:tc>
      </w:tr>
    </w:tbl>
    <w:p w:rsidR="00D7112C" w:rsidRDefault="002B7E2F" w:rsidP="00EA28C8">
      <w:pPr>
        <w:rPr>
          <w:b/>
          <w:bCs/>
        </w:rPr>
      </w:pPr>
    </w:p>
    <w:p w:rsidR="007A4122" w:rsidRPr="00D7112C" w:rsidRDefault="002B7E2F" w:rsidP="00E63F3C">
      <w:pPr>
        <w:jc w:val="both"/>
        <w:rPr>
          <w:b/>
        </w:rPr>
      </w:pPr>
      <w:r w:rsidRPr="00D7112C">
        <w:rPr>
          <w:b/>
        </w:rPr>
        <w:t xml:space="preserve">5. </w:t>
      </w:r>
      <w:r w:rsidRPr="00E63F3C">
        <w:rPr>
          <w:rFonts w:cs="Arial"/>
        </w:rPr>
        <w:t>À</w:t>
      </w:r>
      <w:r w:rsidRPr="00E63F3C">
        <w:t xml:space="preserve"> partir des informations des documents 2 et 3, choisir </w:t>
      </w:r>
      <w:r w:rsidRPr="00E63F3C">
        <w:rPr>
          <w:u w:val="single"/>
        </w:rPr>
        <w:t>la</w:t>
      </w:r>
      <w:r w:rsidRPr="00E63F3C">
        <w:t xml:space="preserve"> proposition exacte dans chacune des séries à choix multiple</w:t>
      </w:r>
      <w:r>
        <w:t>s</w:t>
      </w:r>
      <w:r w:rsidRPr="00E63F3C">
        <w:t xml:space="preserve"> ci-dessous </w:t>
      </w:r>
      <w:r w:rsidRPr="009D2FD4">
        <w:t>(reporter sur la copie le numéro de la série de propositions et la lettre correspondant</w:t>
      </w:r>
      <w:r>
        <w:t>e</w:t>
      </w:r>
      <w:r w:rsidRPr="00E63F3C">
        <w:t>) :</w:t>
      </w:r>
      <w:r w:rsidRPr="00D7112C">
        <w:rPr>
          <w:b/>
        </w:rPr>
        <w:t xml:space="preserve"> </w:t>
      </w:r>
    </w:p>
    <w:p w:rsidR="007A4122" w:rsidRPr="007A4122" w:rsidRDefault="002B7E2F" w:rsidP="00E63F3C">
      <w:pPr>
        <w:numPr>
          <w:ilvl w:val="0"/>
          <w:numId w:val="1"/>
        </w:numPr>
        <w:spacing w:after="120"/>
        <w:ind w:left="993"/>
      </w:pPr>
      <w:r w:rsidRPr="007A4122">
        <w:t>La date de la floraison</w:t>
      </w:r>
      <w:r>
        <w:t> </w:t>
      </w:r>
      <w:r w:rsidRPr="007A4122">
        <w:t>entre 198</w:t>
      </w:r>
      <w:r w:rsidRPr="007A4122">
        <w:t>0 et 2000</w:t>
      </w:r>
      <w:r>
        <w:t xml:space="preserve"> …</w:t>
      </w:r>
    </w:p>
    <w:p w:rsidR="000436EA" w:rsidRPr="007A4122" w:rsidRDefault="002B7E2F" w:rsidP="00E63F3C">
      <w:pPr>
        <w:numPr>
          <w:ilvl w:val="0"/>
          <w:numId w:val="2"/>
        </w:numPr>
        <w:spacing w:after="120"/>
        <w:ind w:left="993" w:firstLine="0"/>
      </w:pPr>
      <w:r w:rsidRPr="007A4122">
        <w:t>est globalement stable</w:t>
      </w:r>
      <w:r>
        <w:t>.</w:t>
      </w:r>
    </w:p>
    <w:p w:rsidR="007A4122" w:rsidRPr="007A4122" w:rsidRDefault="002B7E2F" w:rsidP="00AF50D1">
      <w:pPr>
        <w:numPr>
          <w:ilvl w:val="0"/>
          <w:numId w:val="2"/>
        </w:numPr>
        <w:ind w:left="993" w:firstLine="0"/>
      </w:pPr>
      <w:r>
        <w:t>e</w:t>
      </w:r>
      <w:r w:rsidRPr="007A4122">
        <w:t xml:space="preserve">st globalement </w:t>
      </w:r>
      <w:r>
        <w:t>plus tardive qu’entre 1960 et 1980.</w:t>
      </w:r>
    </w:p>
    <w:p w:rsidR="007A4122" w:rsidRPr="007A4122" w:rsidRDefault="002B7E2F" w:rsidP="00E63F3C">
      <w:pPr>
        <w:numPr>
          <w:ilvl w:val="0"/>
          <w:numId w:val="2"/>
        </w:numPr>
        <w:spacing w:after="120"/>
        <w:ind w:left="993" w:firstLine="0"/>
      </w:pPr>
      <w:r w:rsidRPr="007A4122">
        <w:lastRenderedPageBreak/>
        <w:t>passe du 16 septembre au 10 août</w:t>
      </w:r>
      <w:r>
        <w:t>.</w:t>
      </w:r>
    </w:p>
    <w:p w:rsidR="007A4122" w:rsidRPr="007A4122" w:rsidRDefault="002B7E2F" w:rsidP="00E63F3C">
      <w:pPr>
        <w:numPr>
          <w:ilvl w:val="0"/>
          <w:numId w:val="2"/>
        </w:numPr>
        <w:spacing w:after="0"/>
        <w:ind w:left="993" w:firstLine="0"/>
      </w:pPr>
      <w:r w:rsidRPr="007A4122">
        <w:t>passe du 26 juin au 30 mai environ</w:t>
      </w:r>
      <w:r>
        <w:t>.</w:t>
      </w:r>
    </w:p>
    <w:p w:rsidR="00D7112C" w:rsidRDefault="002B7E2F" w:rsidP="00E63F3C">
      <w:pPr>
        <w:spacing w:after="120"/>
        <w:ind w:left="993"/>
      </w:pPr>
    </w:p>
    <w:p w:rsidR="007A4122" w:rsidRPr="007A4122" w:rsidRDefault="002B7E2F" w:rsidP="00E63F3C">
      <w:pPr>
        <w:numPr>
          <w:ilvl w:val="0"/>
          <w:numId w:val="1"/>
        </w:numPr>
        <w:ind w:left="993"/>
        <w:jc w:val="both"/>
      </w:pPr>
      <w:r w:rsidRPr="007A4122">
        <w:t>Les vendanges qui ont lieu à maturité des fruits ont globalement tendance à </w:t>
      </w:r>
      <w:r>
        <w:t>…</w:t>
      </w:r>
    </w:p>
    <w:p w:rsidR="007A4122" w:rsidRPr="007A4122" w:rsidRDefault="002B7E2F" w:rsidP="00E63F3C">
      <w:pPr>
        <w:numPr>
          <w:ilvl w:val="0"/>
          <w:numId w:val="3"/>
        </w:numPr>
        <w:spacing w:after="120"/>
        <w:ind w:left="1418" w:hanging="425"/>
      </w:pPr>
      <w:r w:rsidRPr="007A4122">
        <w:t>être avancées</w:t>
      </w:r>
      <w:r>
        <w:t>.</w:t>
      </w:r>
    </w:p>
    <w:p w:rsidR="007A4122" w:rsidRPr="007A4122" w:rsidRDefault="002B7E2F" w:rsidP="00E63F3C">
      <w:pPr>
        <w:numPr>
          <w:ilvl w:val="0"/>
          <w:numId w:val="3"/>
        </w:numPr>
        <w:spacing w:after="120"/>
        <w:ind w:left="1418" w:hanging="425"/>
      </w:pPr>
      <w:r w:rsidRPr="007A4122">
        <w:t>être</w:t>
      </w:r>
      <w:r w:rsidRPr="007A4122">
        <w:t xml:space="preserve"> retardées</w:t>
      </w:r>
      <w:r>
        <w:t>.</w:t>
      </w:r>
    </w:p>
    <w:p w:rsidR="007A4122" w:rsidRPr="007A4122" w:rsidRDefault="002B7E2F" w:rsidP="00E63F3C">
      <w:pPr>
        <w:numPr>
          <w:ilvl w:val="0"/>
          <w:numId w:val="3"/>
        </w:numPr>
        <w:spacing w:after="120"/>
        <w:ind w:left="1418" w:hanging="425"/>
      </w:pPr>
      <w:r w:rsidRPr="007A4122">
        <w:t>ne pas changer de date</w:t>
      </w:r>
      <w:r>
        <w:t>.</w:t>
      </w:r>
    </w:p>
    <w:p w:rsidR="007A4122" w:rsidRPr="007A4122" w:rsidRDefault="002B7E2F" w:rsidP="00E63F3C">
      <w:pPr>
        <w:numPr>
          <w:ilvl w:val="0"/>
          <w:numId w:val="3"/>
        </w:numPr>
        <w:spacing w:after="120"/>
        <w:ind w:left="1418" w:hanging="425"/>
      </w:pPr>
      <w:r w:rsidRPr="007A4122">
        <w:t>se faire au mois de juin</w:t>
      </w:r>
      <w:r>
        <w:t>.</w:t>
      </w:r>
    </w:p>
    <w:p w:rsidR="007A4122" w:rsidRPr="007A4122" w:rsidRDefault="002B7E2F" w:rsidP="00E63F3C">
      <w:pPr>
        <w:spacing w:after="0"/>
        <w:ind w:left="993"/>
      </w:pPr>
    </w:p>
    <w:p w:rsidR="007A4122" w:rsidRPr="00E63F3C" w:rsidRDefault="002B7E2F" w:rsidP="00E63F3C">
      <w:pPr>
        <w:spacing w:after="120"/>
        <w:jc w:val="both"/>
        <w:rPr>
          <w:bCs/>
        </w:rPr>
      </w:pPr>
      <w:r w:rsidRPr="00AF50D1">
        <w:rPr>
          <w:b/>
          <w:bCs/>
        </w:rPr>
        <w:t>6.</w:t>
      </w:r>
      <w:r w:rsidRPr="00E63F3C">
        <w:rPr>
          <w:bCs/>
        </w:rPr>
        <w:t xml:space="preserve"> Expliquer pourquoi les producteurs alsaciens actuels de </w:t>
      </w:r>
      <w:r>
        <w:rPr>
          <w:bCs/>
        </w:rPr>
        <w:t>r</w:t>
      </w:r>
      <w:r w:rsidRPr="00E63F3C">
        <w:rPr>
          <w:bCs/>
        </w:rPr>
        <w:t>iesling sont inquiets et craignent que :</w:t>
      </w:r>
    </w:p>
    <w:p w:rsidR="007A4122" w:rsidRPr="00E63F3C" w:rsidRDefault="002B7E2F" w:rsidP="00D01232">
      <w:pPr>
        <w:spacing w:after="60"/>
        <w:ind w:left="352"/>
        <w:jc w:val="both"/>
      </w:pPr>
      <w:r>
        <w:t>- </w:t>
      </w:r>
      <w:r w:rsidRPr="00E63F3C">
        <w:t>le vin produit ne garde pas son bouquet caractéristique ;</w:t>
      </w:r>
    </w:p>
    <w:p w:rsidR="007A4122" w:rsidRPr="00E63F3C" w:rsidRDefault="002B7E2F" w:rsidP="00D01232">
      <w:pPr>
        <w:ind w:left="349"/>
        <w:jc w:val="both"/>
      </w:pPr>
      <w:r>
        <w:t>- </w:t>
      </w:r>
      <w:r w:rsidRPr="00E63F3C">
        <w:t>la date des vendanges devienne</w:t>
      </w:r>
      <w:r w:rsidRPr="00E63F3C">
        <w:t xml:space="preserve"> de plus en plus difficile à déterminer à l’avenir.</w:t>
      </w:r>
    </w:p>
    <w:p w:rsidR="003320A1" w:rsidRPr="00204949" w:rsidRDefault="002B7E2F" w:rsidP="00E63F3C">
      <w:r>
        <w:br w:type="page"/>
      </w:r>
    </w:p>
    <w:p w:rsidR="00C8684F" w:rsidRPr="00A77456" w:rsidRDefault="002B7E2F" w:rsidP="00C8684F">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C8684F" w:rsidRPr="00A77456" w:rsidRDefault="002B7E2F" w:rsidP="00C8684F">
      <w:pPr>
        <w:spacing w:after="240"/>
        <w:jc w:val="center"/>
        <w:rPr>
          <w:rFonts w:eastAsia="Arial" w:cs="Arial"/>
          <w:i/>
        </w:rPr>
      </w:pPr>
      <w:r w:rsidRPr="00A77456">
        <w:rPr>
          <w:rFonts w:eastAsia="Arial" w:cs="Arial"/>
          <w:i/>
        </w:rPr>
        <w:t>Thème « </w:t>
      </w:r>
      <w:r>
        <w:rPr>
          <w:rFonts w:eastAsia="Arial" w:cs="Arial"/>
          <w:i/>
        </w:rPr>
        <w:t>Une longue histoire de la matière »</w:t>
      </w:r>
    </w:p>
    <w:p w:rsidR="00C8684F" w:rsidRPr="00D87AD1" w:rsidRDefault="002B7E2F" w:rsidP="00C8684F">
      <w:pPr>
        <w:spacing w:after="120"/>
        <w:rPr>
          <w:b/>
          <w:sz w:val="22"/>
        </w:rPr>
      </w:pPr>
      <w:r>
        <w:rPr>
          <w:b/>
          <w:sz w:val="28"/>
        </w:rPr>
        <w:t>L’or, un élément chimique précieux</w:t>
      </w:r>
    </w:p>
    <w:p w:rsidR="00C8684F" w:rsidRPr="000E2C8B" w:rsidRDefault="002B7E2F" w:rsidP="00C8684F">
      <w:pPr>
        <w:spacing w:after="240"/>
        <w:rPr>
          <w:i/>
        </w:rPr>
      </w:pPr>
      <w:r w:rsidRPr="00D74F67">
        <w:rPr>
          <w:i/>
        </w:rPr>
        <w:t>Sur 10 points</w:t>
      </w:r>
    </w:p>
    <w:p w:rsidR="00660296" w:rsidRPr="00C8684F" w:rsidRDefault="002B7E2F" w:rsidP="00BD17AC">
      <w:pPr>
        <w:spacing w:after="360" w:line="276" w:lineRule="auto"/>
        <w:jc w:val="both"/>
        <w:rPr>
          <w:rFonts w:cs="Arial"/>
        </w:rPr>
      </w:pPr>
      <w:r w:rsidRPr="00C8684F">
        <w:rPr>
          <w:rFonts w:cs="Arial"/>
        </w:rPr>
        <w:t>L’or, élément de numéro atomique Z=79, a de tout temps été un métal f</w:t>
      </w:r>
      <w:r w:rsidRPr="00C8684F">
        <w:rPr>
          <w:rFonts w:cs="Arial"/>
        </w:rPr>
        <w:t>ort prisé notamment pour son caractère ductile et inoxydable. C’est une valeur refuge en économie et un métal précieux tant en orfèvrerie qu’e</w:t>
      </w:r>
      <w:r>
        <w:rPr>
          <w:rFonts w:cs="Arial"/>
        </w:rPr>
        <w:t>n médecine ou dans l’industrie.</w:t>
      </w:r>
    </w:p>
    <w:p w:rsidR="00660296" w:rsidRPr="00C8684F" w:rsidRDefault="002B7E2F" w:rsidP="00BD17AC">
      <w:pPr>
        <w:spacing w:after="240" w:line="276" w:lineRule="auto"/>
        <w:rPr>
          <w:rFonts w:cs="Arial"/>
          <w:b/>
        </w:rPr>
      </w:pPr>
      <w:r w:rsidRPr="00C8684F">
        <w:rPr>
          <w:rFonts w:cs="Arial"/>
          <w:b/>
        </w:rPr>
        <w:t>Partie 1 : Est</w:t>
      </w:r>
      <w:r>
        <w:rPr>
          <w:rFonts w:cs="Arial"/>
          <w:b/>
        </w:rPr>
        <w:t>imation de quelques masses d’or</w:t>
      </w:r>
    </w:p>
    <w:p w:rsidR="00660296" w:rsidRPr="00C8684F" w:rsidRDefault="002B7E2F" w:rsidP="00BD17AC">
      <w:pPr>
        <w:pStyle w:val="En-tte"/>
        <w:spacing w:after="120" w:line="276" w:lineRule="auto"/>
        <w:jc w:val="both"/>
        <w:rPr>
          <w:rFonts w:ascii="Arial" w:hAnsi="Arial" w:cs="Arial"/>
        </w:rPr>
      </w:pPr>
      <w:r w:rsidRPr="00C8684F">
        <w:rPr>
          <w:rFonts w:ascii="Arial" w:hAnsi="Arial" w:cs="Arial"/>
        </w:rPr>
        <w:t xml:space="preserve">Le World Gold Council, union des </w:t>
      </w:r>
      <w:r w:rsidRPr="00C8684F">
        <w:rPr>
          <w:rFonts w:ascii="Arial" w:hAnsi="Arial" w:cs="Arial"/>
        </w:rPr>
        <w:t xml:space="preserve">principales compagnies mondiales de l’industrie aurifère, estime que si tout l’or extrait depuis le début de l’humanité – bijoux, lingots et masque de Toutankhamon inclus – était fondu en un seul bloc, il formerait un cube de 21 </w:t>
      </w:r>
      <w:r w:rsidRPr="00C8684F">
        <w:rPr>
          <w:rFonts w:ascii="Arial" w:hAnsi="Arial" w:cs="Arial"/>
        </w:rPr>
        <w:softHyphen/>
        <w:t xml:space="preserve">mètres de côté. Bien plus </w:t>
      </w:r>
      <w:r w:rsidRPr="00C8684F">
        <w:rPr>
          <w:rFonts w:ascii="Arial" w:hAnsi="Arial" w:cs="Arial"/>
        </w:rPr>
        <w:t>petit que l’Arc de triomphe de l’Étoile à Paris !</w:t>
      </w:r>
    </w:p>
    <w:p w:rsidR="00076B82" w:rsidRPr="00C8684F" w:rsidRDefault="002B7E2F" w:rsidP="00BD17AC">
      <w:pPr>
        <w:pStyle w:val="En-tte"/>
        <w:spacing w:after="240" w:line="276" w:lineRule="auto"/>
        <w:jc w:val="both"/>
        <w:rPr>
          <w:rFonts w:ascii="Arial" w:hAnsi="Arial" w:cs="Arial"/>
        </w:rPr>
      </w:pPr>
      <w:r w:rsidRPr="00C8684F">
        <w:rPr>
          <w:rFonts w:ascii="Arial" w:hAnsi="Arial" w:cs="Arial"/>
        </w:rPr>
        <w:t>En 2016, 13% de l’extraction d’or au niveau mondial a été réalisée en Chine, ce qui représente 455 tonnes.</w:t>
      </w:r>
    </w:p>
    <w:p w:rsidR="00660296" w:rsidRPr="00C8684F" w:rsidRDefault="002B7E2F" w:rsidP="00BD17AC">
      <w:pPr>
        <w:pStyle w:val="En-tte"/>
        <w:spacing w:after="240" w:line="276" w:lineRule="auto"/>
        <w:jc w:val="both"/>
        <w:rPr>
          <w:rFonts w:ascii="Arial" w:hAnsi="Arial" w:cs="Arial"/>
          <w:i/>
        </w:rPr>
      </w:pPr>
      <w:r w:rsidRPr="00C8684F">
        <w:rPr>
          <w:rFonts w:ascii="Arial" w:hAnsi="Arial" w:cs="Arial"/>
          <w:b/>
        </w:rPr>
        <w:t xml:space="preserve">1- </w:t>
      </w:r>
      <w:r w:rsidRPr="00C8684F">
        <w:rPr>
          <w:rFonts w:ascii="Arial" w:hAnsi="Arial" w:cs="Arial"/>
        </w:rPr>
        <w:t>Sachant que la masse volumique de l’or est 19,3 g.cm</w:t>
      </w:r>
      <w:r w:rsidRPr="00C8684F">
        <w:rPr>
          <w:rFonts w:ascii="Arial" w:hAnsi="Arial" w:cs="Arial"/>
          <w:vertAlign w:val="superscript"/>
        </w:rPr>
        <w:t>-3</w:t>
      </w:r>
      <w:r w:rsidRPr="00C8684F">
        <w:rPr>
          <w:rFonts w:ascii="Arial" w:hAnsi="Arial" w:cs="Arial"/>
        </w:rPr>
        <w:t>, calculer la masse totale de l’or extrait</w:t>
      </w:r>
      <w:r w:rsidRPr="00C8684F">
        <w:rPr>
          <w:rFonts w:ascii="Arial" w:hAnsi="Arial" w:cs="Arial"/>
        </w:rPr>
        <w:t xml:space="preserve"> depuis le début de l’humanité. On exprimera le résultat en tonnes.  </w:t>
      </w:r>
    </w:p>
    <w:p w:rsidR="00660296" w:rsidRPr="00C8684F" w:rsidRDefault="002B7E2F" w:rsidP="00B34ACF">
      <w:pPr>
        <w:tabs>
          <w:tab w:val="left" w:pos="6580"/>
        </w:tabs>
        <w:spacing w:after="360" w:line="276" w:lineRule="auto"/>
        <w:jc w:val="both"/>
        <w:rPr>
          <w:rFonts w:cs="Arial"/>
        </w:rPr>
      </w:pPr>
      <w:r w:rsidRPr="00C8684F">
        <w:rPr>
          <w:rFonts w:cs="Arial"/>
          <w:b/>
        </w:rPr>
        <w:t xml:space="preserve">2- </w:t>
      </w:r>
      <w:r w:rsidRPr="00C8684F">
        <w:rPr>
          <w:rFonts w:cs="Arial"/>
        </w:rPr>
        <w:t>Calculer la masse de l’or extrait dans le monde en 2016.</w:t>
      </w:r>
      <w:r w:rsidRPr="00C8684F">
        <w:rPr>
          <w:rFonts w:cs="Arial"/>
        </w:rPr>
        <w:tab/>
      </w:r>
    </w:p>
    <w:p w:rsidR="00660296" w:rsidRPr="00C8684F" w:rsidRDefault="002B7E2F" w:rsidP="00B34ACF">
      <w:pPr>
        <w:spacing w:after="240" w:line="276" w:lineRule="auto"/>
        <w:jc w:val="both"/>
        <w:rPr>
          <w:rFonts w:cs="Arial"/>
        </w:rPr>
      </w:pPr>
      <w:r w:rsidRPr="00C8684F">
        <w:rPr>
          <w:rFonts w:cs="Arial"/>
          <w:b/>
        </w:rPr>
        <w:t xml:space="preserve">Partie 2 : Peut-on transformer du plomb en or ? </w:t>
      </w:r>
    </w:p>
    <w:p w:rsidR="008733B8" w:rsidRPr="00C8684F" w:rsidRDefault="002B7E2F" w:rsidP="00B34ACF">
      <w:pPr>
        <w:spacing w:after="120" w:line="276" w:lineRule="auto"/>
        <w:jc w:val="both"/>
        <w:rPr>
          <w:rFonts w:cs="Arial"/>
        </w:rPr>
      </w:pPr>
      <w:r w:rsidRPr="00C8684F">
        <w:rPr>
          <w:rFonts w:cs="Arial"/>
        </w:rPr>
        <w:t>La transmutation</w:t>
      </w:r>
      <w:r w:rsidRPr="00C8684F">
        <w:rPr>
          <w:rStyle w:val="Appelnotedebasdep"/>
          <w:rFonts w:cs="Arial"/>
        </w:rPr>
        <w:footnoteReference w:id="2"/>
      </w:r>
      <w:r w:rsidRPr="00C8684F">
        <w:rPr>
          <w:rFonts w:cs="Arial"/>
        </w:rPr>
        <w:t xml:space="preserve"> de métaux non précieux en or était, dès le Moyen-Âge, l’objectif principal des alchimistes. Aucun n’a jamais atteint cet objectif. </w:t>
      </w:r>
    </w:p>
    <w:p w:rsidR="00647AEF" w:rsidRPr="00C8684F" w:rsidRDefault="002B7E2F" w:rsidP="00B34ACF">
      <w:pPr>
        <w:spacing w:after="120" w:line="276" w:lineRule="auto"/>
        <w:jc w:val="both"/>
        <w:rPr>
          <w:rFonts w:cs="Arial"/>
        </w:rPr>
      </w:pPr>
      <w:r w:rsidRPr="00C8684F">
        <w:rPr>
          <w:rFonts w:cs="Arial"/>
        </w:rPr>
        <w:t>Le développement de la science moderne a cependant permis de montrer qu’il est effectivement possible de réaliser cette tra</w:t>
      </w:r>
      <w:r w:rsidRPr="00C8684F">
        <w:rPr>
          <w:rFonts w:cs="Arial"/>
        </w:rPr>
        <w:t xml:space="preserve">nsmutation, mais avec des méthodes bien différentes de ce que les alchimistes avaient pu proposer. </w:t>
      </w:r>
    </w:p>
    <w:p w:rsidR="00660296" w:rsidRPr="00C8684F" w:rsidRDefault="002B7E2F" w:rsidP="00B34ACF">
      <w:pPr>
        <w:spacing w:line="276" w:lineRule="auto"/>
        <w:jc w:val="both"/>
        <w:rPr>
          <w:rFonts w:cs="Arial"/>
        </w:rPr>
      </w:pPr>
      <w:r w:rsidRPr="00C8684F">
        <w:rPr>
          <w:rFonts w:cs="Arial"/>
        </w:rPr>
        <w:t xml:space="preserve">Voici un extrait du tableau établi par Dmitri Mendeleïev (1834 – 1907) donnant la classification périodique des éléments : </w:t>
      </w:r>
    </w:p>
    <w:p w:rsidR="00B34ACF" w:rsidRDefault="002B7E2F">
      <w:pPr>
        <w:spacing w:after="0" w:line="240" w:lineRule="auto"/>
        <w:rPr>
          <w:rFonts w:cs="Arial"/>
        </w:rPr>
      </w:pPr>
      <w:r>
        <w:rPr>
          <w:rFonts w:cs="Arial"/>
        </w:rPr>
        <w:br w:type="page"/>
      </w:r>
    </w:p>
    <w:p w:rsidR="00660296" w:rsidRPr="00C8684F" w:rsidRDefault="002B7E2F" w:rsidP="00660296">
      <w:pPr>
        <w:spacing w:line="276" w:lineRule="auto"/>
        <w:rPr>
          <w:rFonts w:cs="Arial"/>
        </w:rPr>
      </w:pPr>
    </w:p>
    <w:tbl>
      <w:tblPr>
        <w:tblStyle w:val="Grilledutableau"/>
        <w:tblW w:w="9356" w:type="dxa"/>
        <w:tblInd w:w="-147" w:type="dxa"/>
        <w:tblLook w:val="04A0" w:firstRow="1" w:lastRow="0" w:firstColumn="1" w:lastColumn="0" w:noHBand="0" w:noVBand="1"/>
      </w:tblPr>
      <w:tblGrid>
        <w:gridCol w:w="1871"/>
        <w:gridCol w:w="1871"/>
        <w:gridCol w:w="1871"/>
        <w:gridCol w:w="1871"/>
        <w:gridCol w:w="1872"/>
      </w:tblGrid>
      <w:tr w:rsidR="00660296" w:rsidRPr="00C31CF2" w:rsidTr="00330FF6">
        <w:trPr>
          <w:trHeight w:val="1498"/>
        </w:trPr>
        <w:tc>
          <w:tcPr>
            <w:tcW w:w="1871" w:type="dxa"/>
            <w:vAlign w:val="center"/>
          </w:tcPr>
          <w:p w:rsidR="00660296" w:rsidRPr="00C31CF2" w:rsidRDefault="002B7E2F" w:rsidP="00330FF6">
            <w:pPr>
              <w:spacing w:before="120" w:after="120" w:line="276" w:lineRule="auto"/>
              <w:jc w:val="center"/>
              <w:rPr>
                <w:rFonts w:cs="Arial"/>
                <w:sz w:val="22"/>
              </w:rPr>
            </w:pPr>
            <w:r w:rsidRPr="00C31CF2">
              <w:rPr>
                <w:rFonts w:cs="Arial"/>
                <w:b/>
                <w:sz w:val="22"/>
              </w:rPr>
              <w:t xml:space="preserve">78 </w:t>
            </w:r>
            <w:r w:rsidRPr="00C31CF2">
              <w:rPr>
                <w:rFonts w:cs="Arial"/>
                <w:sz w:val="22"/>
              </w:rPr>
              <w:t xml:space="preserve">     195,078</w:t>
            </w:r>
          </w:p>
          <w:p w:rsidR="00660296" w:rsidRPr="00C31CF2" w:rsidRDefault="002B7E2F" w:rsidP="00330FF6">
            <w:pPr>
              <w:spacing w:before="120" w:after="120" w:line="276" w:lineRule="auto"/>
              <w:jc w:val="center"/>
              <w:rPr>
                <w:rFonts w:cs="Arial"/>
                <w:b/>
                <w:sz w:val="22"/>
              </w:rPr>
            </w:pPr>
            <w:r w:rsidRPr="00C31CF2">
              <w:rPr>
                <w:rFonts w:cs="Arial"/>
                <w:b/>
                <w:sz w:val="22"/>
              </w:rPr>
              <w:t>Pt</w:t>
            </w:r>
          </w:p>
          <w:p w:rsidR="00660296" w:rsidRPr="00C31CF2" w:rsidRDefault="002B7E2F" w:rsidP="00330FF6">
            <w:pPr>
              <w:spacing w:before="120" w:after="120" w:line="276" w:lineRule="auto"/>
              <w:jc w:val="center"/>
              <w:rPr>
                <w:rFonts w:cs="Arial"/>
                <w:sz w:val="22"/>
              </w:rPr>
            </w:pPr>
            <w:r w:rsidRPr="00C31CF2">
              <w:rPr>
                <w:rFonts w:cs="Arial"/>
                <w:sz w:val="22"/>
              </w:rPr>
              <w:t>Platine</w:t>
            </w:r>
          </w:p>
        </w:tc>
        <w:tc>
          <w:tcPr>
            <w:tcW w:w="1871" w:type="dxa"/>
            <w:vAlign w:val="center"/>
          </w:tcPr>
          <w:p w:rsidR="00660296" w:rsidRPr="00C31CF2" w:rsidRDefault="002B7E2F" w:rsidP="00330FF6">
            <w:pPr>
              <w:spacing w:before="120" w:after="120" w:line="276" w:lineRule="auto"/>
              <w:jc w:val="center"/>
              <w:rPr>
                <w:rFonts w:cs="Arial"/>
                <w:sz w:val="22"/>
              </w:rPr>
            </w:pPr>
            <w:r w:rsidRPr="00C31CF2">
              <w:rPr>
                <w:rFonts w:cs="Arial"/>
                <w:b/>
                <w:sz w:val="22"/>
              </w:rPr>
              <w:t>79</w:t>
            </w:r>
            <w:r w:rsidRPr="00C31CF2">
              <w:rPr>
                <w:rFonts w:cs="Arial"/>
                <w:sz w:val="22"/>
              </w:rPr>
              <w:t xml:space="preserve">    196,9665</w:t>
            </w:r>
          </w:p>
          <w:p w:rsidR="00660296" w:rsidRPr="00C31CF2" w:rsidRDefault="002B7E2F" w:rsidP="00330FF6">
            <w:pPr>
              <w:spacing w:before="120" w:after="120" w:line="276" w:lineRule="auto"/>
              <w:jc w:val="center"/>
              <w:rPr>
                <w:rFonts w:cs="Arial"/>
                <w:b/>
                <w:sz w:val="22"/>
              </w:rPr>
            </w:pPr>
            <w:r w:rsidRPr="00C31CF2">
              <w:rPr>
                <w:rFonts w:cs="Arial"/>
                <w:b/>
                <w:sz w:val="22"/>
              </w:rPr>
              <w:t>Au</w:t>
            </w:r>
          </w:p>
          <w:p w:rsidR="00660296" w:rsidRPr="00C31CF2" w:rsidRDefault="002B7E2F" w:rsidP="00330FF6">
            <w:pPr>
              <w:spacing w:before="120" w:after="120" w:line="276" w:lineRule="auto"/>
              <w:jc w:val="center"/>
              <w:rPr>
                <w:rFonts w:cs="Arial"/>
                <w:sz w:val="22"/>
              </w:rPr>
            </w:pPr>
            <w:r w:rsidRPr="00C31CF2">
              <w:rPr>
                <w:rFonts w:cs="Arial"/>
                <w:sz w:val="22"/>
              </w:rPr>
              <w:t>Or</w:t>
            </w:r>
          </w:p>
        </w:tc>
        <w:tc>
          <w:tcPr>
            <w:tcW w:w="1871" w:type="dxa"/>
            <w:vAlign w:val="center"/>
          </w:tcPr>
          <w:p w:rsidR="00660296" w:rsidRPr="00C31CF2" w:rsidRDefault="002B7E2F" w:rsidP="00330FF6">
            <w:pPr>
              <w:spacing w:before="120" w:after="120" w:line="276" w:lineRule="auto"/>
              <w:jc w:val="center"/>
              <w:rPr>
                <w:rFonts w:cs="Arial"/>
                <w:sz w:val="22"/>
              </w:rPr>
            </w:pPr>
            <w:r w:rsidRPr="00C31CF2">
              <w:rPr>
                <w:rFonts w:cs="Arial"/>
                <w:b/>
                <w:sz w:val="22"/>
              </w:rPr>
              <w:t xml:space="preserve">80       </w:t>
            </w:r>
            <w:r w:rsidRPr="00C31CF2">
              <w:rPr>
                <w:rFonts w:cs="Arial"/>
                <w:sz w:val="22"/>
              </w:rPr>
              <w:t>200,59</w:t>
            </w:r>
          </w:p>
          <w:p w:rsidR="00660296" w:rsidRPr="00C31CF2" w:rsidRDefault="002B7E2F" w:rsidP="00330FF6">
            <w:pPr>
              <w:spacing w:before="120" w:after="120" w:line="276" w:lineRule="auto"/>
              <w:jc w:val="center"/>
              <w:rPr>
                <w:rFonts w:cs="Arial"/>
                <w:b/>
                <w:sz w:val="22"/>
              </w:rPr>
            </w:pPr>
            <w:r w:rsidRPr="00C31CF2">
              <w:rPr>
                <w:rFonts w:cs="Arial"/>
                <w:b/>
                <w:sz w:val="22"/>
              </w:rPr>
              <w:t>Hg</w:t>
            </w:r>
          </w:p>
          <w:p w:rsidR="00660296" w:rsidRPr="00C31CF2" w:rsidRDefault="002B7E2F" w:rsidP="00330FF6">
            <w:pPr>
              <w:spacing w:before="120" w:after="120" w:line="276" w:lineRule="auto"/>
              <w:jc w:val="center"/>
              <w:rPr>
                <w:rFonts w:cs="Arial"/>
                <w:sz w:val="22"/>
              </w:rPr>
            </w:pPr>
            <w:r w:rsidRPr="00C31CF2">
              <w:rPr>
                <w:rFonts w:cs="Arial"/>
                <w:sz w:val="22"/>
              </w:rPr>
              <w:t>Mercure</w:t>
            </w:r>
          </w:p>
        </w:tc>
        <w:tc>
          <w:tcPr>
            <w:tcW w:w="1871" w:type="dxa"/>
            <w:vAlign w:val="center"/>
          </w:tcPr>
          <w:p w:rsidR="00660296" w:rsidRPr="00C31CF2" w:rsidRDefault="002B7E2F" w:rsidP="00330FF6">
            <w:pPr>
              <w:spacing w:before="120" w:after="120" w:line="276" w:lineRule="auto"/>
              <w:jc w:val="center"/>
              <w:rPr>
                <w:rFonts w:cs="Arial"/>
                <w:sz w:val="22"/>
              </w:rPr>
            </w:pPr>
            <w:r w:rsidRPr="00C31CF2">
              <w:rPr>
                <w:rFonts w:cs="Arial"/>
                <w:b/>
                <w:sz w:val="22"/>
              </w:rPr>
              <w:t xml:space="preserve">81 </w:t>
            </w:r>
            <w:r>
              <w:rPr>
                <w:rFonts w:cs="Arial"/>
                <w:sz w:val="22"/>
              </w:rPr>
              <w:t xml:space="preserve">       </w:t>
            </w:r>
            <w:r w:rsidRPr="00C31CF2">
              <w:rPr>
                <w:rFonts w:cs="Arial"/>
                <w:sz w:val="22"/>
              </w:rPr>
              <w:t>204,3833</w:t>
            </w:r>
          </w:p>
          <w:p w:rsidR="00660296" w:rsidRPr="00C31CF2" w:rsidRDefault="002B7E2F" w:rsidP="00330FF6">
            <w:pPr>
              <w:spacing w:before="120" w:after="120" w:line="276" w:lineRule="auto"/>
              <w:jc w:val="center"/>
              <w:rPr>
                <w:rFonts w:cs="Arial"/>
                <w:b/>
                <w:sz w:val="22"/>
              </w:rPr>
            </w:pPr>
            <w:r w:rsidRPr="00C31CF2">
              <w:rPr>
                <w:rFonts w:cs="Arial"/>
                <w:b/>
                <w:sz w:val="22"/>
              </w:rPr>
              <w:t>Tl</w:t>
            </w:r>
          </w:p>
          <w:p w:rsidR="00660296" w:rsidRPr="00C31CF2" w:rsidRDefault="002B7E2F" w:rsidP="00330FF6">
            <w:pPr>
              <w:spacing w:before="120" w:after="120" w:line="276" w:lineRule="auto"/>
              <w:jc w:val="center"/>
              <w:rPr>
                <w:rFonts w:cs="Arial"/>
                <w:sz w:val="22"/>
              </w:rPr>
            </w:pPr>
            <w:r w:rsidRPr="00C31CF2">
              <w:rPr>
                <w:rFonts w:cs="Arial"/>
                <w:sz w:val="22"/>
              </w:rPr>
              <w:t>Thallium</w:t>
            </w:r>
          </w:p>
        </w:tc>
        <w:tc>
          <w:tcPr>
            <w:tcW w:w="1872" w:type="dxa"/>
            <w:vAlign w:val="center"/>
          </w:tcPr>
          <w:p w:rsidR="00660296" w:rsidRPr="00C31CF2" w:rsidRDefault="002B7E2F" w:rsidP="00330FF6">
            <w:pPr>
              <w:spacing w:before="120" w:after="120" w:line="276" w:lineRule="auto"/>
              <w:jc w:val="center"/>
              <w:rPr>
                <w:rFonts w:cs="Arial"/>
                <w:sz w:val="22"/>
              </w:rPr>
            </w:pPr>
            <w:r w:rsidRPr="00C31CF2">
              <w:rPr>
                <w:rFonts w:cs="Arial"/>
                <w:b/>
                <w:sz w:val="22"/>
              </w:rPr>
              <w:t xml:space="preserve">82  </w:t>
            </w:r>
            <w:r w:rsidRPr="00C31CF2">
              <w:rPr>
                <w:rFonts w:cs="Arial"/>
                <w:sz w:val="22"/>
              </w:rPr>
              <w:t xml:space="preserve">           207,2</w:t>
            </w:r>
          </w:p>
          <w:p w:rsidR="00660296" w:rsidRPr="00C31CF2" w:rsidRDefault="002B7E2F" w:rsidP="00330FF6">
            <w:pPr>
              <w:spacing w:before="120" w:after="120" w:line="276" w:lineRule="auto"/>
              <w:jc w:val="center"/>
              <w:rPr>
                <w:rFonts w:cs="Arial"/>
                <w:b/>
                <w:sz w:val="22"/>
              </w:rPr>
            </w:pPr>
            <w:r w:rsidRPr="00C31CF2">
              <w:rPr>
                <w:rFonts w:cs="Arial"/>
                <w:b/>
                <w:sz w:val="22"/>
              </w:rPr>
              <w:t>Pb</w:t>
            </w:r>
          </w:p>
          <w:p w:rsidR="00660296" w:rsidRPr="00C31CF2" w:rsidRDefault="002B7E2F" w:rsidP="00330FF6">
            <w:pPr>
              <w:spacing w:before="120" w:after="120" w:line="276" w:lineRule="auto"/>
              <w:ind w:right="-128"/>
              <w:jc w:val="center"/>
              <w:rPr>
                <w:rFonts w:cs="Arial"/>
                <w:b/>
                <w:sz w:val="22"/>
              </w:rPr>
            </w:pPr>
            <w:r w:rsidRPr="00C31CF2">
              <w:rPr>
                <w:rFonts w:cs="Arial"/>
                <w:sz w:val="22"/>
              </w:rPr>
              <w:t>Plomb</w:t>
            </w:r>
          </w:p>
        </w:tc>
      </w:tr>
    </w:tbl>
    <w:p w:rsidR="00076B82" w:rsidRPr="00C8684F" w:rsidRDefault="002B7E2F" w:rsidP="00660296">
      <w:pPr>
        <w:spacing w:line="276" w:lineRule="auto"/>
        <w:rPr>
          <w:rFonts w:cs="Arial"/>
          <w:b/>
        </w:rPr>
      </w:pPr>
    </w:p>
    <w:p w:rsidR="00660296" w:rsidRPr="00C8684F" w:rsidRDefault="002B7E2F" w:rsidP="003709CF">
      <w:pPr>
        <w:pStyle w:val="En-tte"/>
        <w:spacing w:after="240" w:line="276" w:lineRule="auto"/>
        <w:jc w:val="both"/>
        <w:rPr>
          <w:rFonts w:ascii="Arial" w:hAnsi="Arial" w:cs="Arial"/>
        </w:rPr>
      </w:pPr>
      <w:r w:rsidRPr="00C8684F">
        <w:rPr>
          <w:rFonts w:ascii="Arial" w:hAnsi="Arial" w:cs="Arial"/>
          <w:b/>
        </w:rPr>
        <w:t>3</w:t>
      </w:r>
      <w:r>
        <w:rPr>
          <w:rFonts w:ascii="Arial" w:hAnsi="Arial" w:cs="Arial"/>
          <w:b/>
        </w:rPr>
        <w:t>-</w:t>
      </w:r>
      <w:r w:rsidRPr="00C8684F">
        <w:rPr>
          <w:rFonts w:ascii="Arial" w:hAnsi="Arial" w:cs="Arial"/>
        </w:rPr>
        <w:t xml:space="preserve"> Préciser le nombre de protons que l’on doit arracher à un noyau de mercure pour obtenir un noyau d’or. Préciser si ce type de transformation est une transformation chimique, physique ou nucléaire.  </w:t>
      </w:r>
    </w:p>
    <w:p w:rsidR="00660296" w:rsidRPr="00C8684F" w:rsidRDefault="002B7E2F" w:rsidP="003709CF">
      <w:pPr>
        <w:pStyle w:val="En-tte"/>
        <w:spacing w:after="240" w:line="276" w:lineRule="auto"/>
        <w:jc w:val="both"/>
        <w:rPr>
          <w:rFonts w:ascii="Arial" w:hAnsi="Arial" w:cs="Arial"/>
        </w:rPr>
      </w:pPr>
      <w:r w:rsidRPr="00C8684F">
        <w:rPr>
          <w:rFonts w:ascii="Arial" w:hAnsi="Arial" w:cs="Arial"/>
          <w:b/>
        </w:rPr>
        <w:t>4</w:t>
      </w:r>
      <w:r>
        <w:rPr>
          <w:rFonts w:ascii="Arial" w:hAnsi="Arial" w:cs="Arial"/>
          <w:b/>
        </w:rPr>
        <w:t>-</w:t>
      </w:r>
      <w:r w:rsidRPr="00C8684F">
        <w:rPr>
          <w:rFonts w:ascii="Arial" w:hAnsi="Arial" w:cs="Arial"/>
        </w:rPr>
        <w:t xml:space="preserve"> En utilisant le tableau de Mendeleiev, indiquer pourq</w:t>
      </w:r>
      <w:r w:rsidRPr="00C8684F">
        <w:rPr>
          <w:rFonts w:ascii="Arial" w:hAnsi="Arial" w:cs="Arial"/>
        </w:rPr>
        <w:t xml:space="preserve">uoi il semble </w:t>
      </w:r>
      <w:r w:rsidRPr="00C8684F">
        <w:rPr>
          <w:rFonts w:ascii="Arial" w:hAnsi="Arial" w:cs="Arial"/>
          <w:i/>
        </w:rPr>
        <w:t>a priori</w:t>
      </w:r>
      <w:r w:rsidRPr="00C8684F">
        <w:rPr>
          <w:rFonts w:ascii="Arial" w:hAnsi="Arial" w:cs="Arial"/>
        </w:rPr>
        <w:t xml:space="preserve"> plus facile de transformer du mercure en or que du plomb en or.</w:t>
      </w:r>
    </w:p>
    <w:p w:rsidR="00660296" w:rsidRPr="00C8684F" w:rsidRDefault="002B7E2F" w:rsidP="00660296">
      <w:pPr>
        <w:pStyle w:val="En-tte"/>
        <w:spacing w:line="276" w:lineRule="auto"/>
        <w:rPr>
          <w:rFonts w:ascii="Arial" w:hAnsi="Arial" w:cs="Arial"/>
        </w:rPr>
      </w:pPr>
    </w:p>
    <w:tbl>
      <w:tblPr>
        <w:tblStyle w:val="Grilledutableau"/>
        <w:tblW w:w="0" w:type="auto"/>
        <w:tblLook w:val="04A0" w:firstRow="1" w:lastRow="0" w:firstColumn="1" w:lastColumn="0" w:noHBand="0" w:noVBand="1"/>
      </w:tblPr>
      <w:tblGrid>
        <w:gridCol w:w="9060"/>
      </w:tblGrid>
      <w:tr w:rsidR="00660296" w:rsidRPr="00C8684F" w:rsidTr="0040426D">
        <w:tc>
          <w:tcPr>
            <w:tcW w:w="9747" w:type="dxa"/>
          </w:tcPr>
          <w:p w:rsidR="00660296" w:rsidRPr="00C8684F" w:rsidRDefault="002B7E2F" w:rsidP="00EA5055">
            <w:pPr>
              <w:pStyle w:val="En-tte"/>
              <w:spacing w:before="120" w:after="120" w:line="276" w:lineRule="auto"/>
              <w:jc w:val="both"/>
              <w:rPr>
                <w:rFonts w:ascii="Arial" w:hAnsi="Arial" w:cs="Arial"/>
                <w:b/>
              </w:rPr>
            </w:pPr>
            <w:r w:rsidRPr="00C8684F">
              <w:rPr>
                <w:rFonts w:ascii="Arial" w:hAnsi="Arial" w:cs="Arial"/>
                <w:b/>
              </w:rPr>
              <w:t>Document 1 :</w:t>
            </w:r>
            <w:r w:rsidRPr="00C8684F">
              <w:rPr>
                <w:rFonts w:ascii="Arial" w:hAnsi="Arial" w:cs="Arial"/>
              </w:rPr>
              <w:t xml:space="preserve"> </w:t>
            </w:r>
            <w:r w:rsidRPr="00C8684F">
              <w:rPr>
                <w:rFonts w:ascii="Arial" w:hAnsi="Arial" w:cs="Arial"/>
                <w:i/>
              </w:rPr>
              <w:t>Peut-on obtenir de l’or à partir d’un autre métal ?</w:t>
            </w:r>
          </w:p>
          <w:p w:rsidR="00660296" w:rsidRPr="00EA5055" w:rsidRDefault="002B7E2F" w:rsidP="00EA5055">
            <w:pPr>
              <w:pStyle w:val="En-tte"/>
              <w:spacing w:after="120" w:line="276" w:lineRule="auto"/>
              <w:jc w:val="both"/>
              <w:rPr>
                <w:rFonts w:ascii="Arial" w:hAnsi="Arial" w:cs="Arial"/>
                <w:sz w:val="22"/>
              </w:rPr>
            </w:pPr>
            <w:r w:rsidRPr="00EA5055">
              <w:rPr>
                <w:rFonts w:ascii="Arial" w:hAnsi="Arial" w:cs="Arial"/>
                <w:sz w:val="22"/>
              </w:rPr>
              <w:t xml:space="preserve">Pour casser un noyau de plomb, on sait aujourd’hui qu’il faut fournir beaucoup d’énergie, de l’ordre de celle mise en jeu dans les réacteurs nucléaires et les accélérateurs de particules. </w:t>
            </w:r>
          </w:p>
          <w:p w:rsidR="00660296" w:rsidRPr="00EA5055" w:rsidRDefault="002B7E2F" w:rsidP="00EA5055">
            <w:pPr>
              <w:pStyle w:val="En-tte"/>
              <w:spacing w:after="120" w:line="276" w:lineRule="auto"/>
              <w:jc w:val="both"/>
              <w:rPr>
                <w:rFonts w:ascii="Arial" w:hAnsi="Arial" w:cs="Arial"/>
                <w:sz w:val="22"/>
              </w:rPr>
            </w:pPr>
            <w:r w:rsidRPr="00EA5055">
              <w:rPr>
                <w:rFonts w:ascii="Arial" w:hAnsi="Arial" w:cs="Arial"/>
                <w:sz w:val="22"/>
              </w:rPr>
              <w:t xml:space="preserve">Du coup, réaliser la transformation coûte vraiment très cher et le </w:t>
            </w:r>
            <w:r w:rsidRPr="00EA5055">
              <w:rPr>
                <w:rFonts w:ascii="Arial" w:hAnsi="Arial" w:cs="Arial"/>
                <w:sz w:val="22"/>
              </w:rPr>
              <w:t>prix de revient de l’or obtenu est infiniment plus élevé que celui du marché. L’obtention d’un gramme d’or se chiffrerait en effet en centaines de millions d’euros</w:t>
            </w:r>
            <w:r w:rsidRPr="00EA5055">
              <w:rPr>
                <w:rFonts w:ascii="Arial" w:hAnsi="Arial" w:cs="Arial"/>
                <w:b/>
                <w:sz w:val="22"/>
              </w:rPr>
              <w:t xml:space="preserve">. </w:t>
            </w:r>
            <w:r w:rsidRPr="00EA5055">
              <w:rPr>
                <w:rFonts w:ascii="Arial" w:hAnsi="Arial" w:cs="Arial"/>
                <w:bCs/>
                <w:sz w:val="22"/>
                <w:u w:val="single"/>
              </w:rPr>
              <w:t>L’opération perd donc tout son intérêt</w:t>
            </w:r>
            <w:r w:rsidRPr="00EA5055">
              <w:rPr>
                <w:rFonts w:ascii="Arial" w:hAnsi="Arial" w:cs="Arial"/>
                <w:sz w:val="22"/>
              </w:rPr>
              <w:t xml:space="preserve"> et personne n’a tenté de la réaliser. </w:t>
            </w:r>
          </w:p>
          <w:p w:rsidR="00660296" w:rsidRPr="00EA5055" w:rsidRDefault="002B7E2F" w:rsidP="00EA5055">
            <w:pPr>
              <w:pStyle w:val="En-tte"/>
              <w:spacing w:after="120" w:line="276" w:lineRule="auto"/>
              <w:jc w:val="both"/>
              <w:rPr>
                <w:rFonts w:ascii="Arial" w:hAnsi="Arial" w:cs="Arial"/>
                <w:sz w:val="22"/>
              </w:rPr>
            </w:pPr>
            <w:r w:rsidRPr="00EA5055">
              <w:rPr>
                <w:rFonts w:ascii="Arial" w:hAnsi="Arial" w:cs="Arial"/>
                <w:sz w:val="22"/>
              </w:rPr>
              <w:t>Pourtant il a</w:t>
            </w:r>
            <w:r w:rsidRPr="00EA5055">
              <w:rPr>
                <w:rFonts w:ascii="Arial" w:hAnsi="Arial" w:cs="Arial"/>
                <w:sz w:val="22"/>
              </w:rPr>
              <w:t>rrive que de l’or soit créé en quantité infime dans les réacteurs nucléaires ou les accélérateurs de particules comme une conséquence collatérale de leur fonctionnement normal. […]</w:t>
            </w:r>
          </w:p>
          <w:p w:rsidR="00076B82" w:rsidRPr="00EA5055" w:rsidRDefault="002B7E2F" w:rsidP="00EA5055">
            <w:pPr>
              <w:pStyle w:val="En-tte"/>
              <w:spacing w:after="120" w:line="276" w:lineRule="auto"/>
              <w:jc w:val="both"/>
              <w:rPr>
                <w:rFonts w:ascii="Arial" w:hAnsi="Arial" w:cs="Arial"/>
                <w:sz w:val="22"/>
              </w:rPr>
            </w:pPr>
            <w:r w:rsidRPr="00EA5055">
              <w:rPr>
                <w:rFonts w:ascii="Arial" w:hAnsi="Arial" w:cs="Arial"/>
                <w:sz w:val="22"/>
              </w:rPr>
              <w:t xml:space="preserve">Il existe, dans le Tennessee aux </w:t>
            </w:r>
            <w:r>
              <w:rPr>
                <w:rFonts w:ascii="Arial" w:hAnsi="Arial" w:cs="Arial"/>
                <w:sz w:val="22"/>
              </w:rPr>
              <w:t>É</w:t>
            </w:r>
            <w:r w:rsidRPr="00EA5055">
              <w:rPr>
                <w:rFonts w:ascii="Arial" w:hAnsi="Arial" w:cs="Arial"/>
                <w:sz w:val="22"/>
              </w:rPr>
              <w:t xml:space="preserve">tats Unis, un complexe du département de </w:t>
            </w:r>
            <w:r w:rsidRPr="00EA5055">
              <w:rPr>
                <w:rFonts w:ascii="Arial" w:hAnsi="Arial" w:cs="Arial"/>
                <w:sz w:val="22"/>
              </w:rPr>
              <w:t>l’énergie américain, le laboratoire d’Oak Ridge, qui possède l’une des plus puissantes sources de neutrons dans le monde. Le principe de cet instrument est de bombarder une cible de mercure avec des neutrons afin d’extraire des protons de très haute énergi</w:t>
            </w:r>
            <w:r w:rsidRPr="00EA5055">
              <w:rPr>
                <w:rFonts w:ascii="Arial" w:hAnsi="Arial" w:cs="Arial"/>
                <w:sz w:val="22"/>
              </w:rPr>
              <w:t>e. Au cours des collisions entre les protons et les noyaux de mercure, il se passe beaucoup de choses : certains protons sont capturés par des noyaux, certains noyaux se cassent en émettant des protons et des neutrons, … au final, un ou deux atomes de merc</w:t>
            </w:r>
            <w:r w:rsidRPr="00EA5055">
              <w:rPr>
                <w:rFonts w:ascii="Arial" w:hAnsi="Arial" w:cs="Arial"/>
                <w:sz w:val="22"/>
              </w:rPr>
              <w:t xml:space="preserve">ure sont transformés en atome d’or. Mais la quantité est bien trop infime pour être exploitable. </w:t>
            </w:r>
          </w:p>
          <w:p w:rsidR="00660296" w:rsidRPr="00EA5055" w:rsidRDefault="002B7E2F" w:rsidP="00C259B5">
            <w:pPr>
              <w:pStyle w:val="En-tte"/>
              <w:spacing w:after="120" w:line="276" w:lineRule="auto"/>
              <w:jc w:val="right"/>
              <w:rPr>
                <w:rFonts w:ascii="Arial" w:hAnsi="Arial" w:cs="Arial"/>
              </w:rPr>
            </w:pPr>
            <w:r w:rsidRPr="00EA5055">
              <w:rPr>
                <w:rFonts w:ascii="Arial" w:hAnsi="Arial" w:cs="Arial"/>
                <w:i/>
                <w:sz w:val="22"/>
              </w:rPr>
              <w:t xml:space="preserve">Inspiré de la vidéo KESAKO </w:t>
            </w:r>
            <w:hyperlink r:id="rId12" w:history="1">
              <w:r w:rsidRPr="00EA5055">
                <w:rPr>
                  <w:rStyle w:val="Lienhypertexte"/>
                  <w:rFonts w:ascii="Arial" w:hAnsi="Arial" w:cs="Arial"/>
                  <w:i/>
                  <w:color w:val="auto"/>
                  <w:sz w:val="22"/>
                  <w:u w:val="none"/>
                </w:rPr>
                <w:t>https://www.youtube.com/watch?v=MHipsgUGUP8</w:t>
              </w:r>
            </w:hyperlink>
          </w:p>
        </w:tc>
      </w:tr>
    </w:tbl>
    <w:p w:rsidR="00DC6A41" w:rsidRDefault="002B7E2F" w:rsidP="00D20877">
      <w:pPr>
        <w:pStyle w:val="En-tte"/>
        <w:spacing w:line="276" w:lineRule="auto"/>
        <w:rPr>
          <w:rFonts w:ascii="Arial" w:hAnsi="Arial" w:cs="Arial"/>
          <w:highlight w:val="yellow"/>
        </w:rPr>
      </w:pPr>
    </w:p>
    <w:p w:rsidR="00DC6A41" w:rsidRDefault="002B7E2F">
      <w:pPr>
        <w:spacing w:after="0" w:line="240" w:lineRule="auto"/>
        <w:rPr>
          <w:rFonts w:cs="Arial"/>
          <w:highlight w:val="yellow"/>
        </w:rPr>
      </w:pPr>
      <w:r>
        <w:rPr>
          <w:rFonts w:cs="Arial"/>
          <w:highlight w:val="yellow"/>
        </w:rPr>
        <w:br w:type="page"/>
      </w:r>
    </w:p>
    <w:p w:rsidR="00660296" w:rsidRDefault="002B7E2F" w:rsidP="00D20877">
      <w:pPr>
        <w:pStyle w:val="En-tte"/>
        <w:spacing w:line="276" w:lineRule="auto"/>
        <w:rPr>
          <w:rFonts w:ascii="Arial" w:hAnsi="Arial" w:cs="Arial"/>
          <w:highlight w:val="yellow"/>
        </w:rPr>
      </w:pPr>
    </w:p>
    <w:p w:rsidR="00DC6A41" w:rsidRPr="00C8684F" w:rsidRDefault="002B7E2F" w:rsidP="00D20877">
      <w:pPr>
        <w:pStyle w:val="En-tte"/>
        <w:spacing w:line="276" w:lineRule="auto"/>
        <w:rPr>
          <w:rFonts w:ascii="Arial" w:hAnsi="Arial" w:cs="Arial"/>
          <w:highlight w:val="yellow"/>
        </w:rPr>
      </w:pPr>
    </w:p>
    <w:tbl>
      <w:tblPr>
        <w:tblStyle w:val="Grilledutableau"/>
        <w:tblW w:w="9067" w:type="dxa"/>
        <w:tblLook w:val="04A0" w:firstRow="1" w:lastRow="0" w:firstColumn="1" w:lastColumn="0" w:noHBand="0" w:noVBand="1"/>
      </w:tblPr>
      <w:tblGrid>
        <w:gridCol w:w="9078"/>
      </w:tblGrid>
      <w:tr w:rsidR="00660296" w:rsidRPr="00C8684F" w:rsidTr="002D314E">
        <w:trPr>
          <w:trHeight w:val="7240"/>
        </w:trPr>
        <w:tc>
          <w:tcPr>
            <w:tcW w:w="9067" w:type="dxa"/>
          </w:tcPr>
          <w:p w:rsidR="00660296" w:rsidRPr="00C8684F" w:rsidRDefault="002B7E2F" w:rsidP="00D809FE">
            <w:pPr>
              <w:pStyle w:val="En-tte"/>
              <w:spacing w:before="120" w:after="120" w:line="276" w:lineRule="auto"/>
              <w:jc w:val="both"/>
              <w:rPr>
                <w:rFonts w:ascii="Arial" w:hAnsi="Arial" w:cs="Arial"/>
              </w:rPr>
            </w:pPr>
            <w:r w:rsidRPr="00C8684F">
              <w:rPr>
                <w:rFonts w:ascii="Arial" w:hAnsi="Arial" w:cs="Arial"/>
                <w:b/>
              </w:rPr>
              <w:t>Document 2 :</w:t>
            </w:r>
            <w:r w:rsidRPr="00C8684F">
              <w:rPr>
                <w:rFonts w:ascii="Arial" w:hAnsi="Arial" w:cs="Arial"/>
              </w:rPr>
              <w:t xml:space="preserve"> </w:t>
            </w:r>
            <w:r w:rsidRPr="00C8684F">
              <w:rPr>
                <w:rFonts w:ascii="Arial" w:hAnsi="Arial" w:cs="Arial"/>
                <w:i/>
              </w:rPr>
              <w:t>Représentation graphique de la fonction donnant la masse d’or obtenue par bombardement de neutrons d’un échantillon de mercure en fonction de la durée</w:t>
            </w:r>
            <w:r w:rsidRPr="00C8684F">
              <w:rPr>
                <w:rFonts w:ascii="Arial" w:hAnsi="Arial" w:cs="Arial"/>
                <w:i/>
                <w:color w:val="FF0000"/>
              </w:rPr>
              <w:t xml:space="preserve"> </w:t>
            </w:r>
            <w:r w:rsidRPr="00C8684F">
              <w:rPr>
                <w:rFonts w:ascii="Arial" w:hAnsi="Arial" w:cs="Arial"/>
                <w:i/>
              </w:rPr>
              <w:t>du bombardement</w:t>
            </w:r>
          </w:p>
          <w:p w:rsidR="00D47710" w:rsidRPr="00C8684F" w:rsidRDefault="002B7E2F" w:rsidP="002D314E">
            <w:pPr>
              <w:pStyle w:val="En-tte"/>
              <w:spacing w:after="120" w:line="276" w:lineRule="auto"/>
              <w:jc w:val="center"/>
              <w:rPr>
                <w:rFonts w:ascii="Arial" w:hAnsi="Arial" w:cs="Arial"/>
                <w:i/>
              </w:rPr>
            </w:pPr>
            <w:r w:rsidRPr="00C8684F">
              <w:rPr>
                <w:rFonts w:ascii="Arial" w:hAnsi="Arial" w:cs="Arial"/>
                <w:i/>
                <w:noProof/>
              </w:rPr>
              <w:drawing>
                <wp:inline distT="0" distB="0" distL="0" distR="0" wp14:anchorId="053CA9BB" wp14:editId="531697DB">
                  <wp:extent cx="5627893" cy="3787775"/>
                  <wp:effectExtent l="0" t="0" r="0" b="3175"/>
                  <wp:docPr id="5" name="Image 2" descr="Macintosh HD:Users:coco:Documents:CHOISEUL14-19:CHOISEUL 18-19:ActivitesEnseignementScientifique:SujetOr:masse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Macintosh HD:Users:coco:Documents:CHOISEUL14-19:CHOISEUL 18-19:ActivitesEnseignementScientifique:SujetOr:masseOr.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1875"/>
                          <a:stretch/>
                        </pic:blipFill>
                        <pic:spPr bwMode="auto">
                          <a:xfrm>
                            <a:off x="0" y="0"/>
                            <a:ext cx="5637765" cy="3794419"/>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DC6A41" w:rsidRDefault="002B7E2F" w:rsidP="00660296">
      <w:pPr>
        <w:pStyle w:val="En-tte"/>
        <w:spacing w:line="276" w:lineRule="auto"/>
        <w:jc w:val="right"/>
        <w:rPr>
          <w:rFonts w:ascii="Arial" w:hAnsi="Arial" w:cs="Arial"/>
          <w:i/>
        </w:rPr>
      </w:pPr>
    </w:p>
    <w:p w:rsidR="00DC6A41" w:rsidRDefault="002B7E2F" w:rsidP="00660296">
      <w:pPr>
        <w:pStyle w:val="En-tte"/>
        <w:spacing w:line="276" w:lineRule="auto"/>
        <w:jc w:val="right"/>
        <w:rPr>
          <w:rFonts w:ascii="Arial" w:hAnsi="Arial" w:cs="Arial"/>
          <w:i/>
        </w:rPr>
      </w:pPr>
    </w:p>
    <w:p w:rsidR="00DC6A41" w:rsidRPr="00C8684F" w:rsidRDefault="002B7E2F" w:rsidP="00660296">
      <w:pPr>
        <w:pStyle w:val="En-tte"/>
        <w:spacing w:line="276" w:lineRule="auto"/>
        <w:jc w:val="right"/>
        <w:rPr>
          <w:rFonts w:ascii="Arial" w:hAnsi="Arial" w:cs="Arial"/>
          <w:i/>
        </w:rPr>
      </w:pPr>
    </w:p>
    <w:tbl>
      <w:tblPr>
        <w:tblStyle w:val="Grilledutableau"/>
        <w:tblW w:w="9067" w:type="dxa"/>
        <w:tblLook w:val="04A0" w:firstRow="1" w:lastRow="0" w:firstColumn="1" w:lastColumn="0" w:noHBand="0" w:noVBand="1"/>
      </w:tblPr>
      <w:tblGrid>
        <w:gridCol w:w="9067"/>
      </w:tblGrid>
      <w:tr w:rsidR="00660296" w:rsidRPr="00C8684F" w:rsidTr="002D314E">
        <w:tc>
          <w:tcPr>
            <w:tcW w:w="9067" w:type="dxa"/>
          </w:tcPr>
          <w:p w:rsidR="00660296" w:rsidRPr="00C8684F" w:rsidRDefault="002B7E2F" w:rsidP="00D809FE">
            <w:pPr>
              <w:pStyle w:val="En-tte"/>
              <w:spacing w:before="120" w:after="120" w:line="276" w:lineRule="auto"/>
              <w:rPr>
                <w:rFonts w:ascii="Arial" w:hAnsi="Arial" w:cs="Arial"/>
              </w:rPr>
            </w:pPr>
            <w:r w:rsidRPr="00C8684F">
              <w:rPr>
                <w:rFonts w:ascii="Arial" w:hAnsi="Arial" w:cs="Arial"/>
                <w:b/>
              </w:rPr>
              <w:t>Document 3 :</w:t>
            </w:r>
            <w:r w:rsidRPr="00C8684F">
              <w:rPr>
                <w:rFonts w:ascii="Arial" w:hAnsi="Arial" w:cs="Arial"/>
              </w:rPr>
              <w:t xml:space="preserve"> </w:t>
            </w:r>
            <w:r w:rsidRPr="00D809FE">
              <w:rPr>
                <w:rFonts w:ascii="Arial" w:hAnsi="Arial" w:cs="Arial"/>
                <w:i/>
              </w:rPr>
              <w:t>Cours de l’or</w:t>
            </w:r>
            <w:r w:rsidRPr="00C8684F">
              <w:rPr>
                <w:rFonts w:ascii="Arial" w:hAnsi="Arial" w:cs="Arial"/>
              </w:rPr>
              <w:t xml:space="preserve"> </w:t>
            </w:r>
          </w:p>
          <w:p w:rsidR="00660296" w:rsidRPr="00C8684F" w:rsidRDefault="002B7E2F" w:rsidP="006938AF">
            <w:pPr>
              <w:pStyle w:val="En-tte"/>
              <w:spacing w:after="120" w:line="276" w:lineRule="auto"/>
              <w:jc w:val="both"/>
              <w:rPr>
                <w:rFonts w:ascii="Arial" w:hAnsi="Arial" w:cs="Arial"/>
                <w:i/>
              </w:rPr>
            </w:pPr>
            <w:r w:rsidRPr="00D809FE">
              <w:rPr>
                <w:rFonts w:ascii="Arial" w:hAnsi="Arial" w:cs="Arial"/>
                <w:sz w:val="22"/>
              </w:rPr>
              <w:t>Sur les marchés, l’or est côté à la bourse. La cotation</w:t>
            </w:r>
            <w:r w:rsidRPr="00D809FE">
              <w:rPr>
                <w:rFonts w:ascii="Arial" w:hAnsi="Arial" w:cs="Arial"/>
                <w:sz w:val="22"/>
              </w:rPr>
              <w:t xml:space="preserve"> se fait en</w:t>
            </w:r>
            <w:r w:rsidRPr="00D809FE">
              <w:rPr>
                <w:rStyle w:val="Appelnotedebasdep"/>
                <w:rFonts w:ascii="Arial" w:hAnsi="Arial" w:cs="Arial"/>
                <w:sz w:val="22"/>
              </w:rPr>
              <w:footnoteReference w:id="3"/>
            </w:r>
            <w:r w:rsidRPr="00D809FE">
              <w:rPr>
                <w:rFonts w:ascii="Arial" w:hAnsi="Arial" w:cs="Arial"/>
                <w:sz w:val="22"/>
              </w:rPr>
              <w:t xml:space="preserve"> USD/once (une once correspond à environ 31 g d’or). Au 31 mai 2019, le cours était 1 305,80 USD/once, soit 1 166,05 EUR/once.</w:t>
            </w:r>
          </w:p>
        </w:tc>
      </w:tr>
    </w:tbl>
    <w:p w:rsidR="00660296" w:rsidRPr="00C8684F" w:rsidRDefault="002B7E2F" w:rsidP="00660296">
      <w:pPr>
        <w:pStyle w:val="En-tte"/>
        <w:spacing w:line="276" w:lineRule="auto"/>
        <w:rPr>
          <w:rFonts w:ascii="Arial" w:hAnsi="Arial" w:cs="Arial"/>
        </w:rPr>
      </w:pPr>
    </w:p>
    <w:p w:rsidR="00DC6A41" w:rsidRDefault="002B7E2F">
      <w:pPr>
        <w:spacing w:after="0" w:line="240" w:lineRule="auto"/>
        <w:rPr>
          <w:rFonts w:cs="Arial"/>
          <w:b/>
        </w:rPr>
      </w:pPr>
      <w:r>
        <w:rPr>
          <w:rFonts w:cs="Arial"/>
          <w:b/>
        </w:rPr>
        <w:br w:type="page"/>
      </w:r>
    </w:p>
    <w:p w:rsidR="000A491A" w:rsidRPr="00C8684F" w:rsidRDefault="002B7E2F" w:rsidP="002D314E">
      <w:pPr>
        <w:pStyle w:val="En-tte"/>
        <w:spacing w:after="60" w:line="276" w:lineRule="auto"/>
        <w:jc w:val="both"/>
        <w:rPr>
          <w:rFonts w:ascii="Arial" w:hAnsi="Arial" w:cs="Arial"/>
        </w:rPr>
      </w:pPr>
      <w:r w:rsidRPr="00C8684F">
        <w:rPr>
          <w:rFonts w:ascii="Arial" w:hAnsi="Arial" w:cs="Arial"/>
          <w:b/>
        </w:rPr>
        <w:lastRenderedPageBreak/>
        <w:t>5-a</w:t>
      </w:r>
      <w:r>
        <w:rPr>
          <w:rFonts w:ascii="Arial" w:hAnsi="Arial" w:cs="Arial"/>
          <w:b/>
        </w:rPr>
        <w:t>-</w:t>
      </w:r>
      <w:r>
        <w:rPr>
          <w:rFonts w:ascii="Arial" w:hAnsi="Arial" w:cs="Arial"/>
        </w:rPr>
        <w:t>  À</w:t>
      </w:r>
      <w:r w:rsidRPr="00C8684F">
        <w:rPr>
          <w:rFonts w:ascii="Arial" w:hAnsi="Arial" w:cs="Arial"/>
        </w:rPr>
        <w:t xml:space="preserve"> partir du document 2, identifier l’affirmation exacte parmi les 4 affirmations suivantes. Recopier l’affi</w:t>
      </w:r>
      <w:r w:rsidRPr="00C8684F">
        <w:rPr>
          <w:rFonts w:ascii="Arial" w:hAnsi="Arial" w:cs="Arial"/>
        </w:rPr>
        <w:t xml:space="preserve">rmation exacte sur la copie et justifier la réponse. </w:t>
      </w:r>
    </w:p>
    <w:p w:rsidR="00954AE1" w:rsidRPr="00C8684F" w:rsidRDefault="002B7E2F" w:rsidP="00DC6A41">
      <w:pPr>
        <w:pStyle w:val="En-tte"/>
        <w:numPr>
          <w:ilvl w:val="0"/>
          <w:numId w:val="5"/>
        </w:numPr>
        <w:spacing w:after="60" w:line="276" w:lineRule="auto"/>
        <w:jc w:val="both"/>
        <w:rPr>
          <w:rFonts w:ascii="Arial" w:hAnsi="Arial" w:cs="Arial"/>
        </w:rPr>
      </w:pPr>
      <w:r w:rsidRPr="00C8684F">
        <w:rPr>
          <w:rFonts w:ascii="Arial" w:hAnsi="Arial" w:cs="Arial"/>
        </w:rPr>
        <w:t xml:space="preserve">La masse d’or obtenue à partir du mercure par bombardement de neutrons est une fonction décroissante de la durée du bombardement. </w:t>
      </w:r>
    </w:p>
    <w:p w:rsidR="000A491A" w:rsidRPr="00C8684F" w:rsidRDefault="002B7E2F" w:rsidP="00DC6A41">
      <w:pPr>
        <w:pStyle w:val="En-tte"/>
        <w:numPr>
          <w:ilvl w:val="0"/>
          <w:numId w:val="5"/>
        </w:numPr>
        <w:spacing w:after="60" w:line="276" w:lineRule="auto"/>
        <w:jc w:val="both"/>
        <w:rPr>
          <w:rFonts w:ascii="Arial" w:hAnsi="Arial" w:cs="Arial"/>
        </w:rPr>
      </w:pPr>
      <w:r w:rsidRPr="00C8684F">
        <w:rPr>
          <w:rFonts w:ascii="Arial" w:hAnsi="Arial" w:cs="Arial"/>
        </w:rPr>
        <w:t xml:space="preserve">La masse d’or obtenue à partir du mercure par bombardement de neutrons est proportionnelle à la durée du bombardement. </w:t>
      </w:r>
    </w:p>
    <w:p w:rsidR="000A491A" w:rsidRPr="00C8684F" w:rsidRDefault="002B7E2F" w:rsidP="00DC6A41">
      <w:pPr>
        <w:pStyle w:val="En-tte"/>
        <w:numPr>
          <w:ilvl w:val="0"/>
          <w:numId w:val="5"/>
        </w:numPr>
        <w:spacing w:after="60" w:line="276" w:lineRule="auto"/>
        <w:jc w:val="both"/>
        <w:rPr>
          <w:rFonts w:ascii="Arial" w:hAnsi="Arial" w:cs="Arial"/>
        </w:rPr>
      </w:pPr>
      <w:r w:rsidRPr="00C8684F">
        <w:rPr>
          <w:rFonts w:ascii="Arial" w:hAnsi="Arial" w:cs="Arial"/>
        </w:rPr>
        <w:t xml:space="preserve">La masse d’or obtenue à partir du mercure par bombardement de neutrons est proportionnelle au carré de la durée du bombardement. </w:t>
      </w:r>
    </w:p>
    <w:p w:rsidR="000A491A" w:rsidRPr="00C8684F" w:rsidRDefault="002B7E2F" w:rsidP="00DC6A41">
      <w:pPr>
        <w:pStyle w:val="En-tte"/>
        <w:numPr>
          <w:ilvl w:val="0"/>
          <w:numId w:val="5"/>
        </w:numPr>
        <w:spacing w:line="276" w:lineRule="auto"/>
        <w:jc w:val="both"/>
        <w:rPr>
          <w:rFonts w:ascii="Arial" w:hAnsi="Arial" w:cs="Arial"/>
        </w:rPr>
      </w:pPr>
      <w:r w:rsidRPr="00C8684F">
        <w:rPr>
          <w:rFonts w:ascii="Arial" w:hAnsi="Arial" w:cs="Arial"/>
        </w:rPr>
        <w:t>La mas</w:t>
      </w:r>
      <w:r w:rsidRPr="00C8684F">
        <w:rPr>
          <w:rFonts w:ascii="Arial" w:hAnsi="Arial" w:cs="Arial"/>
        </w:rPr>
        <w:t xml:space="preserve">se d’or obtenue à partir du mercure par bombardement de neutrons ne dépend pas de la durée du bombardement. </w:t>
      </w:r>
    </w:p>
    <w:p w:rsidR="000A491A" w:rsidRPr="00C8684F" w:rsidRDefault="002B7E2F" w:rsidP="00660296">
      <w:pPr>
        <w:pStyle w:val="En-tte"/>
        <w:spacing w:line="276" w:lineRule="auto"/>
        <w:rPr>
          <w:rFonts w:ascii="Arial" w:hAnsi="Arial" w:cs="Arial"/>
        </w:rPr>
      </w:pPr>
    </w:p>
    <w:p w:rsidR="00C31C5E" w:rsidRPr="00C8684F" w:rsidRDefault="002B7E2F" w:rsidP="00DC6A41">
      <w:pPr>
        <w:pStyle w:val="En-tte"/>
        <w:spacing w:line="276" w:lineRule="auto"/>
        <w:jc w:val="both"/>
        <w:rPr>
          <w:rFonts w:ascii="Arial" w:hAnsi="Arial" w:cs="Arial"/>
        </w:rPr>
      </w:pPr>
      <w:r>
        <w:rPr>
          <w:rFonts w:ascii="Arial" w:hAnsi="Arial" w:cs="Arial"/>
          <w:b/>
        </w:rPr>
        <w:t>5-b-  </w:t>
      </w:r>
      <w:r w:rsidRPr="00C8684F">
        <w:rPr>
          <w:rFonts w:ascii="Arial" w:hAnsi="Arial" w:cs="Arial"/>
        </w:rPr>
        <w:t xml:space="preserve">Avec la précision permise par le graphique, déterminer la durée du bombardement permettant d’obtenir 6 µg d’or, puis la masse d’or obtenu à </w:t>
      </w:r>
      <w:r w:rsidRPr="00C8684F">
        <w:rPr>
          <w:rFonts w:ascii="Arial" w:hAnsi="Arial" w:cs="Arial"/>
        </w:rPr>
        <w:t>l’issue de 3 heures de bombardement.</w:t>
      </w:r>
    </w:p>
    <w:p w:rsidR="008733B8" w:rsidRPr="00C8684F" w:rsidRDefault="002B7E2F" w:rsidP="00660296">
      <w:pPr>
        <w:pStyle w:val="En-tte"/>
        <w:spacing w:line="276" w:lineRule="auto"/>
        <w:rPr>
          <w:rFonts w:ascii="Arial" w:hAnsi="Arial" w:cs="Arial"/>
        </w:rPr>
      </w:pPr>
    </w:p>
    <w:p w:rsidR="00660296" w:rsidRPr="00C8684F" w:rsidRDefault="002B7E2F" w:rsidP="00660296">
      <w:pPr>
        <w:pStyle w:val="En-tte"/>
        <w:spacing w:line="276" w:lineRule="auto"/>
        <w:rPr>
          <w:rFonts w:ascii="Arial" w:hAnsi="Arial" w:cs="Arial"/>
        </w:rPr>
      </w:pPr>
      <w:r w:rsidRPr="00C8684F">
        <w:rPr>
          <w:rFonts w:ascii="Arial" w:hAnsi="Arial" w:cs="Arial"/>
          <w:b/>
        </w:rPr>
        <w:t>5-c</w:t>
      </w:r>
      <w:r>
        <w:rPr>
          <w:rFonts w:ascii="Arial" w:hAnsi="Arial" w:cs="Arial"/>
          <w:b/>
        </w:rPr>
        <w:t>-</w:t>
      </w:r>
      <w:r>
        <w:rPr>
          <w:rFonts w:ascii="Arial" w:hAnsi="Arial" w:cs="Arial"/>
        </w:rPr>
        <w:t>  </w:t>
      </w:r>
      <w:r w:rsidRPr="00C8684F">
        <w:rPr>
          <w:rFonts w:ascii="Arial" w:hAnsi="Arial" w:cs="Arial"/>
        </w:rPr>
        <w:t>Montrer qu’en une année, on peut ainsi produire environ 10 mg d’or.</w:t>
      </w:r>
    </w:p>
    <w:p w:rsidR="008733B8" w:rsidRPr="00C8684F" w:rsidRDefault="002B7E2F" w:rsidP="00660296">
      <w:pPr>
        <w:pStyle w:val="En-tte"/>
        <w:spacing w:line="276" w:lineRule="auto"/>
        <w:rPr>
          <w:rFonts w:ascii="Arial" w:hAnsi="Arial" w:cs="Arial"/>
          <w:b/>
        </w:rPr>
      </w:pPr>
    </w:p>
    <w:p w:rsidR="00660296" w:rsidRPr="00C8684F" w:rsidRDefault="002B7E2F" w:rsidP="00660296">
      <w:pPr>
        <w:pStyle w:val="En-tte"/>
        <w:spacing w:line="276" w:lineRule="auto"/>
        <w:rPr>
          <w:rFonts w:ascii="Arial" w:hAnsi="Arial" w:cs="Arial"/>
        </w:rPr>
      </w:pPr>
      <w:r w:rsidRPr="00C8684F">
        <w:rPr>
          <w:rFonts w:ascii="Arial" w:hAnsi="Arial" w:cs="Arial"/>
          <w:b/>
        </w:rPr>
        <w:t>6-</w:t>
      </w:r>
      <w:r w:rsidRPr="00C8684F">
        <w:rPr>
          <w:rFonts w:ascii="Arial" w:hAnsi="Arial" w:cs="Arial"/>
        </w:rPr>
        <w:t xml:space="preserve"> Estimer le prix (en euro) d’un gramme d’or acheté sur le marché.</w:t>
      </w:r>
    </w:p>
    <w:p w:rsidR="008733B8" w:rsidRPr="00C8684F" w:rsidRDefault="002B7E2F" w:rsidP="00660296">
      <w:pPr>
        <w:pStyle w:val="En-tte"/>
        <w:spacing w:line="276" w:lineRule="auto"/>
        <w:rPr>
          <w:rFonts w:ascii="Arial" w:hAnsi="Arial" w:cs="Arial"/>
          <w:b/>
        </w:rPr>
      </w:pPr>
    </w:p>
    <w:p w:rsidR="00660296" w:rsidRPr="00C8684F" w:rsidRDefault="002B7E2F" w:rsidP="00660296">
      <w:pPr>
        <w:pStyle w:val="En-tte"/>
        <w:spacing w:line="276" w:lineRule="auto"/>
        <w:rPr>
          <w:rFonts w:ascii="Arial" w:hAnsi="Arial" w:cs="Arial"/>
          <w:u w:val="single"/>
        </w:rPr>
      </w:pPr>
      <w:r w:rsidRPr="00C8684F">
        <w:rPr>
          <w:rFonts w:ascii="Arial" w:hAnsi="Arial" w:cs="Arial"/>
          <w:b/>
        </w:rPr>
        <w:t>7-</w:t>
      </w:r>
      <w:r w:rsidRPr="00C8684F">
        <w:rPr>
          <w:rFonts w:ascii="Arial" w:hAnsi="Arial" w:cs="Arial"/>
        </w:rPr>
        <w:t xml:space="preserve"> Justifier l’affirmation du document 1 </w:t>
      </w:r>
      <w:r w:rsidRPr="00C8684F">
        <w:rPr>
          <w:rFonts w:ascii="Arial" w:hAnsi="Arial" w:cs="Arial"/>
          <w:i/>
          <w:iCs/>
        </w:rPr>
        <w:t xml:space="preserve">« L’opération perd donc tout son </w:t>
      </w:r>
      <w:r w:rsidRPr="00C8684F">
        <w:rPr>
          <w:rFonts w:ascii="Arial" w:hAnsi="Arial" w:cs="Arial"/>
          <w:i/>
          <w:iCs/>
        </w:rPr>
        <w:t>intérêt ».</w:t>
      </w:r>
      <w:r w:rsidRPr="00C8684F">
        <w:rPr>
          <w:rFonts w:ascii="Arial" w:hAnsi="Arial" w:cs="Arial"/>
          <w:u w:val="single"/>
        </w:rPr>
        <w:t xml:space="preserve"> </w:t>
      </w:r>
    </w:p>
    <w:p w:rsidR="00017E20" w:rsidRPr="00FC47BB" w:rsidRDefault="002B7E2F" w:rsidP="00FC47BB">
      <w:pPr>
        <w:rPr>
          <w:rFonts w:cs="Arial"/>
          <w:b/>
          <w:sz w:val="22"/>
          <w:szCs w:val="22"/>
        </w:rPr>
      </w:pPr>
      <w:r>
        <w:br w:type="page"/>
      </w:r>
    </w:p>
    <w:p w:rsidR="006B06D7" w:rsidRPr="00A77456" w:rsidRDefault="002B7E2F" w:rsidP="006B06D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6B06D7" w:rsidRPr="00A77456" w:rsidRDefault="002B7E2F" w:rsidP="006B06D7">
      <w:pPr>
        <w:spacing w:after="240"/>
        <w:jc w:val="center"/>
        <w:rPr>
          <w:rFonts w:eastAsia="Arial" w:cs="Arial"/>
          <w:i/>
        </w:rPr>
      </w:pPr>
      <w:r w:rsidRPr="00A77456">
        <w:rPr>
          <w:rFonts w:eastAsia="Arial" w:cs="Arial"/>
          <w:i/>
        </w:rPr>
        <w:t>Thème « </w:t>
      </w:r>
      <w:r>
        <w:rPr>
          <w:rFonts w:eastAsia="Arial" w:cs="Arial"/>
          <w:i/>
        </w:rPr>
        <w:t>La Terre, un astre singulier »</w:t>
      </w:r>
    </w:p>
    <w:p w:rsidR="006B06D7" w:rsidRPr="00D87AD1" w:rsidRDefault="002B7E2F" w:rsidP="006B06D7">
      <w:pPr>
        <w:spacing w:after="120"/>
        <w:rPr>
          <w:b/>
          <w:sz w:val="22"/>
        </w:rPr>
      </w:pPr>
      <w:r>
        <w:rPr>
          <w:b/>
          <w:sz w:val="28"/>
        </w:rPr>
        <w:t>New York – Pékin en avion</w:t>
      </w:r>
    </w:p>
    <w:p w:rsidR="006B06D7" w:rsidRPr="000E2C8B" w:rsidRDefault="002B7E2F" w:rsidP="006B06D7">
      <w:pPr>
        <w:spacing w:after="0"/>
        <w:rPr>
          <w:i/>
        </w:rPr>
      </w:pPr>
      <w:r w:rsidRPr="00D74F67">
        <w:rPr>
          <w:i/>
        </w:rPr>
        <w:t>Sur 10 points</w:t>
      </w:r>
    </w:p>
    <w:p w:rsidR="00243ED7" w:rsidRDefault="002B7E2F" w:rsidP="00D26A21">
      <w:pPr>
        <w:spacing w:after="0" w:line="240" w:lineRule="auto"/>
        <w:rPr>
          <w:rFonts w:cs="Arial"/>
          <w:b/>
          <w:bCs/>
          <w:sz w:val="28"/>
          <w:szCs w:val="28"/>
          <w:u w:val="single"/>
        </w:rPr>
      </w:pPr>
    </w:p>
    <w:p w:rsidR="0089121F" w:rsidRPr="00D26A21" w:rsidRDefault="002B7E2F" w:rsidP="00B868E1">
      <w:pPr>
        <w:spacing w:after="120" w:line="240" w:lineRule="auto"/>
        <w:jc w:val="both"/>
        <w:rPr>
          <w:rFonts w:eastAsia="Times New Roman" w:cs="Arial"/>
        </w:rPr>
      </w:pPr>
      <w:r w:rsidRPr="00D26A21">
        <w:rPr>
          <w:rFonts w:eastAsia="Times New Roman" w:cs="Arial"/>
        </w:rPr>
        <w:t xml:space="preserve">Les constructeurs d’avions ayant fait de grandes améliorations en matière de sécurité sur leurs biréacteurs, les autorités américaines de l’aviation civile ont revu fin décembre 2011 la réglementation sur ces avions, en les autorisant à voler au-dessus du </w:t>
      </w:r>
      <w:r>
        <w:rPr>
          <w:rFonts w:eastAsia="Times New Roman" w:cs="Arial"/>
        </w:rPr>
        <w:t>Pôle Nord.</w:t>
      </w:r>
    </w:p>
    <w:p w:rsidR="003C34F9" w:rsidRPr="00D26A21" w:rsidRDefault="002B7E2F" w:rsidP="00BD686E">
      <w:pPr>
        <w:spacing w:after="0" w:line="240" w:lineRule="auto"/>
        <w:jc w:val="both"/>
        <w:rPr>
          <w:rFonts w:eastAsia="Times New Roman" w:cs="Arial"/>
        </w:rPr>
      </w:pPr>
      <w:r w:rsidRPr="00D26A21">
        <w:rPr>
          <w:rFonts w:eastAsia="Times New Roman" w:cs="Arial"/>
        </w:rPr>
        <w:t>Ce sujet étudie les durées de vol sur le trajet New York-Pékin en fonction de deux trajectoires possibles : soit le long du 40</w:t>
      </w:r>
      <w:r w:rsidRPr="00D26A21">
        <w:rPr>
          <w:rFonts w:eastAsia="Times New Roman" w:cs="Arial"/>
          <w:vertAlign w:val="superscript"/>
        </w:rPr>
        <w:t>e</w:t>
      </w:r>
      <w:r w:rsidRPr="00D26A21">
        <w:rPr>
          <w:rFonts w:eastAsia="Times New Roman" w:cs="Arial"/>
        </w:rPr>
        <w:t xml:space="preserve"> parallèle, soit en passant par le Pôle Nord.</w:t>
      </w:r>
    </w:p>
    <w:p w:rsidR="00947AAD" w:rsidRPr="00D26A21" w:rsidRDefault="002B7E2F" w:rsidP="00D26A21">
      <w:pPr>
        <w:spacing w:line="240" w:lineRule="auto"/>
        <w:rPr>
          <w:rFonts w:cs="Arial"/>
          <w:b/>
        </w:rPr>
      </w:pPr>
    </w:p>
    <w:tbl>
      <w:tblPr>
        <w:tblStyle w:val="Grilledutableau"/>
        <w:tblW w:w="0" w:type="auto"/>
        <w:tblLook w:val="04A0" w:firstRow="1" w:lastRow="0" w:firstColumn="1" w:lastColumn="0" w:noHBand="0" w:noVBand="1"/>
      </w:tblPr>
      <w:tblGrid>
        <w:gridCol w:w="9060"/>
      </w:tblGrid>
      <w:tr w:rsidR="00BC713D" w:rsidRPr="00D26A21" w:rsidTr="00324A06">
        <w:trPr>
          <w:cantSplit/>
          <w:trHeight w:val="424"/>
        </w:trPr>
        <w:tc>
          <w:tcPr>
            <w:tcW w:w="9062" w:type="dxa"/>
            <w:tcBorders>
              <w:bottom w:val="nil"/>
            </w:tcBorders>
            <w:vAlign w:val="center"/>
          </w:tcPr>
          <w:p w:rsidR="00BC713D" w:rsidRDefault="002B7E2F" w:rsidP="00B868E1">
            <w:pPr>
              <w:spacing w:before="120" w:after="120"/>
              <w:rPr>
                <w:rFonts w:cs="Arial"/>
                <w:b/>
              </w:rPr>
            </w:pPr>
            <w:r w:rsidRPr="00D26A21">
              <w:rPr>
                <w:rFonts w:cs="Arial"/>
                <w:b/>
              </w:rPr>
              <w:t>Document 1 :  deux planisphères - deux représentations de la Terre</w:t>
            </w:r>
          </w:p>
        </w:tc>
      </w:tr>
      <w:tr w:rsidR="009A512F" w:rsidTr="00324A06">
        <w:trPr>
          <w:cantSplit/>
        </w:trPr>
        <w:tc>
          <w:tcPr>
            <w:tcW w:w="9062" w:type="dxa"/>
            <w:tcBorders>
              <w:top w:val="nil"/>
              <w:bottom w:val="nil"/>
            </w:tcBorders>
            <w:vAlign w:val="center"/>
          </w:tcPr>
          <w:p w:rsidR="009A512F" w:rsidRDefault="002B7E2F" w:rsidP="00991B5F">
            <w:pPr>
              <w:rPr>
                <w:rFonts w:cs="Arial"/>
                <w:b/>
              </w:rPr>
            </w:pPr>
            <w:r w:rsidRPr="00D26A21">
              <w:rPr>
                <w:rFonts w:cs="Arial"/>
                <w:b/>
              </w:rPr>
              <w:t>Fig</w:t>
            </w:r>
            <w:r w:rsidRPr="00D26A21">
              <w:rPr>
                <w:rFonts w:cs="Arial"/>
                <w:b/>
              </w:rPr>
              <w:t>ure 1a – Représentation de la Terre en projection cylindrique</w:t>
            </w:r>
          </w:p>
        </w:tc>
      </w:tr>
      <w:tr w:rsidR="009A512F" w:rsidRPr="00D26A21" w:rsidTr="00324A06">
        <w:trPr>
          <w:cantSplit/>
        </w:trPr>
        <w:tc>
          <w:tcPr>
            <w:tcW w:w="9062" w:type="dxa"/>
            <w:tcBorders>
              <w:top w:val="nil"/>
              <w:bottom w:val="nil"/>
            </w:tcBorders>
            <w:vAlign w:val="center"/>
          </w:tcPr>
          <w:p w:rsidR="009A512F" w:rsidRDefault="002B7E2F" w:rsidP="00991B5F">
            <w:pPr>
              <w:rPr>
                <w:rFonts w:cs="Arial"/>
                <w:b/>
              </w:rPr>
            </w:pPr>
            <w:r>
              <w:rPr>
                <w:rFonts w:cs="Arial"/>
                <w:b/>
                <w:noProof/>
              </w:rPr>
              <w:drawing>
                <wp:anchor distT="0" distB="0" distL="114300" distR="114300" simplePos="0" relativeHeight="251655680" behindDoc="0" locked="0" layoutInCell="1" allowOverlap="1" wp14:anchorId="3ED477E2" wp14:editId="7AA24A0D">
                  <wp:simplePos x="0" y="0"/>
                  <wp:positionH relativeFrom="column">
                    <wp:posOffset>589280</wp:posOffset>
                  </wp:positionH>
                  <wp:positionV relativeFrom="paragraph">
                    <wp:posOffset>70485</wp:posOffset>
                  </wp:positionV>
                  <wp:extent cx="4506595" cy="3429000"/>
                  <wp:effectExtent l="0" t="0" r="8255" b="0"/>
                  <wp:wrapThrough wrapText="bothSides">
                    <wp:wrapPolygon edited="0">
                      <wp:start x="0" y="0"/>
                      <wp:lineTo x="0" y="21480"/>
                      <wp:lineTo x="21548" y="21480"/>
                      <wp:lineTo x="21548" y="0"/>
                      <wp:lineTo x="0" y="0"/>
                    </wp:wrapPolygon>
                  </wp:wrapThrough>
                  <wp:docPr id="6"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192"/>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506595" cy="3429000"/>
                          </a:xfrm>
                          <a:prstGeom prst="rect">
                            <a:avLst/>
                          </a:prstGeom>
                        </pic:spPr>
                      </pic:pic>
                    </a:graphicData>
                  </a:graphic>
                  <wp14:sizeRelH relativeFrom="margin">
                    <wp14:pctWidth>0</wp14:pctWidth>
                  </wp14:sizeRelH>
                  <wp14:sizeRelV relativeFrom="margin">
                    <wp14:pctHeight>0</wp14:pctHeight>
                  </wp14:sizeRelV>
                </wp:anchor>
              </w:drawing>
            </w:r>
          </w:p>
        </w:tc>
      </w:tr>
      <w:tr w:rsidR="009A512F" w:rsidRPr="00D26A21" w:rsidTr="00324A06">
        <w:trPr>
          <w:cantSplit/>
        </w:trPr>
        <w:tc>
          <w:tcPr>
            <w:tcW w:w="9062" w:type="dxa"/>
            <w:tcBorders>
              <w:top w:val="nil"/>
              <w:bottom w:val="nil"/>
            </w:tcBorders>
            <w:vAlign w:val="center"/>
          </w:tcPr>
          <w:p w:rsidR="009A512F" w:rsidRPr="00861C1B" w:rsidRDefault="002B7E2F" w:rsidP="00611DD5">
            <w:pPr>
              <w:spacing w:after="360"/>
              <w:rPr>
                <w:rFonts w:cs="Arial"/>
                <w:b/>
              </w:rPr>
            </w:pPr>
            <w:r w:rsidRPr="00861C1B">
              <w:rPr>
                <w:rFonts w:cs="Arial"/>
                <w:b/>
              </w:rPr>
              <w:lastRenderedPageBreak/>
              <w:t>Figure 1b – Représentation de la Terre en projection polaire</w:t>
            </w:r>
          </w:p>
          <w:p w:rsidR="009A512F" w:rsidRPr="00861C1B" w:rsidRDefault="002B7E2F" w:rsidP="00861C1B">
            <w:pPr>
              <w:jc w:val="center"/>
              <w:rPr>
                <w:rFonts w:cs="Arial"/>
                <w:b/>
              </w:rPr>
            </w:pPr>
            <w:r>
              <w:rPr>
                <w:rFonts w:cs="Arial"/>
                <w:b/>
                <w:noProof/>
              </w:rPr>
              <mc:AlternateContent>
                <mc:Choice Requires="wpg">
                  <w:drawing>
                    <wp:inline distT="0" distB="0" distL="0" distR="0" wp14:anchorId="52E7D8F7" wp14:editId="149D748E">
                      <wp:extent cx="4179570" cy="2466975"/>
                      <wp:effectExtent l="0" t="0" r="0" b="9525"/>
                      <wp:docPr id="7" name="Groupe 2"/>
                      <wp:cNvGraphicFramePr/>
                      <a:graphic xmlns:a="http://schemas.openxmlformats.org/drawingml/2006/main">
                        <a:graphicData uri="http://schemas.microsoft.com/office/word/2010/wordprocessingGroup">
                          <wpg:wgp>
                            <wpg:cNvGrpSpPr/>
                            <wpg:grpSpPr>
                              <a:xfrm>
                                <a:off x="0" y="0"/>
                                <a:ext cx="4179570" cy="2466975"/>
                                <a:chOff x="-95264" y="0"/>
                                <a:chExt cx="4180194" cy="2466975"/>
                              </a:xfrm>
                            </wpg:grpSpPr>
                            <wpg:grpSp>
                              <wpg:cNvPr id="8" name="Groupe 3"/>
                              <wpg:cNvGrpSpPr/>
                              <wpg:grpSpPr>
                                <a:xfrm>
                                  <a:off x="324952" y="0"/>
                                  <a:ext cx="3759978" cy="2466975"/>
                                  <a:chOff x="-717076" y="0"/>
                                  <a:chExt cx="4008755" cy="2630805"/>
                                </a:xfrm>
                              </wpg:grpSpPr>
                              <pic:pic xmlns:pic="http://schemas.openxmlformats.org/drawingml/2006/picture">
                                <pic:nvPicPr>
                                  <pic:cNvPr id="9" name="Image 1" descr="https://www.sujetdebac.fr/images/fonds-de-cartes/planisphere-polaire.gif"/>
                                  <pic:cNvPicPr>
                                    <a:picLocks noChangeAspect="1"/>
                                  </pic:cNvPicPr>
                                </pic:nvPicPr>
                                <pic:blipFill>
                                  <a:blip r:embed="rId15"/>
                                  <a:srcRect/>
                                  <a:stretch>
                                    <a:fillRect/>
                                  </a:stretch>
                                </pic:blipFill>
                                <pic:spPr bwMode="auto">
                                  <a:xfrm>
                                    <a:off x="-717076" y="0"/>
                                    <a:ext cx="4008755" cy="2630805"/>
                                  </a:xfrm>
                                  <a:prstGeom prst="rect">
                                    <a:avLst/>
                                  </a:prstGeom>
                                  <a:noFill/>
                                  <a:ln w="9525">
                                    <a:noFill/>
                                    <a:miter lim="800000"/>
                                    <a:headEnd/>
                                    <a:tailEnd/>
                                  </a:ln>
                                </pic:spPr>
                              </pic:pic>
                              <wps:wsp>
                                <wps:cNvPr id="10" name="Zone de texte 2"/>
                                <wps:cNvSpPr txBox="1">
                                  <a:spLocks noChangeArrowheads="1"/>
                                </wps:cNvSpPr>
                                <wps:spPr bwMode="auto">
                                  <a:xfrm>
                                    <a:off x="529436" y="800829"/>
                                    <a:ext cx="295275" cy="133350"/>
                                  </a:xfrm>
                                  <a:prstGeom prst="rect">
                                    <a:avLst/>
                                  </a:prstGeom>
                                  <a:noFill/>
                                  <a:ln w="9525">
                                    <a:solidFill>
                                      <a:schemeClr val="bg1"/>
                                    </a:solidFill>
                                    <a:miter lim="800000"/>
                                    <a:headEnd/>
                                    <a:tailEnd/>
                                  </a:ln>
                                </wps:spPr>
                                <wps:txbx>
                                  <w:txbxContent>
                                    <w:p w:rsidR="00861C1B" w:rsidRPr="00FF514D" w:rsidRDefault="002B7E2F" w:rsidP="00861C1B">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wps:txbx>
                                <wps:bodyPr rot="0" vert="horz" wrap="square" lIns="0" tIns="0" rIns="0" bIns="0" anchor="t" anchorCtr="0">
                                  <a:noAutofit/>
                                </wps:bodyPr>
                              </wps:wsp>
                              <wps:wsp>
                                <wps:cNvPr id="11" name="Zone de texte 2"/>
                                <wps:cNvSpPr txBox="1">
                                  <a:spLocks noChangeArrowheads="1"/>
                                </wps:cNvSpPr>
                                <wps:spPr bwMode="auto">
                                  <a:xfrm>
                                    <a:off x="2020895" y="812557"/>
                                    <a:ext cx="209550" cy="171450"/>
                                  </a:xfrm>
                                  <a:prstGeom prst="rect">
                                    <a:avLst/>
                                  </a:prstGeom>
                                  <a:noFill/>
                                  <a:ln w="9525">
                                    <a:solidFill>
                                      <a:schemeClr val="bg1"/>
                                    </a:solidFill>
                                    <a:miter lim="800000"/>
                                    <a:headEnd/>
                                    <a:tailEnd/>
                                  </a:ln>
                                </wps:spPr>
                                <wps:txbx>
                                  <w:txbxContent>
                                    <w:p w:rsidR="00861C1B" w:rsidRPr="00FF514D" w:rsidRDefault="002B7E2F" w:rsidP="00861C1B">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wps:txbx>
                                <wps:bodyPr rot="0" vert="horz" wrap="square" lIns="0" tIns="0" rIns="0" bIns="0" anchor="t" anchorCtr="0">
                                  <a:noAutofit/>
                                </wps:bodyPr>
                              </wps:wsp>
                            </wpg:grpSp>
                            <wps:wsp>
                              <wps:cNvPr id="12" name="Text Box 47"/>
                              <wps:cNvSpPr txBox="1">
                                <a:spLocks noChangeArrowheads="1"/>
                              </wps:cNvSpPr>
                              <wps:spPr bwMode="auto">
                                <a:xfrm>
                                  <a:off x="-95264" y="1481177"/>
                                  <a:ext cx="959552" cy="304800"/>
                                </a:xfrm>
                                <a:prstGeom prst="rect">
                                  <a:avLst/>
                                </a:prstGeom>
                                <a:solidFill>
                                  <a:srgbClr val="FFFFFF"/>
                                </a:solidFill>
                                <a:ln w="9525">
                                  <a:solidFill>
                                    <a:schemeClr val="bg1"/>
                                  </a:solidFill>
                                  <a:miter lim="800000"/>
                                  <a:headEnd/>
                                  <a:tailEnd/>
                                </a:ln>
                              </wps:spPr>
                              <wps:txbx>
                                <w:txbxContent>
                                  <w:p w:rsidR="00861C1B" w:rsidRPr="00E952B8" w:rsidRDefault="002B7E2F" w:rsidP="00861C1B">
                                    <w:pPr>
                                      <w:rPr>
                                        <w:rFonts w:cs="Arial"/>
                                      </w:rPr>
                                    </w:pPr>
                                    <w:r>
                                      <w:rPr>
                                        <w:rFonts w:cs="Arial"/>
                                      </w:rPr>
                                      <w:t>Équateur</w:t>
                                    </w:r>
                                  </w:p>
                                </w:txbxContent>
                              </wps:txbx>
                              <wps:bodyPr rot="0" vert="horz" wrap="square" lIns="91440" tIns="45720" rIns="91440" bIns="45720" anchor="t" anchorCtr="0" upright="1">
                                <a:noAutofit/>
                              </wps:bodyPr>
                            </wps:wsp>
                            <wps:wsp>
                              <wps:cNvPr id="13" name="Connecteur droit avec flèche 8"/>
                              <wps:cNvCnPr/>
                              <wps:spPr>
                                <a:xfrm flipV="1">
                                  <a:off x="672575" y="1609646"/>
                                  <a:ext cx="646979"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52E7D8F7" id="Groupe 2" o:spid="_x0000_s1026" style="width:329.1pt;height:194.25pt;mso-position-horizontal-relative:char;mso-position-vertical-relative:line" coordorigin="-952" coordsize="41801,2466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f3nm1JBQAAOBEAAA4AAABkcnMvZTJvRG9jLnhtbNxY3W7bNhS+H7B3IHTv&#10;WJIlyzLiFF3aBgG6LWi7XeyOliiJi0RyJB05e6K9x15shz+SbAdZ2gwIghmIQ4o85Pn5zneOfP5m&#10;37XojkhFOdsE0VkYIMIKXlJWb4JfvnyYrQKkNGYlbjkjm+CeqODNxfffnfdiTWLe8LYkEsEhTK17&#10;sQkarcV6PldFQzqszrggDBYrLjusYSrreSlxD6d37TwOw+W857IUkhdEKXj6zi0GF/b8qiKF/rmq&#10;FNGo3QSgm7bf0n5vzff84hyva4lFQwuvBn6GFh2mDC4dj3qHNUY7SR8c1dFCcsUrfVbwbs6rihbE&#10;2gDWROGJNVeS74S1pV73tRjdBK498dOzjy1+uruRiJabIA4Qwx2EyN5KUGx804t6DVuupPgsbqR/&#10;ULuZMXdfyc78B0PQ3nr1fvQq2WtUwMMkyvI0A+cXsBYny2Wepc7vRQPBMXKzPI2XSYAm4aJ5P4qv&#10;wiiHxRPx+XD73Cg56jRORuW9fYsT+xbPsG8RJ6DpoZ6DkYsszfMMwH6iJV5PRmZRFmbLQ+kDK8Nw&#10;laWpl18uwlVonfSIlYIWa/jziIDRA0Q8nTkgpXeSBP6Q7qvO6LC83YkZgFdgTbe0pfreJiLA1CjF&#10;7m5ocSPdZAIXhM+B67rDNUFRgEqiCshDg2MFCd/3/Zna/U50Sba4OKvknJqdal5xVqpZSWYFlhrm&#10;osWMKtEQSWaCt5hKclbTygTT3G+udApg46CPvLhViPHLBrOavFUCCAFoyuyeH2+30yPtty0VH2jb&#10;GnybsfeTV/rfScol9jte7DrCtGMqSVpwGWeqoUIFSK5JtyWQePK6tArhtZLFJ1AQlIOxlkQXjRlW&#10;oIR/DnAYF6zGk5LGHAVJirb9j7yEPMY7zS0nnSTp7CEOBxQnT6EQnCqVviK8Q2YAyoO+9hJ891EZ&#10;zUHDYYvRnXHjQmtRy1C/CSB/UitwsNJRDUWgpd0mWIXm4+ihIbh8z0orrDFt3RguaJkPn7HXD8F8&#10;k/FQRdQQKZg9SItvIsrPDRYElDXHTliGJHVY/g0qGuAYaXDfyJd2pyFLpPc/cOC2yFqrxAkUpeS9&#10;MRBUdHD0lxhRd+NXBTON82ThOAVct4pz57ohoDG4G9jWslK0WCxS69qRVKZY/edwKt7SckgXW77J&#10;ZSvRHYbCu62diQDew13PCrtxkwu7Gen9dg/4MMMtL+/B65IDKqHYQE8Cg4bLPwPUQ33fBOqPHTZ0&#10;114zcLppBoaBHAbbYYBZAaKbQAfIDS81zEIbSsbfQmZV1KJ9uhlwaCYAvxfCIUT99eAwDuNwlQPS&#10;oISvojhNsxMghnkK4HNAzKLk/whE20ZZpE+oeB14nFqkF8JmNmDzi2Ei4EGUWEAYxwCTvhw/HnSW&#10;UbKKouwEl3kKuISOzrRtizABDrW9wdBbfjNBHhGckvV2JMEP9uNPP9p2UhiP1l6USf17wPMINY+S&#10;ZCTVJM1imDhi9SuOXP3KYwSLdkLSugHqdnXztZAtdPaObC85Y9DzkJ1EpeRUI3xHClS1f/8Fr6xo&#10;ZeLrQX7J/BvTULAcqGAvFb8O9vkXp2UWp6ZOAwqjZZgvk+UxfcKDPMsdTG0HBdc8XsWhRcTGiV5X&#10;Lp0vH2nRTDeF177BQvpeQO+oJYWGuSUerrbhMmZNlVfp+5YYwZZ9IhUgZ2p1zLv7VPzL26H4251T&#10;Q+uFXFE9wfkk5JrfyogR+z4/3vaE4Ljb3siZHgU7yrh0Xdmxqno/qApvHWa/r+ne1onVjffNzBZ7&#10;S67wem4j4n9KMO//h3O7f/rB4+IfAAAA//8DAFBLAwQUAAYACAAAACEAte+gfrkAAAAhAQAAGQAA&#10;AGRycy9fcmVscy9lMm9Eb2MueG1sLnJlbHOEj8sKwjAQRfeC/xBmb9O6EJGm3YjQregHDMk0DTYP&#10;kij27w24URBczr3cc5i2f9qZPSgm452ApqqBkZNeGacFXC+nzR5YyugUzt6RgIUS9N161Z5pxlxG&#10;aTIhsUJxScCUczhwnuREFlPlA7nSjD5azOWMmgeUN9TEt3W94/GTAd0Xkw1KQBxUA+yyhGL+z/bj&#10;aCQdvbxbcvmHghtb3AWIUVMWYEkZfIdNpc0IvGv512PdCwAA//8DAFBLAwQUAAYACAAAACEAoP/E&#10;zN0AAAAFAQAADwAAAGRycy9kb3ducmV2LnhtbEyPQWvCQBCF7wX/wzJCb3UTJRLSbESk7UkK1ULp&#10;bcyOSTA7G7JrEv99t73Uy8DjPd77Jt9MphUD9a6xrCBeRCCIS6sbrhR8Hl+fUhDOI2tsLZOCGznY&#10;FLOHHDNtR/6g4eArEUrYZaig9r7LpHRlTQbdwnbEwTvb3qAPsq+k7nEM5aaVyyhaS4MNh4UaO9rV&#10;VF4OV6PgbcRxu4pfhv3lvLt9H5P3r31MSj3Op+0zCE+T/w/DL35AhyIwneyVtROtgvCI/7vBWyfp&#10;EsRJwSpNE5BFLu/pix8AAAD//wMAUEsDBAoAAAAAAAAAIQDOXIDbTjwAAE48AAAUAAAAZHJzL21l&#10;ZGlhL2ltYWdlMS5naWZHSUY4OWGbA14C9wAAAAAAxv//////////////////////////////////&#10;////////////////////////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LAAA&#10;AACbA14CAAj/AAUIHEiwoMGDCBMqXMiwocOHECNKnEixokWFAC5q3Mixo8ePIEOKHEmypEmNGU+q&#10;XMmypcuXMGNOTClTJs2aOHECuJmzp8+fQEPyDOpxKNGjSJMqXfrSKNOnD3dCnUq1KkmnVrNq3cr1&#10;ateKWL8+DSvWKtmySc+WVYu2rdu3WdnCtZlR7lyldu/GzKu3r9+/H/mKFQx4pNTCXQkjNvxX8eLH&#10;kCMLcCzZ4uHKcSljButX8+bPaD1XFQ2aIenSTU+jxth5tevCqse+Fhl7NsvatnHb3s2bo26kv1EH&#10;7311eGnjOZHjJX5XuU/nkqEzFzr9ovSmmy9XH/z4OmLv2wOH/5/ZOrpA8OPTn1e/sC77xO8boo8v&#10;f+B8+hLvu9QPlz9+6/8h5F+A9hE0IIGfHbiWggjm12CBzVV2E4MPUsgYgRY+mF+GXHGIknkQaigi&#10;ayOWqJWHJ0YI4mQmJvcdhi3GaJZeKF64nozYwRZgjTj2eGN/kGnHoo+36Ygfj0SahqRsKjbmlJBJ&#10;0gbYkmlF6RaVVVq5EZQGcanlh1PGh+WX7Y1JlJkJ2uUlmQ6Gyeabz6H5k5ztzbUmRnTCqVKeOunp&#10;Z098TpnXTnf+SWJj7AVqqH2K7tXkYIRGSmhBkS7KmZvjNWppiOppGmSlm1qG6XaehspoonYeZ6pp&#10;o67qakmlrv8UK2h1zYroraS+qqusqWI2oa27dhkesLsWmluwDvFkrJ7E/khcs8hCC1Kp0iZkVLWr&#10;YgsgstyepK2RBrra7LeidotrddQmSKm5V6LL7ou5vitsuKaOK++9Vqab3br4bkUuef222tu/ndFE&#10;MFTEHhxVwN252y6tzjLMpMQUt6gwjacamvCzFS+2LMQPq8tpx0FdXCfJDTNnMpD0wgnsyii/BvOh&#10;a6k6csx98jZzvzsLGDKY/rbM5ss64+wrx2159vFyERsNU89ORw00d9YFkKfBLvcFddNSwztw0pYF&#10;YDV3Wzv66Gpld5z2kKFRBIDYii5tMcZd171jdm+PveCbRM//tjbJaTeq2KRt212k4YjXdyzIiU97&#10;tnCNR07zV39LvqXMljOOeeZ398r550XXDDqMrlVe99amj+6z5zarLnLphbv+Xs+p2w113LLv+fjR&#10;uWsOuei9D4t28K7XrvqsMBsfOe3AEQ8o685HH2TJcnMtvdu7r3g978PPaf3J25f71srKf77zgCkJ&#10;Vv7x4bcProtsu+8t9BLK/3vrOlUvtP3182/5zP5ZX5RiZTIBsu9+8PGf9haowP818Fxge90DJbgv&#10;qk1QYBdEHPmAl8HvdYiCHVyeBUNIv+mR0HcMjMsJ9cW9E0rOgE7zlMJgeL0CjnCCLHShDhG2wxT9&#10;LDJh0V8P/xPYwqAN8YN+S58QjxgtJvLwh92RlKQOskQnTqx/RLTiEz/ltipORopT1GKSaEgxGZqH&#10;MmBMoxrX6EUxYq+IPnQj0zzGlio6BlRynFsevRdBj93MQEqsnmjauEdWwVGF/jPjdwIZxi8KaFmq&#10;IWMhrUW5jqRRaooUFB4BqZZCxUaSoZohrZ4kRcBB0WGUpM4kG3Q16wxqlak04aViqUpYWrKCXAQY&#10;wzT1LzSCzzCghGUrI9JGQpKwl5RiYykn5xVb+uaQzSHNJrvFy/EZi5FFaQnBjOnMSOaoTMDkpv0E&#10;ZzCsTPOZ+/lUMLMExMAoSJxKgmeMBLega5WTcLVMJ2zc4//MW1ryOqTcyzqbGTt/nQWfupnPuLCG&#10;s21mUzpDkacuQ3nKqSwRN/qxlXYGyhRynYafhztPAB8p0U5V9IrElNLzWPZHlCETnZ0cZEvNNq8v&#10;lvR0SGyT4/j4M45uSpoevNFHz7Q6QBKpmnHUaTap18egqi2FugziTIlJoSc9sn1oIkxtMoS7qcbM&#10;o+iM37yA2jwqmrVH9EwqRLa6FD4pK3HfkqlIiypNrp6VX9sz0+B22tZK7q9rYP3Qmhh6uTn+1afM&#10;zOmMJhrWjmYRsVQJrCtpJlexAiWieMVRWkej1Xw61ohz7SdBVerVZG2xaZAt6g3H8s7IKja0tmtn&#10;USaU2Zn/vPUoEV0mWpvaVkKy1aKvZdRNhSkeqWB2Q1yyUGpBCJzKiseiwzXJQXGassJyTS7nPC3f&#10;eItbsqIEjJnB52cTK9pZTk211lITUUPIIXlqJrra5GR2n6M4TFZ3W+StKWiZxd3LXrarVAQvXWBr&#10;yKTBt4nnTebC1rreDHrIm108qXwbqTtHppRyk/qbtt6b37vuN2sFxe1K+7vWNT7XvJzd6Oh8id4C&#10;M5inDu5rY5W6Wsb+lariRXFvvWS6DYvPw/V9MX3/BGB2DjjEYLFqhPmaFk8e8I1ADvKCYbxdDpbV&#10;ujTOYoJL26WEyviXKruvkKMM5ikPGYe9Tc5mt6TkZP3m/8FSBl1naakkJGupyA2ecVQOHFJ/BliZ&#10;B25vnKfj4wu3OL34PbMCBU2XHGvZN3C+cplXnGWjgtPA/LXynNCoxnjm0J18trF062jaaMLKj2NO&#10;rz2XmrMLVnXPl6SzpUsolFCbedROJbWdlNi5Urv5xolZLpQfPeJB0/XQEq51sWFF2z/rOti3nfWJ&#10;MYhsyjL5mzHOs4tTbdnxPU3NuB7rfGUNqDpexrhtnjYEO6zaTwp0hdqedIvPXZ6nxTShnO40onX8&#10;PEdnTL8AZzW1a+trmypzvIsKVFU/hl2S1rvRJu62wPFE5lOL+N8ENvS1H05uY1O84H3Otn+dKvGA&#10;E9zbwP8dbZd5ffJp+VvRlr2jjQZO8mpf+uIJ13T+gM3zlnM5uF+eOcZvFkndGjbmiZ44x00O8lt3&#10;PJy2ju2mc8tubpPYyDO/Uxjf+3KEozbp6SHLnEVt765n2q/lJu+zq/5hlLrc587+sVotPGEKs73S&#10;2Rt60/f+9Nn2kD9ml/hQWTqa2aav4sA0C9agBEmnC0/VsUb8tuWtbIrWWJ8lF7zHmU5st5eLx7cR&#10;cHNBepiNBj7zcB/20lsecbLfXc9+cmuxzWlz17c95bBXME1r786hk1Ju6jVp33k/fMlvHM3waynt&#10;X19z7S52y1fFtoIDHUjjI5fvqtda8a2//ZoIm9+I9H7/MgPK+ewD3bW2BTSFAarvn5t/5ZWPfti7&#10;n3rmNz/3iVz24eU/1VfqvPAlZk4CaFxN5lkTFm71934lNHYah3Mac3n7oVtSxXPq83/oVyaN52lY&#10;N1nwF4H7w03Vcly2Z3/uB3bId2Q25XMimIDlh3tAZ3Sb52xRJx9KE2CtVk6o5zcsSHwiNW47Z3md&#10;tyenl27WU4FBCIB614BBNoOTp4RMeGxC5Wcch12it3Knh334d3bnJ4ReJYFRZoRHeIHGpD6/smxU&#10;pXuzByHKE22Ux314l4UPBFGbJHYHeHJgeHsncoV1hmJPuIMAN1hM2GxD4l1TGIMtWDKvInveIl6C&#10;2IEB/+dceKh4kJh9fZiDtMRj5xZ1gqiH3dNz92eJG2KAx1RhtWVV08SGJZiKDohENQh74LFXyQWI&#10;xnFb7rZudKiEG2gpD3ZNpEh0QDZFjciBWwhdquiGe/eEMtdlsKZyoPiGpzSBVodlSic9mZhcvGKH&#10;nLd1xuiJnhdZqDiCb8iJcLiM6Ucb3yiNdEOB4Dhy9XImsSgks3gtv7hn/xSGaaaMcoeOaDg/STZI&#10;4vhrP+KDsIOPfliMhqiAsfdfnkaAxUFu5+iMPHh0xAh/Wtd66maD/BiK5ghPjPiJEdl5K+h44wh+&#10;CZl2BSeQSfZ0hJWPexiJQSdtBgeD19iGfgeRkMZqK/9JkhUVklgoabqYP8FHL0VHeTk5ky7ZXPS3&#10;ex+HgD0phYbnkVj0gQgJfVT5QnfINnX1PdnFkFWJkUe5itv4bU1ZjyJ5kaCmj4T3desYbyUZgQzo&#10;LK0YIhJoes1IgnUJli/5kQIVeM6BkrOohRGzV0I3jbbzj49YkF/og5k4kgT5fM4XlmaImGyWYyiJ&#10;loh4LpSpk7kImBvpiodYZktjd5jnmF6XlDAHmaA2g9+3MKC3ZKLImBJTmdwmj/yGHsmIhB3VcKSJ&#10;mhgmm2LZGtBoW68Jm2Pkcm8WjAbZbWOiV49pmuzonHjxbIZ5NwJogpbZlV/ij7ZWlEnYhLY5lZvJ&#10;lnb/eZq8yVR0J2uVyDtUd52ayZI84x37J264eJdyd5UXKJE0WZrleZpax3+tRjdl6JR5uWPpaZTg&#10;2Uzpppt62Y9QSZ/kKZ7CJZq7uZ//uY89V6Coxp3WuaHYGSfKIpPQxCtEeJ59hxyHZ58u6JOfGX75&#10;qaIW2kl1Z6C9Ep9m6aL/xXAgSlJsNJo2uYiIN10LOkso2pzPSaEDaqS/iSecuHjtJ3wg5YhnWKPs&#10;2WjfBWg0OJ3xBW6pN1jjGVX+N3eX2aVEKpkVSoNuRqPc6J4Pw6UO2p0H+qbahKFKGhxviYJc1qQr&#10;ymZQmVX6eVi+eaR5+qBNuDrL56QkwnWAWnYI86dj/4mkE8dijupi+rOccgqaEqqhLCqm0heNKjmY&#10;aXlWhNielpFRlZp+WCqZ71R66LidaRqoanaqBpqBDQqhrip+KYmFGLVuYyWg3WWnVrijV3qcWMoX&#10;DHKiN0miFrceQ3qjqpolvomcYBqkSrmWJWdA0BiqcCqMWeqV46d+Vgp1N1WsrUqP28oiB6ViTcaT&#10;UzeiQqNwnBqmalqKEjqlEIiVxCmonjqrEdp1jIpc/PquNjGuZZl1godQtYKfbcqP9hSggWmBkZqs&#10;8Rqj/3Gt96qpACuKldivplqnilaLsfqhbIqwyhWYTBqQZEqrtZqkotqHG0Oo4jSJ+Zp4VQhxQliZ&#10;dv+VnNBZn8JFoGr3anK5jzlZqhz6sDF7sQkbZn82nHhZHKvmoSbqrUbmsRnJKUIrX1a7s0QroGgK&#10;qhYarRYrXXq6lDxKaxCbrUPbe2JbbrBasaZ6YWubtft2WAqJgbm1tcn3s6xyT+46n5F5q3CLNgA1&#10;pu/WXRprjPhGl8FatGTJSUnbt3OKtUVqrydTK1VLrwI7tt8VkwNFOFwZcnyrtL5KuG87qJZZkcPB&#10;dae4nkE0umfrpq2VWavrpvX6tx3qmndbOAQodhJVI1xVnTf6uSlLujP1pBs5nY24njj2io0Kc9CK&#10;s3k4hEvLtjqDnC/XrDKYvKHpuea5r8Waq1Lateb/Wq4MBo8wSZ+FO6rVO7Vgh6lHO7v6SlqKK76L&#10;1bkZ17h3dZvCe3zuaHA9GL1+CGFOR7xgK5w1tVWviEd0erDn1bzt67DO+701KSYwKcA2x74t+r7A&#10;O7fjt7/5eXAEPJsNnMFu65/UGn/HebIN23/MFbygq7/y642Hal0cm7NmO3r++6sCKUjmZbfMCCCn&#10;q7IYRX6MZcEL+z5fq60yminWGMKDWMPaG14cLIODs3b+asEujD2FWruLi8G8d5W/AoPHVbnxy8Si&#10;Cr8q2yFeKMMfnL8tvKjzesayG4BZbGMQhbYD3IsP7IY6THQe3DLQQsVPjMeb+qmXMsU3nGJVy3gG&#10;/4xQCVbHa5zHA7vFkFyQCsrFVuy+kyzCZVsh/sRpbHzFeeiOOfqUjYy59UGsECzHOSq15PpLo1xg&#10;9rK8hPnCtMxbF/XA4np1zHrH+ejIhsa6TlxxtJnKxbe6jtaaZByetEvDxCzB4TKpeRycgZypZfWX&#10;rvTKZtx0vPh2aKmurZu24xqgw9w3RjvL8gsdLQu5QhaXy3zEjmujzYy9pxp5xTjMphyOb1zGg6qg&#10;35jPmIzCJfxPjFy+s3OyDFzOtcxZ42XNFznD6BqNQMrN3wzKED1lB716B8mrvKzAUSjIKIdlMJvM&#10;PerGKMLQvLqsyjqkEU3Rslyl0xiUF619AT3R0/8Wxkn80VMT0va2a+sVagB8uZYoRHNMu2M4aiVl&#10;z3UYPzxsxAitxRINu70WtjArhzJ9yBoNfkF5wUy3zdkczHTLlGJFmYwoxvf8ydJ70t0KrBHr0eZs&#10;u6Vca/ScdwEr0u5chJGMqtJqeJB6rOaoXzh41zSn1WE7yFr1oW4crDHFxSyc160sWyPXl4QJyGYt&#10;lJyb0desz5bNGWMd1pmy1na8kG8dYaUHozS1sOSLaEtdpFmJS9urviYY1w06KKb3uiNtpneMuJnM&#10;1E0tyR7GYQAdczernPm1f7zb1VAVsMrhXuCruYJpdaR904J9paPFsKVVkV4z07zdrr59vsL7naP/&#10;fdDjrNhTi6gIRGVjTGMmrc0rDd3MDM6N1bymDdz0W9XYHcGl6NI+2s6XZr2ZF9503cNenY4eCtZO&#10;ebqoHMe53dLi3ZjvDWyGrd2/fZ+13cMPKbKlPTJDLblLktqTjWqbxsvXFsS3fH/wWd8KDssOjo3X&#10;dd2avMlIh5spbaveXKgU7KyeLUv0NVx0GuHLvc7dGN0tfqYPDdX3q9+RC9ggrpa4Sd1wHXcE96/K&#10;CuMTLmbe99fZrW6sDGVZXdbtTbewvbFG598ELeBTjrFGHuI8vsH1e4kR7R5kTcJI7tg/OOZlrno/&#10;Par/zbR6eMCt22YVTuZBPphIrV0Pfn0q7pUx/22vbj7FPp28X6OlDB6lrj14fH3ifW3ple7PQd3b&#10;LFeImC107IpS3uzk/VzETfxzxmq3fLng7IbNnRi6ZIrOi53mn85scV683Ki7ZDbb3E1U9FbrnpXh&#10;rPXdNlu3p2i/kguKqU6yKpzs8Ovq0/t7DSnNtu252CrpGAaQqj3kEdp9IPvmFv2+9wEqwg5dhQ28&#10;c6nsBcJPlBvHxJ3n5grMgPvr/FuT5d7llHjW697c7wzUeMxyX2zZA5ipazvu617XO222dySd4Xue&#10;GWisxq0h1fu2ko3wIGy5h6KIN2fetKXpAkvtfbrXSXqLaNxF/izy6LWVC0Z68nJvapKZ3LrxY/9L&#10;8UAzw4Pr3mVa6LvN3Anu2vpOnHRS485oouWHoxDfxqRzpo/b4gbvcAFusphcuSFp8yUG7wDu1BF/&#10;5knej19ugOeqmD0/QF/6mU0r83Ds7xjM4RbfoYk8j3Uetyl61eyt9VKCZ+ZbpiYy9ga93nNNw6jL&#10;7/i65n3vi4GOrPb49BjP6ukE7uj99uYi23oc6T0+yGhv9cMY9vnuqi8v9F5L01lP91dPmsY8s1zO&#10;yaqcgOIc6oNfnhl1yKX6kHoP95Zf+oif+HKi9t4IxsA3zRLf2ANdJ8f859Nq0FWaSfgujfd+iP62&#10;Zm0997Q+/KLj8bMOhDgf057E0Ude+RyGv63/Pf2rSn+6PqfQDq/N7/yYr7AENNg+n/c6am2yv/Zy&#10;n7BKw/0Q2voX2pT0n6g3ztZWaFBkO74AIUDgQIIFDR5EmFDhQoYNHT6EGFGiQgAEAVys2DDjwI0c&#10;LwrsOFHkyIQhDZp8iFKiSocsSb5EyNIlzIMYbZ6keNJmxpkCeuYE+ZHm0JhEC/40uhBpUIxJnZZ8&#10;GnUlzI9LqUrFmlWrR54RQ3YUulUsSKVcUx5dahXo2JFNj7L1qfQmTqY6Nb50qxYux6d6pfr1CXgv&#10;2aCDvYZtORRxVsGGHWNdnNii27ePFTOk/HNxxcg1Le+tyrOxyLSeCbdNOnqratOf45J2PbFz/+zA&#10;fM/Sxp1b92mIYMvu9oqZrs7ZovM2pUyStdiNs1/37V2U91Sjyxk7tY5XOXDptbn7vs29u3jyNP02&#10;z/6d+Fy0k4PzTV/+OVLn2sN7b769uvz48WGjlq813Uz6KrnpAkQwwf+iM1BABS0aDrOqrsKOPOQS&#10;8++5uyacT7/9yksvQ+oW5M+93QgMLDPwFBTxQcv0Ys/F92w7DLgWKfROOBGtyk9DwOojUb0PX7Qv&#10;QLBuBBAtlXqUsUknI4Tuya9kE9JGCCurbEfY0FvJPyQvI+rLuzwEsb0B11pvtBive7LNK92MasoR&#10;zxRPJg1P07JLzmDMUEwwzXNNNT9xLIxOqP9yAhIoPweFk80onZQzukZB6y7SPpXj8y8WwwyUUBYZ&#10;HRPN1n48UNNJ3bxUyjcltdJCKFf0ssiWbgRVVlsHYy3R2FDMrSeXCqRu0VPhrLVEs2YdltJVuQor&#10;xFyR1arYJG/F9c8HpRXVwWVLVTRZb/8KsU3wGjTRVXO3Hc9TMrM1FcFnP1sOW1Y9MvRQbbmVTthv&#10;xd2XShrrKrffsSL9DVBOQ41W3hnXrdbaOu2q91580yJXYIv9NRjSf81UeM5W0YVyWofTTdhdNeE9&#10;2EVdQZtpSXZ3vVjjjJtkMqaOPT4xZIk1WnPkFHtezbDzBJM3u5uFM5POzly2N2ang1b32o3/IX6a&#10;OWaRTqniIUFmS9qVdUYYLq0xvvZoiFFCu+mIq3Y36k3xhfthEMcGW23I6u5a6DslI3vgWI0NuNeu&#10;dLaT74HZlnEnxAcvyWzE8d45SqDFdoxxwxfO+9Fzue70wLQjn8zxx8vEWeqfaxL9vmF59PvraB+z&#10;POx5D48TcCxPrNlzks+mfHSaF7dNRd83L/g6s7HNvXjMaa/Qds4DJZfX2ysdvvrLrzf9ztBk/pa+&#10;1ZKvHPa4p18e6uadn3rtqT9fC9TUrVc+5tjp5b572c8f32rx97Z7dua3Jh3koEcy9o3HffDLnv82&#10;JZP3XWwnPfOVo9KnrPDlb4L3ex3+INXA//QV8IK84SACYVa6BM0vR/V7G9X4Rz4AWvBuRHLhCjEo&#10;QZ8Rj351kh66WvbBdokQfViTGYFCKLBfxY1u1JKh/vaXqfJlsIWqCuCymGZAH1bxebtL4ZGI9btD&#10;MdCJAnwhDH90xBimzIxtw6L6VvS8Nf7PilV6Ws2GqLoSIqp/mgOjYhTXOUGNrVbhUtkd1dchvBHs&#10;jSKEEb+CN0fsGamLDyTjzED3RJTlL1FrKhYgJ8VI/oGviFfU4CE/5rQpcXKGNgSl+QSZmpxZ8nQU&#10;aZbeKInKE+pJTOzz4PQOKMooOlCFvATXKt2YRlYaSjNKQmYq8YjExGEqdLTKTAftZkpgKv+xkXVk&#10;CjWBmEBlhjF+y+zc+JbkyQrWsJdlvCHq2sUeIU6TgtUcZfcgCc/eTZKGLxNZEvcnzm6xMHNu42Jv&#10;jlm7dAHJkPQcHutMthkiBvRq+zxll7pZT33qkzP+/CczaakWhfblc2Q8qCoR2itvTdF+gTxWJem4&#10;HfCNkIcRbGPDANpMaK20OgXqaEVHGkcFttKeUMye4xIJpovikIcVjaVKGYbGZ8qFVIzZ47wyuVOf&#10;blKYqEpcJIcZ0fswsqVX/GpG88nU5AjRdcQMJda8RtVBotWlP2Vrsp6qUbkNdJvlJI02JWacWYKz&#10;YHqNq1/dGk64ojCuHD0qV79TVJvZ9J3/NYKiFwWb1t8gL7C4AewqM3vZIGXTN0JR02Zl6LqjDc2q&#10;Mv0ihjhrvdLQcqIovaxJY8ShlNpMtN/EJ2p51igTUmVyOp1pviC62uEC9arENa4yQdsstN1Wsa/1&#10;5l1Vlat5TvBLiXQucukKXbEOVpGBzaVcGpsi+fUUr7jVWGhVWLjo6kip2pWldDH73OSytbqQVSdP&#10;r1lc75awMcUBG5IUqrDsIvC23oMvMAssyePqtr8pxO+9TDpZnCw4wUvN42Nze9oLd/ZxUc2whkPc&#10;NiY2bne0Em+h3tthEf+wwSz+sA/ZW9XCcjPF6N3bWZtYGy7BOKE4xtVQ+2XhLRr4wQ7G/+h0UXcc&#10;xxJGqx4+YW9b7OOtxrPJVPYdkccKXNjt6b4lfRWPfHXLX3IZyxb75IqvXOQzr7m8NRbbb8GsPUxd&#10;8n9La2ubU8vdYkL5VFpm8+gmLDh0KvKBbQmrmW+cr0ETVs8U5fMZSfjnRwu0ankpM20QA+h+Ijqk&#10;kabXDmc830ojmcDbDXSpncrBJz9yxHFO8pyJ1ujEwjKmtY01f1W9Z0f3bddZLnTJyIthRXctvL6U&#10;qInzqycJM/bVvx4ypmFIbEpDG5Z4avVNM23bCx3Zb94GKkfpY5wxKq+lrLZ25UDcXV+nm23LTXSc&#10;GGhXFec6yBveF8WSjehr35DW7mYtwP+qvONqA7zCObSmaeycznrvKoJvbji4i/2WUYd0iJw+LLvb&#10;bXA0J49RO2S4Lu0N6/0WPC4Pn/SYmku+Y5Oa45Ce+MZlzmGOR2bTMCevWWc7Xk0jFs3+xjfPR4Rw&#10;PI/85ZeG88wJTvN01yfeYbK5wJvWcqHNteOcM61Ayxq4Uccc50efsqSpDfZUq/O646z1GnUMmZMN&#10;uZPLXvq2RVM3hJO9ev82p9KZbm3NCBhNCHby8d6V78LJud9ZgwrVP51nuw88uHpvPM3GjOKphyfb&#10;bO8rVg/vZ2ULPeIij7yRJS7fsfP26Aba49pPuXi6qF7elEXVrwSV8qL/lZMYR25/KBz/+thr7fKC&#10;RD2GXL97yONu3RY1z6HRC2CkDZ/3c35xyTlv8ufDfcu0TbuUkfx4GnvW2c/mGSQr5pxx4776Sjca&#10;Qc9/97bfTnriT+pbM9/96TOH/H0HrPm1G6/2nnT9jTsPKsIS8TM6kRI7ueEqrzGo3dK//0u5YAM1&#10;0nPAd4ukCcsh5au1hJs/h9OkB9w8YYommprA7XOz0jO9EQy/NNMhJWGoDNTAA+y5pxOnTFk7eiuz&#10;BkTB5yIaXvO/HJSQuvOc0HA6CFQ/4hsuwJOQpNEl+Au+RVPCCIwvH9Q4CdxAKaRADPyX+xo/IjTC&#10;+ps2F0Q8eJu7YFlAz4NCK/wuIEs6/y88QTQMDiZkHJyyPjWrwigEq42rQcObGDWEIzf8nhLMu9Xx&#10;QwXCpUwTHcqzMi5kOz3kGpSzsUGEqiH8OrmCxOspxG0jqXtyuTQBP9k4vp5yxEokJU9bQxMUxavz&#10;J0+aI7/rw9HLK0ZMQSyMvkw8xSADLRKkxFpMRQGhOk0zwE38O+z4xC/UxZ/TIzssRgeitVtbxV/0&#10;RYSxjt+bwnNKRmSzxlPsOhByxRcURucrwuarQ12rxlxMw3HMtztixosTNq/rISpkQ2LEJnMcxXkU&#10;xWykM0wERmE8Q6hjkD5rRaaSRz50JIirRHu0uGYMpn00mEH7Pu4Tx4DcOxG8xkE0SP+Qub3XK0BH&#10;WblOnMWwo0aI7EFjhEQV3Bi8o8XUAEJZcpmUXDI4VEeQPEfNg8kB0bGK3BZpxMWxuhly0p6Vya7M&#10;wsGZDEp29DFpazKGDB2T8auOYUZmEcItlMmZhL76ksr4ErK9Gg7ty0dzYkrrmiZ2Krt4rMqYpEeD&#10;u7Xly5YQNKpvVMi86qC0aRlvfEaJHEuO3Mq6tKYAjJwL/Mi8I7D5WTiRhC28DEnBbLqMLBWQW7K1&#10;ZEvE7MZNkyyiFMtHJMyIrExvsroPKo6GnMt2tEsG4zK5HMjLbEOqbCh3Y73+IclVOURWDDpNVMGg&#10;BErSJEvabMeh+bIAc8z+ozCmZMn/J6xN2yxHh5rIX0tNxEPH3fTMxgTDUiwUORyVsqRM4TRNtyu1&#10;m1NO3WxJGXRGwVKvHbSu6JFN6gxLuixOGOs23akh2cJJf9REItQizJk87ozK6SRPw7rP8MtCuzy3&#10;E+vM9wy2XgwcM4PF8szPyazOwryw7/M4UpQmQ5Q/qOrI0cIgehvKzRrK1SqwDJVMBdPGt/OXpiSO&#10;zwxElJSinBIgtAOiC8VP21wwDuXQfxoXcLOclCQ3RSxRbeMxfMS6D/w8BxnPA63PFrXODovP3hqq&#10;g9rIpOy1RUxHHFvNWvLA0rRP2txQ4DHSZFqhJG296JlQ2MtOJr0gexzTGhNQKhVS/+Ik0iKFr3aS&#10;0mJLT1yjO9HcMoqzpeMbp5vQwyV9rTMdUgRN0z81zNxrD/IjQ5lbrvNSOFsbxmYzESTcUhJqwBiV&#10;yivF0jbNEgD0ybPsvDDzSOx0Tjf90FBh0PQ7TfMMVEEdVA2NKhtczFybi9ob0EUkoC+djhZUNLXU&#10;vVMdzDR90Rg7M1fVUhaaHFwl0cOIv12cFr7UDvDcxr4czVS11EstylAcQEYDqT15TXmzSQApoMF7&#10;QNwTLUolVANdVSNVTCWctxiy1rDz08TTFsvaVlRNVXq113qdVeCUUmG9qqJ5mdmLVwQkx3vFVzWV&#10;zgSTPeYbudYSyOUs06UySeYMU//XKlgIG86D3b9XVU3zsjd/Jab2s0iPbE6A7NWKNddz1VAx5cTf&#10;zKP5bNSldMc3XcZJPFbGM1mSTVBebdOX3TkwZFhMpFN84tdhs9Fn5diavUtAvdmc1Vkq4xU5ucr4&#10;ASke/Nlhk6Lk5EajtdmldTGDxVgWi88cg9Ou8jneRLBiDTmLbM+GHVmKjVaT/VVBa7OLijoIidqy&#10;UL2gpbuasiM1zJOjLdkq9VXqQzos01YD0ku+fUdEjdm0Y1vAdU7641qCFVw2zT1ZLKgpPcO/3UvI&#10;5ScwnVdofdvJRVP9yliyudvGfVyC41PVNSLQDV2BJV2mtdh3Q1i3rMmyNcXpO87/EWvX3UVaeKzc&#10;2R3e4GRV3JSoqc3ROsWT4mMjGJQ+nCVeyq3dwkXYmswaUY3cicU3zqSvo9rJkx3d6b1Y213QKfWj&#10;noVe33JdxPzduGvffyTf4pXem01dHj0Sve3QoEvcuAtf2hXdirUwcm1L+OlfM1zBLvTE7w3Q+N3H&#10;A5tf8aXf/Mw6Rj20iF1cyLvfBGxSpa1e0h1gAz5drZPEnfGSHVFeQIQcZwVND3bhpQ1hEJZPJuzU&#10;tsS+rSnD6HWr//XaCKbeF/5aqkJRn/0Zl8zdQqPhxIzS0UtX+PXcRJxgH67fetXdieq6MYRGTcXc&#10;h0ojSD3azFxf2ZXiNf1hlEWo/7uFRUN1P8PB4EkiSQKsPzBe3q0N4DEu4/OkJ72crRwO2LcE1TZW&#10;WeB7pd3UlQ12SDq2467tYQpEpELmNx/VzBHFNjniFiF7X6QqvuMJ3ChO5Cmm1h8b5E4ct2fCO7As&#10;Se8r0FEV5Pit2tXdt/Ht5DuGZaHUuZd9XEwy5X6DzqF9Qlf9GjFTYfvzZCCOZVlu2k+OXSLGVp/c&#10;Umb+Jhus4lvW4TkW3k2OYC0jYCvaVOdN4Hzd3tcdLPrMPmTVX2cSY2v2YWxGpITyst16YlIWTy++&#10;viVmQS8cPkA2UfktZmOeZWQ23R/V1+gTwspqYt9K1gdj4W1k2XU8yUWWYnVeZ/9gVa783YwtBiGz&#10;UmWkRQ9HDmY2AlkcxYtyBt5zTmRAy+Zv7lUmoujw0t7XqFvvEzuOTsJH5lE2Dl7kjNB9VlUyrsbe&#10;nUPc0l6PwyRytmir5bYGEc2y4r9m/qP/5GmdLl9g+2d2TF20O+jRGmW3hOc0OWGAJupFJTk6hGoA&#10;/uBx9Ok1PDYmm1MG3s7Sgj8SbtC05U2aLeuxLt27K8tZy6d5I9PAHGl1uySkvtWaNqO3BlC7fmpO&#10;xuOBRV6d1KzGkr0wTtpKfpPxIzPKdlh0RmwJ9mdBHFm5bF0uvuHmlWTJdmq51lhI7jMyRbXN1mx+&#10;JsipNORXftDDrT0xlFjJZW3/nFa/3c5gknZty6xFTk3mZwaWiobaVP5t/rolzpVVag7uYU7sxTFp&#10;6PqbVxlVPfVq2HVqeva0DlRP0+5nqK5uUSKyonZld15jl7bqjxNL3zZocAU694zuu97p4V7ulRqX&#10;IhLp9G6Y/r5TPxvt1h7vsea0ky5uIzngtMoPScyktf1DW9UjrYpL+q5v+45q0RtYxT0f7X7TymaZ&#10;prIRFY3Bgj5sxS5pBU1GfXOiWwRnkHas1AHwSHzprH1tu8Y4BPfvcxIeJfq3s2ZfCfeoHWcZF7fx&#10;C+fsG8frXGSnGfeMzfQgAfPrFzHxhZpGFO/kHK8mk9bkybtabvVeb77yD9dm/yQ34wzX8CsE8F9e&#10;75sC1RrOyf2NbTQ38w0vxi3GZf1FUeI+C6hkVEXlLB3fZy3f8tjjavwzYs2p6O9mWydPUUFna+Cu&#10;82N+I6DkZTa2Zcsj8VXTyrEVZiI330k/c7J2QDZnpng5ojy1uUuGc+4WYsIV9cUucwV3YnZx9Pwy&#10;PFYHdZmNdFCO9VEn9YBjzHeWMHihGKD5aDI0ciGX6CT/dc8+4xFnXtm59cLeXtdr6Zue82c3Xlj3&#10;0IaudSwyJRGNb/SG9O6EbW539jTv4JnGsNuLqWjU4lbtaHZXd8uF9pHS5Ah794WKQwgnc/dywmj3&#10;9nuX9dATN0q6SJje7kO/5/8fPXfNNXgMX3d7D+tptqmFf9AfvFWFBdLbzfeJt95Xv7dwbySvIpwK&#10;H0BkbzS1zjiRD2KK/3bHY/a9ynRFbS44BECV5UxcqnYVD3aYD3m7q+AWWvUKBHinTHl9DDyWu5Kf&#10;L3ih73bhzmOG/kHO1SmVz6ZXfPMgBJdEXR+Gg/qKV2SpB/aZZ/pVUyV59uqbTyJDuq4iRurD/elK&#10;N/uRB3p9T3vbohTS6i88T1cg574UNu+pvHttB3fUXJqk52bMhpbU4xvB3y5T56XyPvy6p3q9X0jm&#10;yumrd3slbq2F7qsni3jEF+vL3/aX12qzKK2Stw/RnyUsduCYD/qJ17/SJ/D/WVXuueZ9S4N9qINj&#10;xz0kiEb9BCfmnQLmVkdGHlz9Am4ithf24g/1qQ90Dj7tEze3d937jh1+w5d+uc3S49r3MS8e5mL8&#10;Nbt08P/+Zs/76m/Z1qfrmaZbhDR+fF9/ipxbvo7Th8xtZKH7agEIAAIGEixYUKDBhAgTMmzo8CHE&#10;iBInRlxI8SLGjBItauzo8SPIkCJHkixp0iPHkypRrmzpciVCACkPKhQw8yXDmy51UpQZk+fOjECB&#10;4izakahRmEmXMm3q9GlTpFBNSp1qVaRAnTd9Xq1K0qtDi2CnDr1qtuZZpWnXsm3rFutblWPjvl0o&#10;M+fDu2SjjhTLdG5ZulDn/womSLgw4sSKSx5ePLCxY74GORLV+xSyRsyPJxs9HDjyS81xRYMubdox&#10;6cKpT1MNa7iiZclLSfsN/fEz69a5Xe/u7Xv3arrBf2fW6hNp1uEbZYeMrTz2UYjKWU83W5049uy6&#10;tXPm/jcvZ54/nV7H+7X7V824vWMsv5c9/Pjv47uHv37zVsP1aX5njJ5lavfJB553+w14oHwGWqUg&#10;dgIexNVr+vU3W4C1RXeSgwj+lx2DGnr4oW8dhihdT5tNZmCHq1l4EXT+8QaieQXCOCON7R0oInDH&#10;6dgibDntlyJVdrVXXYYf4thZjUkqueSRpwV3l3M/KvjkgyTyuF2MSTa5JP+XXU5In5cVYVjlYyjO&#10;JteJWRalFZdb4uRmmHHK2RKcig0303hJ/SgXZXpd+WZDdVo3J6GFOomgoKqhGahNKLr3nEJ/IomW&#10;lmAaeimmkSUq3KJ5STqmbXy+ltxgKW06X6apqrrWqaESeudGWdk0K53iNccnhPxFZSqTlq76K7Bp&#10;tcqqWj0+qGKeVX5K4nZ4MsjjsMwFOy21a2oY7aCdGpvmsp6mGSG4QoGUXK60UjrpuTNie1617bpr&#10;bZyQ9jSUrPO6Bi1gQtUr4YZl6vmiuu8KPHBfHq47mLYTdYufcWISyKJ+O0o8cX5q4sosjAcXTDDH&#10;Hd/mpbxDZjbrcQpvG6v/ZVA2Oi6jF5vbMogaezyzjAZ3GbLIKMlK6r4mnlxTyaSC+m1fLbKZ8Y00&#10;K700xpUmzCJgUkGpI8lc7UxuufVVPO6fWxvJNNhhy4xlwMUWB/WF9sIML9FnO8xvzEmHPffcYwdl&#10;ttvSQTaW14BaDPFycH9NN+Ez2+1ixtNhJunCTasdLrr9mlziy4MPeHjhwGK+cdzlcn6bs+yO7POX&#10;glNu8uaI+5o565Ffm/qtEYvONZmz61v5v3+/PXnMsI/eOvB+x21zpIunt/LQLCGsO8CBDx889O/6&#10;HjuinnrGmOLUk7c2xVSfbrnc0YufPPgJxiqu6k/biCpNjfNe/urjy287//GXe56u85+rv/72oWNf&#10;9vwCGKzpsexysltb/uByt49tD3ekaw4BGVg9AVKwWhFM4NG+p7398e9MkHsg6ABYwRFm6oLKs4+u&#10;fAQ4/ZHthLn7IAh/97zwkbCGqzJhWLwXqO5NLH0tTJvrykSZDdbPhkZ8VY1wyLxI6WlHdKKfq9TU&#10;GCWi71pHvGKqqJhCvdXKicJj4U4yGMP3wQ+LZmxTEgvULfc9zoF4U2BnbLXF84nwRlo8o5LuuMIG&#10;9XCJeYPhG4kYmvtVzits1I4e8ahICdZxRELsI236tkAwuqpkkJOa04q4yE1K7nUNSpcXdSbHL8LR&#10;g+jpExdpdEhOsrKVCP8EzhyZeLvdTVKQbDulLPFXRhq6kpWJRJsjx5jLnz0sigWUVne2MkRV/rKY&#10;vXRlMzVIHWG+sprODKQMS8fEK/kpjc/8pje1FEGVddCajiOfC7XJqK5F01uNBCc83wmaVVYGiMfq&#10;o4+6WUp1rtN4HIonQOXZu9xcr3nl/JQlkffIfb4QZQoV2SpH085rBtSXNyOoPTupMB1udJTpbCgd&#10;2QidcVa0pDPM4zQzSk1jEdKW0rzl+1oaMTzBMpMmhSbIYEcYSbYxouCZYgOBKcR7Mo6gE6XoTZNq&#10;xdL0CTkS+6hPeQNUU+bMTzL1o6KUqtUJXpSp/vqqQR86U+/5T3RTBSn/1PzpVZtuta1cRY1YPTrM&#10;Qg51rtoraBD3+NHFHNWtW+3rRufJq7ASbZkxjCr+dorWcqo0MYAlrF85+dgEOnawutwhTT+I2H4p&#10;Nq96baxgNhvZ0To2XoeLUmZfuiKwEnGnV6VkWhlpJzSSFp6TpSxihPZQvmXJVLS5rDtX6lJ9HfK0&#10;tK2tbeWEudAVt7dtOyYgc4jVvWLltdF1i2iRq92shim7i2WtalPo3dQSM5YMxVCR2nJbc263vYiE&#10;K3vDukzv4k5qyEEnNq/LqvW6V6v8pSV3NYrU2ozXmhwFMHRrCVxi3ey//fUrfd9k2cByD7yyBSRe&#10;h/tD8wrLwQJ+cCs9/xzc3H74wwQWjVyFi9RsPhGy1hExiP1rqAhP0pBNE9J5iWrdc1LXhyW+DIw5&#10;HOMhc4fGZqvKemKSY/32mLH4FTKQiSxl9gR5xBJVsXBP3LiEprfJTvYxk/9S5R9PWbIlXBc5yQg0&#10;LyL5gC5OMJzBjOU1jbnMba3zm8/iPrHgc7pgIdKGl+xGZHbXzjfF8w4DfCIe7hm3eY4zpCM9aAoV&#10;CtGGri2aUUlUL096uhcWNIvJrOBLk/qfWUSzhRGnQxsbE7ahFrWoKl3qv6rKyP8b5Eib20UOCvXR&#10;MLH0rIOdOOVWMUhuLlhEMbmrEgpbxr+ydU0/q7eG5XNvVnv1gn/N7P9mcxtR0DYN39q80FQvmp6r&#10;dXS20dvtdVOZWt+eZ7HBy02RJjSV4mW0suNYa3a7FdjlPanzrDpn4ja13pv2NJRvnUV+M3ypbBWT&#10;0crzVFhTXGv+bnh7L25vgRJWazxGd3yLpjmMR1bjGwf4gL+bcIQP/I8LJ3nJpbdefBs8zFCk+MCJ&#10;ZHKYP3jnJzegZkHO65Z3euVH8flzea50+x313PelasjTTXSHLr3q9EH6tK8+x6er3OhhRhbWWW71&#10;gIb958Qx7Nf56XUmV0h6Y99u2c2eo1CmvetT73Ib3f32jBvu3YSW+p4+jmCbZ11gcd97u/vemzUK&#10;/eZrF7C1CeZ3xFP/vrIYVXPS8zv16E7x8JU3tOepDm/MkzvWB6eua0Mv9s87W2k1D+1Li96aiYvV&#10;yX/e8QBZr/ucakzcUk9Pmu16Otw3SvW7F/bkeR8t4+D4958TT+rtm3yUHp/IxiduXXKpW5wzkl4u&#10;x2zdqi/+Sp8K7ZM209dZLffxsx9pwJs+hQmP/jkvzPuEu377zff+1y9b/lT9M4IdGNjgX/7tnQA2&#10;Ue1JV+4Qn+noygGGXwGCngDxXxjlHZ1RII89YOEQYAS+1fxgoLFZz/JsHp9xoIZ1YIzB3wAx4NEl&#10;WlcQXvH0DArOIA2mFbRp2ouB4KYFX/SYYA3akRnRHvVsCr3QXe1A/48P/qAnLVKfQQwR6phI9aAS&#10;TiHdCOGKAZkG9hoVbmFXkZ0Vyt6vORGstE4ScuEueSHNmRu+RR22LU0ZmiEcgg6XpaERxpvj0cwb&#10;xiHKJRXeBdqn6SEg7mFJ9aGc/aHiBWLD5WH2nVMTSloLMo0iIqIkNt4X0heN5WEkTqIqKRWK+SFo&#10;GZ4mLl0mZssJ5swdussohmI4ARSKRZKKeIwKqqIsgswpUl0d2iEqzqIBkl0tDt7mNSAE3VYq6mIX&#10;flOASJpascswEuNoLaNntaHQ7Q2oAJYzMiMtPtMxcppPUckvako1WmO8YGMvRt32xV46/VIsgqM6&#10;9so4Ah7RsaDjfP/jOtIaTrVjwjXf5GTj4/GVPM7jnPSjPdIS1wGM7+kjDPKVP3YgQDri75RjuvFZ&#10;/hjkQSpaQhbgQn5idKRMevmFTJkfpJFURYbkAKpb5gnZilCM8/mi76SjSAbbRUqbSxWVFH1fY8Fj&#10;S96kIU7gk0mIwZEXGKakM9nkfuHkFr7kFWqjVTkd9/1kPFKHURLlDZEQNxKcT3ZWCC0lKUJlHMqg&#10;+LziVXIWRsrdcmmlJj7lVLaQVZri6i3IU5JlLo7PWRaNT5qjCx4lg7mlLF5kXMph0EEjmR1MW+Jl&#10;x7BkMQbkNU0YXboj7AmmOhIm9XmitHmkL5IjpzBmQg4jzvwhYgr/3qO1SmBaZl5qHkzSFelx5kSS&#10;EmheJgTupL1w0xH6GlbViVCmZihypeS12CMCo0PC5kNmJW2SpWPGTyFaWSypn182SXD+pnIWWTDS&#10;oecgFEOaJlMuJ3XCBQcqE805YSOu5WmWGJB8ZnXKz2wq1xe6WuPxZp5NSXiGZ3KencflpAKeoMWt&#10;J312Y2G6DKcBpXQ+Sn32J37onbZ1oyFJJBvmpn8eaNzdyWYmJjAy5HOA54EyYdh5JXcO5HBOJxdB&#10;aISaWVSKnF2y1w1Opl9uaITa5j9CUGmu2HXUE9e0J4n6o8l5BgDiIoZ+2T426IvmaOGd6Ijq52G1&#10;mn6Op47mKLDl/0uPmteKimj7aOiQ0mM40uh5IumoAZ6LNiljkst9KumHChOgCd7UWCmYDp3DMah0&#10;nt+UmmSYpqlo8lKU2mWKXWjBqamcKoWQHspo2minJSmB8OCc9ima9NWMVteCYqU56qCfHuqF/kag&#10;HpMlsagxGSqiRir2oCOexl9JEuq8pBmTSiq3Xc3ZQWmKyl72HNimcirDVWkpEqqjbqnamF+pmmoi&#10;JuBsVeqHWiiA2KZkwqquihmqhupa1l+b5pOo3uiuFuuY9GqBTqRxwmY30ZuJGiu0Ltuw8JYFlmk9&#10;Qer6Rau28gWqLmoOJdvuJKWsbiu5jgiWXsadjitdWo3KIGu5vv+rtezmmnJYdtkF1qzMq8JrS7Zr&#10;9mDeNo4Hv2ahvg5sr9xrdPoMtjKMv3jqaxKswzJbuxafSv4EhOiTxV6bQ0bJw27sbfJM8e0Mvoas&#10;x46supoHPnIsyrqer0qQkqWsy+LhyjIQn74szbqdlvJlydasznZofD7jzv4szz7SswAt0VqQwAJp&#10;0Sbttu0aqyqt014jnTbt007tY04jelIt1m5ip8xl1nZtoS2K0Xit2CIRenHt2J7tw+VYvqKtlQYe&#10;275t1Z4p3M7tmM4r3d5t4uEm3u5t3UIm3/7tJ9kt4A5utPkt4R5uShku4i7u6CUq4z6upjgu5E5u&#10;aZkn5V7urGYz6i1iLufCV7kdbeeGbuQSq+iWbua6q+mmLrKpLuu+V+u+LuzGruzOLu3Wru3eLu6+&#10;a0AAADtQSwECLQAUAAYACAAAACEAOOhgxwkBAAATAgAAEwAAAAAAAAAAAAAAAAAAAAAAW0NvbnRl&#10;bnRfVHlwZXNdLnhtbFBLAQItABQABgAIAAAAIQA4/SH/1gAAAJQBAAALAAAAAAAAAAAAAAAAADoB&#10;AABfcmVscy8ucmVsc1BLAQItABQABgAIAAAAIQDX955tSQUAADgRAAAOAAAAAAAAAAAAAAAAADkC&#10;AABkcnMvZTJvRG9jLnhtbFBLAQItABQABgAIAAAAIQC176B+uQAAACEBAAAZAAAAAAAAAAAAAAAA&#10;AK4HAABkcnMvX3JlbHMvZTJvRG9jLnhtbC5yZWxzUEsBAi0AFAAGAAgAAAAhAKD/xMzdAAAABQEA&#10;AA8AAAAAAAAAAAAAAAAAnggAAGRycy9kb3ducmV2LnhtbFBLAQItAAoAAAAAAAAAIQDOXIDbTjwA&#10;AE48AAAUAAAAAAAAAAAAAAAAAKgJAABkcnMvbWVkaWEvaW1hZ2UxLmdpZlBLBQYAAAAABgAGAHwB&#10;AAAoRgAAAAA=&#10;">
                      <v:group id="Groupe 3" o:spid="_x0000_s1027" style="position:absolute;left:3249;width:37600;height:24669" coordorigin="-7170" coordsize="40087,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alt="https://www.sujetdebac.fr/images/fonds-de-cartes/planisphere-polaire.gif" style="position:absolute;left:-7170;width:40086;height:26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QNYxQAAANoAAAAPAAAAZHJzL2Rvd25yZXYueG1sRI9PSwMx&#10;FMTvgt8hPMGbzbpIkW3TUir+wUPF1ZYeH5vXZOnmJd3EdvvtG0HwOMzMb5jpfHCdOFIfW88K7kcF&#10;COLG65aNgu+v57tHEDEha+w8k4IzRZjPrq+mWGl/4k861smIDOFYoQKbUqikjI0lh3HkA3H2dr53&#10;mLLsjdQ9njLcdbIsirF02HJesBhoaanZ1z9OwdOqNh9rDIft5hBezWJd2pf3Uqnbm2ExAZFoSP/h&#10;v/abVvAAv1fyDZCzCwAAAP//AwBQSwECLQAUAAYACAAAACEA2+H2y+4AAACFAQAAEwAAAAAAAAAA&#10;AAAAAAAAAAAAW0NvbnRlbnRfVHlwZXNdLnhtbFBLAQItABQABgAIAAAAIQBa9CxbvwAAABUBAAAL&#10;AAAAAAAAAAAAAAAAAB8BAABfcmVscy8ucmVsc1BLAQItABQABgAIAAAAIQBQbQNYxQAAANoAAAAP&#10;AAAAAAAAAAAAAAAAAAcCAABkcnMvZG93bnJldi54bWxQSwUGAAAAAAMAAwC3AAAA+QIAAAAA&#10;">
                          <v:imagedata r:id="rId21" o:title="planisphere-polaire"/>
                          <v:path arrowok="t"/>
                        </v:shape>
                        <v:shapetype id="_x0000_t202" coordsize="21600,21600" o:spt="202" path="m,l,21600r21600,l21600,xe">
                          <v:stroke joinstyle="miter"/>
                          <v:path gradientshapeok="t" o:connecttype="rect"/>
                        </v:shapetype>
                        <v:shape id="_x0000_s1029" type="#_x0000_t202" style="position:absolute;left:5294;top:8008;width:295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l7xAAAANoAAAAPAAAAZHJzL2Rvd25yZXYueG1sRI9Ba8JA&#10;FITvBf/D8gRvdaNSkegqIghNPWijF2+P7DMbzb4N2a2m/74rCD0OM/MNs1h1thZ3an3lWMFomIAg&#10;LpyuuFRwOm7fZyB8QNZYOyYFv+Rhtey9LTDV7sHfdM9DKSKEfYoKTAhNKqUvDFn0Q9cQR+/iWosh&#10;yraUusVHhNtajpNkKi1WHBcMNrQxVNzyH6tgffjKJpcs3033+6s5bOpstjuelRr0u/UcRKAu/Idf&#10;7U+t4AOeV+INkMs/AAAA//8DAFBLAQItABQABgAIAAAAIQDb4fbL7gAAAIUBAAATAAAAAAAAAAAA&#10;AAAAAAAAAABbQ29udGVudF9UeXBlc10ueG1sUEsBAi0AFAAGAAgAAAAhAFr0LFu/AAAAFQEAAAsA&#10;AAAAAAAAAAAAAAAAHwEAAF9yZWxzLy5yZWxzUEsBAi0AFAAGAAgAAAAhAFInqXvEAAAA2gAAAA8A&#10;AAAAAAAAAAAAAAAABwIAAGRycy9kb3ducmV2LnhtbFBLBQYAAAAAAwADALcAAAD4AgAAAAA=&#10;" filled="f" strokecolor="white [3212]">
                          <v:textbox inset="0,0,0,0">
                            <w:txbxContent>
                              <w:p w:rsidR="00861C1B" w:rsidRPr="00FF514D" w:rsidRDefault="005F535D" w:rsidP="00861C1B">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v:textbox>
                        </v:shape>
                        <v:shape id="_x0000_s1030" type="#_x0000_t202" style="position:absolute;left:20208;top:8125;width:2096;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cMxQAAANoAAAAPAAAAZHJzL2Rvd25yZXYueG1sRI9Ba8JA&#10;FITvBf/D8gq91U0tBIluRATB1IM28eLtkX3Jps2+Ddmtpv++Wyj0OMzMN8x6M9le3Gj0nWMFL/ME&#10;BHHtdMetgku1f16C8AFZY++YFHyTh00+e1hjpt2d3+lWhlZECPsMFZgQhkxKXxuy6OduII5e40aL&#10;IcqxlXrEe4TbXi6SJJUWO44LBgfaGao/yy+rYHt+K16bojymp9OHOe/6Ynmsrko9PU7bFYhAU/gP&#10;/7UPWkEKv1fiDZD5DwAAAP//AwBQSwECLQAUAAYACAAAACEA2+H2y+4AAACFAQAAEwAAAAAAAAAA&#10;AAAAAAAAAAAAW0NvbnRlbnRfVHlwZXNdLnhtbFBLAQItABQABgAIAAAAIQBa9CxbvwAAABUBAAAL&#10;AAAAAAAAAAAAAAAAAB8BAABfcmVscy8ucmVsc1BLAQItABQABgAIAAAAIQCi9TcMxQAAANoAAAAP&#10;AAAAAAAAAAAAAAAAAAcCAABkcnMvZG93bnJldi54bWxQSwUGAAAAAAMAAwC3AAAA+QIAAAAA&#10;" filled="f" strokecolor="white [3212]">
                          <v:textbox inset="0,0,0,0">
                            <w:txbxContent>
                              <w:p w:rsidR="00861C1B" w:rsidRPr="00FF514D" w:rsidRDefault="005F535D" w:rsidP="00861C1B">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v:textbox>
                        </v:shape>
                      </v:group>
                      <v:shape id="Text Box 47" o:spid="_x0000_s1031" type="#_x0000_t202" style="position:absolute;left:-952;top:14811;width:9594;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4WiwwAAANoAAAAPAAAAZHJzL2Rvd25yZXYueG1sRI9Ba8JA&#10;FITvgv9heYI3s6mI2tRViqJ4ETEW2+Nr9jUJzb4N2VVjf31XEDwOM/MNM1u0phIXalxpWcFLFIMg&#10;zqwuOVfwcVwPpiCcR9ZYWSYFN3KwmHc7M0y0vfKBLqnPRYCwS1BB4X2dSOmyggy6yNbEwfuxjUEf&#10;ZJNL3eA1wE0lh3E8lgZLDgsF1rQsKPtNz0aBy+LxaT9KT5/fckN/r1qvvjY7pfq99v0NhKfWP8OP&#10;9lYrmMD9SrgBcv4PAAD//wMAUEsBAi0AFAAGAAgAAAAhANvh9svuAAAAhQEAABMAAAAAAAAAAAAA&#10;AAAAAAAAAFtDb250ZW50X1R5cGVzXS54bWxQSwECLQAUAAYACAAAACEAWvQsW78AAAAVAQAACwAA&#10;AAAAAAAAAAAAAAAfAQAAX3JlbHMvLnJlbHNQSwECLQAUAAYACAAAACEAvY+FosMAAADaAAAADwAA&#10;AAAAAAAAAAAAAAAHAgAAZHJzL2Rvd25yZXYueG1sUEsFBgAAAAADAAMAtwAAAPcCAAAAAA==&#10;" strokecolor="white [3212]">
                        <v:textbox>
                          <w:txbxContent>
                            <w:p w:rsidR="00861C1B" w:rsidRPr="00E952B8" w:rsidRDefault="00611DD5" w:rsidP="00861C1B">
                              <w:pPr>
                                <w:rPr>
                                  <w:rFonts w:cs="Arial"/>
                                </w:rPr>
                              </w:pPr>
                              <w:r>
                                <w:rPr>
                                  <w:rFonts w:cs="Arial"/>
                                </w:rPr>
                                <w:t>É</w:t>
                              </w:r>
                              <w:r w:rsidR="005F535D">
                                <w:rPr>
                                  <w:rFonts w:cs="Arial"/>
                                </w:rPr>
                                <w:t>quateur</w:t>
                              </w:r>
                            </w:p>
                          </w:txbxContent>
                        </v:textbox>
                      </v:shape>
                      <v:shapetype id="_x0000_t32" coordsize="21600,21600" o:spt="32" o:oned="t" path="m,l21600,21600e" filled="f">
                        <v:path arrowok="t" fillok="f" o:connecttype="none"/>
                        <o:lock v:ext="edit" shapetype="t"/>
                      </v:shapetype>
                      <v:shape id="Connecteur droit avec flèche 8" o:spid="_x0000_s1032" type="#_x0000_t32" style="position:absolute;left:6725;top:16096;width:6470;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wQivAAAANoAAAAPAAAAZHJzL2Rvd25yZXYueG1sRE+9CsIw&#10;EN4F3yGc4KapDiLVKCIIooNYBR2P5myrzaU0UePbm0Fw/Pj+58tgavGi1lWWFYyGCQji3OqKCwXn&#10;02YwBeE8ssbaMin4kIPlotuZY6rtm4/0ynwhYgi7FBWU3jeplC4vyaAb2oY4cjfbGvQRtoXULb5j&#10;uKnlOEkm0mDFsaHEhtYl5Y/saRTsLvfbSZ6rgCYLk90+2Rzq60ipfi+sZiA8Bf8X/9xbrSBujVfi&#10;DZCLLwAAAP//AwBQSwECLQAUAAYACAAAACEA2+H2y+4AAACFAQAAEwAAAAAAAAAAAAAAAAAAAAAA&#10;W0NvbnRlbnRfVHlwZXNdLnhtbFBLAQItABQABgAIAAAAIQBa9CxbvwAAABUBAAALAAAAAAAAAAAA&#10;AAAAAB8BAABfcmVscy8ucmVsc1BLAQItABQABgAIAAAAIQDirwQivAAAANoAAAAPAAAAAAAAAAAA&#10;AAAAAAcCAABkcnMvZG93bnJldi54bWxQSwUGAAAAAAMAAwC3AAAA8AIAAAAA&#10;" strokecolor="black [3040]">
                        <v:stroke endarrow="block"/>
                      </v:shape>
                      <w10:anchorlock/>
                    </v:group>
                  </w:pict>
                </mc:Fallback>
              </mc:AlternateContent>
            </w:r>
          </w:p>
        </w:tc>
      </w:tr>
      <w:tr w:rsidR="009A512F" w:rsidRPr="00D26A21" w:rsidTr="00324A06">
        <w:trPr>
          <w:cantSplit/>
          <w:trHeight w:val="709"/>
        </w:trPr>
        <w:tc>
          <w:tcPr>
            <w:tcW w:w="9062" w:type="dxa"/>
            <w:tcBorders>
              <w:top w:val="nil"/>
            </w:tcBorders>
          </w:tcPr>
          <w:p w:rsidR="009446B6" w:rsidRPr="00861C1B" w:rsidRDefault="002B7E2F" w:rsidP="00611DD5">
            <w:pPr>
              <w:spacing w:after="120"/>
              <w:rPr>
                <w:rFonts w:cs="Arial"/>
              </w:rPr>
            </w:pPr>
            <w:r w:rsidRPr="00861C1B">
              <w:rPr>
                <w:rFonts w:cs="Arial"/>
              </w:rPr>
              <w:t>N représente la ville de New York.</w:t>
            </w:r>
          </w:p>
          <w:p w:rsidR="009446B6" w:rsidRPr="00861C1B" w:rsidRDefault="002B7E2F" w:rsidP="00991B5F">
            <w:pPr>
              <w:rPr>
                <w:rFonts w:cs="Arial"/>
                <w:b/>
              </w:rPr>
            </w:pPr>
            <w:r w:rsidRPr="00861C1B">
              <w:rPr>
                <w:rFonts w:cs="Arial"/>
              </w:rPr>
              <w:t>P représente la ville de Pékin.</w:t>
            </w:r>
          </w:p>
        </w:tc>
      </w:tr>
    </w:tbl>
    <w:p w:rsidR="00811374" w:rsidRPr="00D26A21" w:rsidRDefault="002B7E2F" w:rsidP="00991B5F">
      <w:pPr>
        <w:spacing w:after="120" w:line="240" w:lineRule="auto"/>
        <w:rPr>
          <w:rFonts w:cs="Arial"/>
          <w:b/>
        </w:rPr>
      </w:pPr>
    </w:p>
    <w:tbl>
      <w:tblPr>
        <w:tblStyle w:val="Grilledutableau"/>
        <w:tblW w:w="0" w:type="auto"/>
        <w:tblLook w:val="04A0" w:firstRow="1" w:lastRow="0" w:firstColumn="1" w:lastColumn="0" w:noHBand="0" w:noVBand="1"/>
      </w:tblPr>
      <w:tblGrid>
        <w:gridCol w:w="9060"/>
      </w:tblGrid>
      <w:tr w:rsidR="00BC713D" w:rsidRPr="00D26A21" w:rsidTr="00324A06">
        <w:trPr>
          <w:trHeight w:val="615"/>
        </w:trPr>
        <w:tc>
          <w:tcPr>
            <w:tcW w:w="9062" w:type="dxa"/>
            <w:tcBorders>
              <w:bottom w:val="nil"/>
            </w:tcBorders>
            <w:vAlign w:val="center"/>
          </w:tcPr>
          <w:p w:rsidR="00BC713D" w:rsidRPr="005E307C" w:rsidRDefault="002B7E2F" w:rsidP="00611DD5">
            <w:pPr>
              <w:spacing w:after="0"/>
              <w:jc w:val="both"/>
              <w:rPr>
                <w:rFonts w:cs="Arial"/>
                <w:noProof/>
              </w:rPr>
            </w:pPr>
            <w:r w:rsidRPr="00D26A21">
              <w:rPr>
                <w:rFonts w:cs="Arial"/>
                <w:b/>
                <w:bCs/>
              </w:rPr>
              <w:t>Document 2 :</w:t>
            </w:r>
            <w:r>
              <w:rPr>
                <w:rFonts w:cs="Arial"/>
                <w:b/>
                <w:bCs/>
              </w:rPr>
              <w:t xml:space="preserve"> </w:t>
            </w:r>
            <w:r w:rsidRPr="00D26A21">
              <w:rPr>
                <w:rFonts w:cs="Arial"/>
                <w:b/>
                <w:bCs/>
              </w:rPr>
              <w:t>représentation de la</w:t>
            </w:r>
            <w:r w:rsidRPr="00D26A21">
              <w:rPr>
                <w:rFonts w:cs="Arial"/>
                <w:b/>
                <w:bCs/>
              </w:rPr>
              <w:t xml:space="preserve"> Terre pour l’étude du trajet en passant par le Pôle Nord</w:t>
            </w:r>
          </w:p>
        </w:tc>
      </w:tr>
      <w:tr w:rsidR="00BC713D" w:rsidRPr="00D26A21" w:rsidTr="00324A06">
        <w:trPr>
          <w:trHeight w:val="4527"/>
        </w:trPr>
        <w:tc>
          <w:tcPr>
            <w:tcW w:w="9062" w:type="dxa"/>
            <w:tcBorders>
              <w:top w:val="nil"/>
            </w:tcBorders>
          </w:tcPr>
          <w:p w:rsidR="00BC713D" w:rsidRPr="00D26A21" w:rsidRDefault="002B7E2F" w:rsidP="00D26A21">
            <w:pPr>
              <w:rPr>
                <w:rFonts w:cs="Arial"/>
                <w:b/>
                <w:bCs/>
              </w:rPr>
            </w:pPr>
            <w:r w:rsidRPr="005E307C">
              <w:rPr>
                <w:rFonts w:cs="Arial"/>
                <w:noProof/>
              </w:rPr>
              <mc:AlternateContent>
                <mc:Choice Requires="wps">
                  <w:drawing>
                    <wp:anchor distT="45720" distB="45720" distL="114300" distR="114300" simplePos="0" relativeHeight="251656704" behindDoc="0" locked="0" layoutInCell="1" allowOverlap="1" wp14:anchorId="331919D5" wp14:editId="33836447">
                      <wp:simplePos x="0" y="0"/>
                      <wp:positionH relativeFrom="margin">
                        <wp:posOffset>123190</wp:posOffset>
                      </wp:positionH>
                      <wp:positionV relativeFrom="paragraph">
                        <wp:posOffset>631190</wp:posOffset>
                      </wp:positionV>
                      <wp:extent cx="1933575" cy="1562100"/>
                      <wp:effectExtent l="0" t="0" r="28575" b="1905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562100"/>
                              </a:xfrm>
                              <a:prstGeom prst="rect">
                                <a:avLst/>
                              </a:prstGeom>
                              <a:solidFill>
                                <a:srgbClr val="FFFFFF"/>
                              </a:solidFill>
                              <a:ln w="9525">
                                <a:solidFill>
                                  <a:srgbClr val="000000"/>
                                </a:solidFill>
                                <a:miter lim="800000"/>
                                <a:headEnd/>
                                <a:tailEnd/>
                              </a:ln>
                            </wps:spPr>
                            <wps:txbx>
                              <w:txbxContent>
                                <w:p w:rsidR="00811374" w:rsidRPr="00D26A21" w:rsidRDefault="002B7E2F" w:rsidP="00811374">
                                  <w:pPr>
                                    <w:rPr>
                                      <w:rFonts w:cs="Arial"/>
                                    </w:rPr>
                                  </w:pPr>
                                  <w:r w:rsidRPr="00D26A21">
                                    <w:rPr>
                                      <w:rFonts w:cs="Arial"/>
                                    </w:rPr>
                                    <w:t>N :  New York</w:t>
                                  </w:r>
                                </w:p>
                                <w:p w:rsidR="00811374" w:rsidRPr="00D26A21" w:rsidRDefault="002B7E2F" w:rsidP="00811374">
                                  <w:pPr>
                                    <w:rPr>
                                      <w:rFonts w:cs="Arial"/>
                                    </w:rPr>
                                  </w:pPr>
                                  <w:r w:rsidRPr="00D26A21">
                                    <w:rPr>
                                      <w:rFonts w:cs="Arial"/>
                                    </w:rPr>
                                    <w:t>P :  Pékin</w:t>
                                  </w:r>
                                </w:p>
                                <w:p w:rsidR="00811374" w:rsidRPr="00D26A21" w:rsidRDefault="002B7E2F" w:rsidP="00811374">
                                  <w:pPr>
                                    <w:rPr>
                                      <w:rFonts w:cs="Arial"/>
                                    </w:rPr>
                                  </w:pPr>
                                  <w:r w:rsidRPr="00D26A21">
                                    <w:rPr>
                                      <w:rFonts w:cs="Arial"/>
                                    </w:rPr>
                                    <w:t>O :  centre de la Terre</w:t>
                                  </w:r>
                                </w:p>
                                <w:p w:rsidR="00811374" w:rsidRPr="00D26A21" w:rsidRDefault="002B7E2F" w:rsidP="00811374">
                                  <w:pPr>
                                    <w:spacing w:after="0"/>
                                    <w:rPr>
                                      <w:rFonts w:cs="Arial"/>
                                    </w:rPr>
                                  </w:pPr>
                                  <w:r>
                                    <w:rPr>
                                      <w:rFonts w:cs="Arial"/>
                                    </w:rPr>
                                    <w:t>H :  centre du cercle</w:t>
                                  </w:r>
                                  <w:r>
                                    <w:rPr>
                                      <w:rFonts w:cs="Arial"/>
                                    </w:rPr>
                                    <w:br/>
                                    <w:t xml:space="preserve">       </w:t>
                                  </w:r>
                                  <w:r w:rsidRPr="00D26A21">
                                    <w:rPr>
                                      <w:rFonts w:cs="Arial"/>
                                    </w:rPr>
                                    <w:t>formé</w:t>
                                  </w:r>
                                  <w:r>
                                    <w:rPr>
                                      <w:rFonts w:cs="Arial"/>
                                    </w:rPr>
                                    <w:t xml:space="preserve"> </w:t>
                                  </w:r>
                                  <w:r w:rsidRPr="00D26A21">
                                    <w:rPr>
                                      <w:rFonts w:cs="Arial"/>
                                    </w:rPr>
                                    <w:t>par le 40</w:t>
                                  </w:r>
                                  <w:r w:rsidRPr="00D26A21">
                                    <w:rPr>
                                      <w:rFonts w:cs="Arial"/>
                                      <w:vertAlign w:val="superscript"/>
                                    </w:rPr>
                                    <w:t>e</w:t>
                                  </w:r>
                                  <w:r>
                                    <w:rPr>
                                      <w:rFonts w:cs="Arial"/>
                                    </w:rPr>
                                    <w:br/>
                                    <w:t xml:space="preserve">       </w:t>
                                  </w:r>
                                  <w:r w:rsidRPr="00D26A21">
                                    <w:rPr>
                                      <w:rFonts w:cs="Arial"/>
                                    </w:rPr>
                                    <w:t>parallèle</w:t>
                                  </w:r>
                                </w:p>
                                <w:p w:rsidR="00811374" w:rsidRPr="00D26A21" w:rsidRDefault="002B7E2F" w:rsidP="0081137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919D5" id="Zone de texte 2" o:spid="_x0000_s1033" type="#_x0000_t202" style="position:absolute;margin-left:9.7pt;margin-top:49.7pt;width:152.25pt;height:123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8UpLAIAAFEEAAAOAAAAZHJzL2Uyb0RvYy54bWysVE2P0zAQvSPxHyzfaT7a7G6jpqulSxHS&#10;8iEtXLg5jtNYOB5ju03Kr2fsdEu1wAXhg+XJjJ9n3pvJ6nbsFTkI6yToimazlBKhOTRS7yr65fP2&#10;1Q0lzjPdMAVaVPQoHL1dv3yxGkwpcuhANcISBNGuHExFO+9NmSSOd6JnbgZGaHS2YHvm0bS7pLFs&#10;QPReJXmaXiUD2MZY4MI5/Ho/Oek64ret4P5j2zrhiaoo5ubjbuNehz1Zr1i5s8x0kp/SYP+QRc+k&#10;xkfPUPfMM7K38jeoXnILDlo/49An0LaSi1gDVpOlz6p57JgRsRYkx5kzTe7/wfIPh0+WyKaiS0o0&#10;61GirygUaQTxYvSC5IGiwbgSIx8NxvrxNYwodSzXmQfg3xzRsOmY3ok7a2HoBGswxSzcTC6uTjgu&#10;gNTDe2jwLbb3EIHG1vaBP2SEIDpKdTzLg3kQHp5czufFdUEJR19WXOVZGgVMWPl03Vjn3wroSThU&#10;1KL+EZ4dHpwP6bDyKSS85kDJZiuViobd1RtlyYFhr2zjihU8C1OaDMhWkRcTA3+FSOP6E0QvPTa9&#10;kn1Fb85BrAy8vdFNbEnPpJrOmLLSJyIDdxOLfqzHKNv8SZ8amiMya2HqcZxJPHRgf1AyYH9X1H3f&#10;MysoUe80qrPMFoswENFYFNc5GvbSU196mOYIVVFPyXTc+DhEgTcNd6hiKyO/Qe4pk1PK2LeR9tOM&#10;hcG4tGPUrz/B+icAAAD//wMAUEsDBBQABgAIAAAAIQBIxnkK3gAAAAkBAAAPAAAAZHJzL2Rvd25y&#10;ZXYueG1sTI9BT8MwDIXvSPyHyEhcEEtZy1hL0wkhgeAG2wTXrPHaisQpTdaVf493gpP99J6eP5er&#10;yVkx4hA6TwpuZgkIpNqbjhoF283T9RJEiJqMtp5QwQ8GWFXnZ6UujD/SO47r2AguoVBoBW2MfSFl&#10;qFt0Osx8j8Te3g9OR5ZDI82gj1zurJwnyUI63RFfaHWPjy3WX+uDU7DMXsbP8Jq+fdSLvc3j1d34&#10;/D0odXkxPdyDiDjFvzCc8BkdKmba+QOZICzrPOOkgvw02U/naQ5ix0t2m4GsSvn/g+oXAAD//wMA&#10;UEsBAi0AFAAGAAgAAAAhALaDOJL+AAAA4QEAABMAAAAAAAAAAAAAAAAAAAAAAFtDb250ZW50X1R5&#10;cGVzXS54bWxQSwECLQAUAAYACAAAACEAOP0h/9YAAACUAQAACwAAAAAAAAAAAAAAAAAvAQAAX3Jl&#10;bHMvLnJlbHNQSwECLQAUAAYACAAAACEArk/FKSwCAABRBAAADgAAAAAAAAAAAAAAAAAuAgAAZHJz&#10;L2Uyb0RvYy54bWxQSwECLQAUAAYACAAAACEASMZ5Ct4AAAAJAQAADwAAAAAAAAAAAAAAAACGBAAA&#10;ZHJzL2Rvd25yZXYueG1sUEsFBgAAAAAEAAQA8wAAAJEFAAAAAA==&#10;">
                      <v:textbox>
                        <w:txbxContent>
                          <w:p w:rsidR="00811374" w:rsidRPr="00D26A21" w:rsidRDefault="005F535D" w:rsidP="00811374">
                            <w:pPr>
                              <w:rPr>
                                <w:rFonts w:cs="Arial"/>
                              </w:rPr>
                            </w:pPr>
                            <w:r w:rsidRPr="00D26A21">
                              <w:rPr>
                                <w:rFonts w:cs="Arial"/>
                              </w:rPr>
                              <w:t>N :  New York</w:t>
                            </w:r>
                          </w:p>
                          <w:p w:rsidR="00811374" w:rsidRPr="00D26A21" w:rsidRDefault="005F535D" w:rsidP="00811374">
                            <w:pPr>
                              <w:rPr>
                                <w:rFonts w:cs="Arial"/>
                              </w:rPr>
                            </w:pPr>
                            <w:r w:rsidRPr="00D26A21">
                              <w:rPr>
                                <w:rFonts w:cs="Arial"/>
                              </w:rPr>
                              <w:t>P :  Pékin</w:t>
                            </w:r>
                          </w:p>
                          <w:p w:rsidR="00811374" w:rsidRPr="00D26A21" w:rsidRDefault="005F535D" w:rsidP="00811374">
                            <w:pPr>
                              <w:rPr>
                                <w:rFonts w:cs="Arial"/>
                              </w:rPr>
                            </w:pPr>
                            <w:r w:rsidRPr="00D26A21">
                              <w:rPr>
                                <w:rFonts w:cs="Arial"/>
                              </w:rPr>
                              <w:t>O :  centre de la Terre</w:t>
                            </w:r>
                          </w:p>
                          <w:p w:rsidR="00811374" w:rsidRPr="00D26A21" w:rsidRDefault="00AF0F1F" w:rsidP="00811374">
                            <w:pPr>
                              <w:spacing w:after="0"/>
                              <w:rPr>
                                <w:rFonts w:cs="Arial"/>
                              </w:rPr>
                            </w:pPr>
                            <w:r>
                              <w:rPr>
                                <w:rFonts w:cs="Arial"/>
                              </w:rPr>
                              <w:t>H :  centre du cercle</w:t>
                            </w:r>
                            <w:r>
                              <w:rPr>
                                <w:rFonts w:cs="Arial"/>
                              </w:rPr>
                              <w:br/>
                              <w:t xml:space="preserve">       </w:t>
                            </w:r>
                            <w:r w:rsidR="005F535D" w:rsidRPr="00D26A21">
                              <w:rPr>
                                <w:rFonts w:cs="Arial"/>
                              </w:rPr>
                              <w:t>formé</w:t>
                            </w:r>
                            <w:r>
                              <w:rPr>
                                <w:rFonts w:cs="Arial"/>
                              </w:rPr>
                              <w:t xml:space="preserve"> </w:t>
                            </w:r>
                            <w:r w:rsidR="005F535D" w:rsidRPr="00D26A21">
                              <w:rPr>
                                <w:rFonts w:cs="Arial"/>
                              </w:rPr>
                              <w:t>par le 40</w:t>
                            </w:r>
                            <w:r w:rsidR="005F535D" w:rsidRPr="00D26A21">
                              <w:rPr>
                                <w:rFonts w:cs="Arial"/>
                                <w:vertAlign w:val="superscript"/>
                              </w:rPr>
                              <w:t>e</w:t>
                            </w:r>
                            <w:r>
                              <w:rPr>
                                <w:rFonts w:cs="Arial"/>
                              </w:rPr>
                              <w:br/>
                              <w:t xml:space="preserve">       </w:t>
                            </w:r>
                            <w:r w:rsidR="005F535D" w:rsidRPr="00D26A21">
                              <w:rPr>
                                <w:rFonts w:cs="Arial"/>
                              </w:rPr>
                              <w:t>parallèle</w:t>
                            </w:r>
                          </w:p>
                          <w:p w:rsidR="00811374" w:rsidRPr="00D26A21" w:rsidRDefault="00D11A13" w:rsidP="00811374"/>
                        </w:txbxContent>
                      </v:textbox>
                      <w10:wrap type="square" anchorx="margin"/>
                    </v:shape>
                  </w:pict>
                </mc:Fallback>
              </mc:AlternateContent>
            </w:r>
            <w:r w:rsidRPr="00083973">
              <w:rPr>
                <w:rFonts w:cs="Arial"/>
                <w:noProof/>
              </w:rPr>
              <w:drawing>
                <wp:anchor distT="0" distB="0" distL="114300" distR="114300" simplePos="0" relativeHeight="251658752" behindDoc="0" locked="0" layoutInCell="1" allowOverlap="1" wp14:anchorId="03F44C4E" wp14:editId="4E20110B">
                  <wp:simplePos x="0" y="0"/>
                  <wp:positionH relativeFrom="margin">
                    <wp:posOffset>2250804</wp:posOffset>
                  </wp:positionH>
                  <wp:positionV relativeFrom="paragraph">
                    <wp:posOffset>107315</wp:posOffset>
                  </wp:positionV>
                  <wp:extent cx="3306445" cy="2628900"/>
                  <wp:effectExtent l="0" t="0" r="8255" b="0"/>
                  <wp:wrapThrough wrapText="bothSides">
                    <wp:wrapPolygon edited="0">
                      <wp:start x="0" y="0"/>
                      <wp:lineTo x="0" y="21443"/>
                      <wp:lineTo x="21529" y="21443"/>
                      <wp:lineTo x="21529" y="0"/>
                      <wp:lineTo x="0" y="0"/>
                    </wp:wrapPolygon>
                  </wp:wrapThrough>
                  <wp:docPr id="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06445" cy="2628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rsidR="00AF0F1F" w:rsidRDefault="002B7E2F" w:rsidP="00D26A21">
      <w:pPr>
        <w:spacing w:line="240" w:lineRule="auto"/>
        <w:rPr>
          <w:rFonts w:cs="Arial"/>
          <w:b/>
          <w:bCs/>
        </w:rPr>
      </w:pPr>
    </w:p>
    <w:p w:rsidR="00AF0F1F" w:rsidRDefault="002B7E2F">
      <w:pPr>
        <w:spacing w:after="0" w:line="240" w:lineRule="auto"/>
        <w:rPr>
          <w:rFonts w:cs="Arial"/>
          <w:b/>
          <w:bCs/>
        </w:rPr>
      </w:pPr>
      <w:r>
        <w:rPr>
          <w:rFonts w:cs="Arial"/>
          <w:b/>
          <w:bCs/>
        </w:rPr>
        <w:br w:type="page"/>
      </w:r>
    </w:p>
    <w:p w:rsidR="00705D8E" w:rsidRPr="00991B5F" w:rsidRDefault="002B7E2F" w:rsidP="00500ACA">
      <w:pPr>
        <w:spacing w:after="240" w:line="240" w:lineRule="auto"/>
        <w:jc w:val="both"/>
        <w:rPr>
          <w:rFonts w:cs="Arial"/>
          <w:bCs/>
          <w:u w:val="single"/>
        </w:rPr>
      </w:pPr>
      <w:r w:rsidRPr="00991B5F">
        <w:rPr>
          <w:rFonts w:cs="Arial"/>
          <w:bCs/>
          <w:u w:val="single"/>
        </w:rPr>
        <w:lastRenderedPageBreak/>
        <w:t>Le rayon de la Terre </w:t>
      </w:r>
    </w:p>
    <w:p w:rsidR="006D628C" w:rsidRPr="00D26A21" w:rsidRDefault="002B7E2F" w:rsidP="00500ACA">
      <w:pPr>
        <w:spacing w:before="120" w:after="360" w:line="240" w:lineRule="auto"/>
        <w:jc w:val="both"/>
        <w:rPr>
          <w:rFonts w:cs="Arial"/>
          <w:bCs/>
        </w:rPr>
      </w:pPr>
      <w:r w:rsidRPr="00500ACA">
        <w:rPr>
          <w:rFonts w:cs="Arial"/>
          <w:b/>
          <w:bCs/>
        </w:rPr>
        <w:t>1-</w:t>
      </w:r>
      <w:r w:rsidRPr="00D26A21">
        <w:rPr>
          <w:rFonts w:cs="Arial"/>
          <w:bCs/>
        </w:rPr>
        <w:t xml:space="preserve"> On admet que la longueur du méridien terrestre est égale à 40 000 km.</w:t>
      </w:r>
      <w:r w:rsidRPr="00D26A21" w:rsidDel="00FD2563">
        <w:rPr>
          <w:rFonts w:cs="Arial"/>
          <w:bCs/>
        </w:rPr>
        <w:t xml:space="preserve"> </w:t>
      </w:r>
      <w:r w:rsidRPr="00D26A21">
        <w:rPr>
          <w:rFonts w:cs="Arial"/>
          <w:bCs/>
        </w:rPr>
        <w:t xml:space="preserve">En déduire le rayon de la sphère terrestre. </w:t>
      </w:r>
    </w:p>
    <w:p w:rsidR="00117D66" w:rsidRPr="00991B5F" w:rsidRDefault="002B7E2F" w:rsidP="00500ACA">
      <w:pPr>
        <w:spacing w:after="240" w:line="240" w:lineRule="auto"/>
        <w:jc w:val="both"/>
        <w:rPr>
          <w:rFonts w:cs="Arial"/>
          <w:bCs/>
        </w:rPr>
      </w:pPr>
      <w:r w:rsidRPr="00991B5F">
        <w:rPr>
          <w:rFonts w:cs="Arial"/>
          <w:bCs/>
          <w:u w:val="single"/>
        </w:rPr>
        <w:t>Trajet New York – Pékin en suivant le 40</w:t>
      </w:r>
      <w:r w:rsidRPr="00991B5F">
        <w:rPr>
          <w:rFonts w:cs="Arial"/>
          <w:bCs/>
          <w:u w:val="single"/>
          <w:vertAlign w:val="superscript"/>
        </w:rPr>
        <w:t>e</w:t>
      </w:r>
      <w:r w:rsidRPr="00991B5F">
        <w:rPr>
          <w:rFonts w:cs="Arial"/>
          <w:bCs/>
          <w:u w:val="single"/>
        </w:rPr>
        <w:t xml:space="preserve"> parallèle</w:t>
      </w:r>
      <w:r w:rsidRPr="00991B5F">
        <w:rPr>
          <w:rFonts w:cs="Arial"/>
          <w:bCs/>
        </w:rPr>
        <w:t xml:space="preserve"> </w:t>
      </w:r>
    </w:p>
    <w:p w:rsidR="00811374" w:rsidRDefault="002B7E2F" w:rsidP="00500ACA">
      <w:pPr>
        <w:spacing w:after="240" w:line="240" w:lineRule="auto"/>
        <w:jc w:val="both"/>
        <w:rPr>
          <w:rFonts w:cs="Arial"/>
          <w:bCs/>
        </w:rPr>
      </w:pPr>
      <w:r w:rsidRPr="00D26A21">
        <w:rPr>
          <w:rFonts w:cs="Arial"/>
          <w:bCs/>
        </w:rPr>
        <w:t>Jusqu’au début des années 2010, la liaison aérienne New York – Pékin à bord d’avions bi</w:t>
      </w:r>
      <w:r w:rsidRPr="00D26A21">
        <w:rPr>
          <w:rFonts w:cs="Arial"/>
          <w:bCs/>
        </w:rPr>
        <w:t>réacteurs suivait une route relativement proche de la ligne du 40</w:t>
      </w:r>
      <w:r w:rsidRPr="00D26A21">
        <w:rPr>
          <w:rFonts w:cs="Arial"/>
          <w:bCs/>
          <w:vertAlign w:val="superscript"/>
        </w:rPr>
        <w:t>e</w:t>
      </w:r>
      <w:r w:rsidRPr="00991B5F">
        <w:rPr>
          <w:rFonts w:cs="Arial"/>
          <w:bCs/>
        </w:rPr>
        <w:t xml:space="preserve"> parallèle.</w:t>
      </w:r>
    </w:p>
    <w:p w:rsidR="00811374" w:rsidRPr="00991B5F" w:rsidRDefault="002B7E2F" w:rsidP="00500ACA">
      <w:pPr>
        <w:spacing w:after="240" w:line="240" w:lineRule="auto"/>
        <w:jc w:val="both"/>
        <w:rPr>
          <w:rFonts w:cs="Arial"/>
          <w:bCs/>
        </w:rPr>
      </w:pPr>
      <w:r w:rsidRPr="00500ACA">
        <w:rPr>
          <w:rFonts w:cs="Arial"/>
          <w:b/>
          <w:bCs/>
        </w:rPr>
        <w:t>2-</w:t>
      </w:r>
      <w:r w:rsidRPr="00D26A21">
        <w:rPr>
          <w:rFonts w:cs="Arial"/>
          <w:bCs/>
        </w:rPr>
        <w:t xml:space="preserve"> </w:t>
      </w:r>
      <w:r w:rsidRPr="00991B5F">
        <w:rPr>
          <w:rFonts w:cs="Arial"/>
          <w:bCs/>
        </w:rPr>
        <w:t xml:space="preserve">Tracer, sur le schéma du </w:t>
      </w:r>
      <w:r>
        <w:rPr>
          <w:rFonts w:cs="Arial"/>
          <w:bCs/>
          <w:u w:val="single"/>
        </w:rPr>
        <w:t>document-réponse situé en a</w:t>
      </w:r>
      <w:r w:rsidRPr="00991B5F">
        <w:rPr>
          <w:rFonts w:cs="Arial"/>
          <w:bCs/>
          <w:u w:val="single"/>
        </w:rPr>
        <w:t>nnexe</w:t>
      </w:r>
      <w:r w:rsidRPr="00D26A21">
        <w:rPr>
          <w:rFonts w:cs="Arial"/>
          <w:bCs/>
        </w:rPr>
        <w:t xml:space="preserve">, </w:t>
      </w:r>
      <w:r>
        <w:rPr>
          <w:rFonts w:cs="Arial"/>
          <w:bCs/>
        </w:rPr>
        <w:t>l’</w:t>
      </w:r>
      <w:r w:rsidRPr="00D26A21">
        <w:rPr>
          <w:rFonts w:cs="Arial"/>
          <w:bCs/>
        </w:rPr>
        <w:t>un des deux arcs</w:t>
      </w:r>
      <w:r w:rsidRPr="00991B5F">
        <w:rPr>
          <w:rFonts w:cs="Arial"/>
          <w:bCs/>
        </w:rPr>
        <w:t xml:space="preserve"> de parallèle qui relie New York à Pékin.</w:t>
      </w:r>
    </w:p>
    <w:p w:rsidR="00B444DE" w:rsidRPr="00D26A21" w:rsidRDefault="002B7E2F" w:rsidP="00500ACA">
      <w:pPr>
        <w:spacing w:after="240" w:line="240" w:lineRule="auto"/>
        <w:jc w:val="both"/>
        <w:rPr>
          <w:rFonts w:cs="Arial"/>
        </w:rPr>
      </w:pPr>
      <w:r w:rsidRPr="00500ACA">
        <w:rPr>
          <w:rFonts w:cs="Arial"/>
          <w:b/>
        </w:rPr>
        <w:t>3-</w:t>
      </w:r>
      <w:r w:rsidRPr="00D26A21">
        <w:rPr>
          <w:rFonts w:cs="Arial"/>
        </w:rPr>
        <w:t xml:space="preserve"> D’après le document 1, figure 1a, indiquer les coordo</w:t>
      </w:r>
      <w:r w:rsidRPr="00D26A21">
        <w:rPr>
          <w:rFonts w:cs="Arial"/>
        </w:rPr>
        <w:t xml:space="preserve">nnées terrestres (latitude, longitude) de chacune des villes de New York et de Pékin. Il est attendu des coordonnées entières. </w:t>
      </w:r>
    </w:p>
    <w:p w:rsidR="00B444DE" w:rsidRPr="00D26A21" w:rsidRDefault="002B7E2F" w:rsidP="00500ACA">
      <w:pPr>
        <w:spacing w:after="240" w:line="240" w:lineRule="auto"/>
        <w:jc w:val="both"/>
        <w:rPr>
          <w:rFonts w:cs="Arial"/>
        </w:rPr>
      </w:pPr>
      <w:r w:rsidRPr="00500ACA">
        <w:rPr>
          <w:rFonts w:cs="Arial"/>
          <w:b/>
        </w:rPr>
        <w:t>4-</w:t>
      </w:r>
      <w:r w:rsidRPr="00D26A21">
        <w:rPr>
          <w:rFonts w:cs="Arial"/>
        </w:rPr>
        <w:t xml:space="preserve"> En utilisant les coordonnées de New York et de Pékin, montrer que chacun des arcs de parallèle reliant New-York à Pékin est u</w:t>
      </w:r>
      <w:r w:rsidRPr="00D26A21">
        <w:rPr>
          <w:rFonts w:cs="Arial"/>
        </w:rPr>
        <w:t>n demi-cercle.</w:t>
      </w:r>
    </w:p>
    <w:p w:rsidR="007D7CC0" w:rsidRPr="00D26A21" w:rsidRDefault="002B7E2F" w:rsidP="00500ACA">
      <w:pPr>
        <w:spacing w:after="120" w:line="240" w:lineRule="auto"/>
        <w:jc w:val="both"/>
        <w:rPr>
          <w:rFonts w:cs="Arial"/>
        </w:rPr>
      </w:pPr>
      <w:r w:rsidRPr="00500ACA">
        <w:rPr>
          <w:rFonts w:cs="Arial"/>
          <w:b/>
        </w:rPr>
        <w:t>5-</w:t>
      </w:r>
      <w:r w:rsidRPr="00D26A21">
        <w:rPr>
          <w:rFonts w:cs="Arial"/>
        </w:rPr>
        <w:t xml:space="preserve"> Parmi les quatre propositions ci-dessous, une seule représente la distance New York – Pékin le long du 40</w:t>
      </w:r>
      <w:r w:rsidRPr="00D26A21">
        <w:rPr>
          <w:rFonts w:cs="Arial"/>
          <w:vertAlign w:val="superscript"/>
        </w:rPr>
        <w:t>e</w:t>
      </w:r>
      <w:r>
        <w:rPr>
          <w:rFonts w:cs="Arial"/>
        </w:rPr>
        <w:t xml:space="preserve"> parallèle :</w:t>
      </w:r>
    </w:p>
    <w:tbl>
      <w:tblPr>
        <w:tblStyle w:val="Grilledutableau"/>
        <w:tblW w:w="0" w:type="auto"/>
        <w:jc w:val="center"/>
        <w:tblLook w:val="04A0" w:firstRow="1" w:lastRow="0" w:firstColumn="1" w:lastColumn="0" w:noHBand="0" w:noVBand="1"/>
      </w:tblPr>
      <w:tblGrid>
        <w:gridCol w:w="2265"/>
        <w:gridCol w:w="2265"/>
        <w:gridCol w:w="2265"/>
        <w:gridCol w:w="2265"/>
      </w:tblGrid>
      <w:tr w:rsidR="007D7CC0" w:rsidRPr="00D26A21" w:rsidTr="00500ACA">
        <w:trPr>
          <w:jc w:val="center"/>
        </w:trPr>
        <w:tc>
          <w:tcPr>
            <w:tcW w:w="2265" w:type="dxa"/>
            <w:vAlign w:val="center"/>
          </w:tcPr>
          <w:p w:rsidR="007D7CC0" w:rsidRPr="00991B5F" w:rsidRDefault="002B7E2F" w:rsidP="00500ACA">
            <w:pPr>
              <w:spacing w:before="20" w:after="20"/>
              <w:jc w:val="center"/>
              <w:rPr>
                <w:rFonts w:cs="Arial"/>
                <w:bCs/>
                <w:u w:val="single"/>
              </w:rPr>
            </w:pPr>
            <w:r w:rsidRPr="00991B5F">
              <w:rPr>
                <w:rFonts w:cs="Arial"/>
                <w:bCs/>
                <w:u w:val="single"/>
              </w:rPr>
              <w:t>Proposition A</w:t>
            </w:r>
          </w:p>
          <w:p w:rsidR="007D7CC0" w:rsidRPr="00991B5F" w:rsidRDefault="002B7E2F" w:rsidP="00500ACA">
            <w:pPr>
              <w:spacing w:before="20" w:after="20"/>
              <w:jc w:val="center"/>
              <w:rPr>
                <w:rFonts w:cs="Arial"/>
                <w:bCs/>
              </w:rPr>
            </w:pPr>
            <w:r w:rsidRPr="00D26A21">
              <w:rPr>
                <w:rFonts w:cs="Arial"/>
                <w:bCs/>
              </w:rPr>
              <w:t>1 200 km</w:t>
            </w:r>
          </w:p>
        </w:tc>
        <w:tc>
          <w:tcPr>
            <w:tcW w:w="2265" w:type="dxa"/>
            <w:vAlign w:val="center"/>
          </w:tcPr>
          <w:p w:rsidR="007D7CC0" w:rsidRPr="00991B5F" w:rsidRDefault="002B7E2F" w:rsidP="00500ACA">
            <w:pPr>
              <w:spacing w:before="20" w:after="20"/>
              <w:jc w:val="center"/>
              <w:rPr>
                <w:rFonts w:cs="Arial"/>
                <w:bCs/>
                <w:u w:val="single"/>
              </w:rPr>
            </w:pPr>
            <w:r w:rsidRPr="00991B5F">
              <w:rPr>
                <w:rFonts w:cs="Arial"/>
                <w:bCs/>
                <w:u w:val="single"/>
              </w:rPr>
              <w:t>Proposition B</w:t>
            </w:r>
          </w:p>
          <w:p w:rsidR="007D7CC0" w:rsidRPr="00991B5F" w:rsidRDefault="002B7E2F" w:rsidP="00500ACA">
            <w:pPr>
              <w:spacing w:before="20" w:after="20"/>
              <w:jc w:val="center"/>
              <w:rPr>
                <w:rFonts w:cs="Arial"/>
                <w:bCs/>
              </w:rPr>
            </w:pPr>
            <w:r w:rsidRPr="00D26A21">
              <w:rPr>
                <w:rFonts w:cs="Arial"/>
                <w:bCs/>
              </w:rPr>
              <w:t>15 300 km</w:t>
            </w:r>
          </w:p>
        </w:tc>
        <w:tc>
          <w:tcPr>
            <w:tcW w:w="2265" w:type="dxa"/>
            <w:vAlign w:val="center"/>
          </w:tcPr>
          <w:p w:rsidR="007D7CC0" w:rsidRPr="00991B5F" w:rsidRDefault="002B7E2F" w:rsidP="00500ACA">
            <w:pPr>
              <w:spacing w:before="20" w:after="20"/>
              <w:jc w:val="center"/>
              <w:rPr>
                <w:rFonts w:cs="Arial"/>
                <w:bCs/>
                <w:u w:val="single"/>
              </w:rPr>
            </w:pPr>
            <w:r w:rsidRPr="00991B5F">
              <w:rPr>
                <w:rFonts w:cs="Arial"/>
                <w:bCs/>
                <w:u w:val="single"/>
              </w:rPr>
              <w:t>Proposition C</w:t>
            </w:r>
          </w:p>
          <w:p w:rsidR="007D7CC0" w:rsidRPr="00991B5F" w:rsidRDefault="002B7E2F" w:rsidP="00500ACA">
            <w:pPr>
              <w:spacing w:before="20" w:after="20"/>
              <w:jc w:val="center"/>
              <w:rPr>
                <w:rFonts w:cs="Arial"/>
                <w:bCs/>
              </w:rPr>
            </w:pPr>
            <w:r w:rsidRPr="00D26A21">
              <w:rPr>
                <w:rFonts w:cs="Arial"/>
                <w:bCs/>
              </w:rPr>
              <w:t>20 000 km</w:t>
            </w:r>
          </w:p>
        </w:tc>
        <w:tc>
          <w:tcPr>
            <w:tcW w:w="2265" w:type="dxa"/>
            <w:vAlign w:val="center"/>
          </w:tcPr>
          <w:p w:rsidR="007D7CC0" w:rsidRPr="00991B5F" w:rsidRDefault="002B7E2F" w:rsidP="00500ACA">
            <w:pPr>
              <w:spacing w:before="20" w:after="20"/>
              <w:jc w:val="center"/>
              <w:rPr>
                <w:rFonts w:cs="Arial"/>
                <w:bCs/>
                <w:u w:val="single"/>
              </w:rPr>
            </w:pPr>
            <w:r w:rsidRPr="00991B5F">
              <w:rPr>
                <w:rFonts w:cs="Arial"/>
                <w:bCs/>
                <w:u w:val="single"/>
              </w:rPr>
              <w:t>Proposition D</w:t>
            </w:r>
          </w:p>
          <w:p w:rsidR="007D7CC0" w:rsidRPr="00991B5F" w:rsidRDefault="002B7E2F" w:rsidP="00500ACA">
            <w:pPr>
              <w:spacing w:before="20" w:after="20"/>
              <w:jc w:val="center"/>
              <w:rPr>
                <w:rFonts w:cs="Arial"/>
                <w:bCs/>
              </w:rPr>
            </w:pPr>
            <w:r w:rsidRPr="00D26A21">
              <w:rPr>
                <w:rFonts w:cs="Arial"/>
                <w:bCs/>
              </w:rPr>
              <w:t>4</w:t>
            </w:r>
            <w:r w:rsidRPr="00991B5F">
              <w:rPr>
                <w:rFonts w:cs="Arial"/>
                <w:bCs/>
              </w:rPr>
              <w:t>0 000 km</w:t>
            </w:r>
          </w:p>
        </w:tc>
      </w:tr>
    </w:tbl>
    <w:p w:rsidR="00BC713D" w:rsidRPr="00D26A21" w:rsidRDefault="002B7E2F" w:rsidP="00500ACA">
      <w:pPr>
        <w:spacing w:before="120" w:after="240" w:line="240" w:lineRule="auto"/>
        <w:jc w:val="both"/>
        <w:rPr>
          <w:rFonts w:cs="Arial"/>
        </w:rPr>
      </w:pPr>
      <w:r>
        <w:rPr>
          <w:rFonts w:cs="Arial"/>
        </w:rPr>
        <w:t>É</w:t>
      </w:r>
      <w:r w:rsidRPr="6689C904">
        <w:rPr>
          <w:rFonts w:cs="Arial"/>
        </w:rPr>
        <w:t xml:space="preserve">liminer les trois </w:t>
      </w:r>
      <w:r w:rsidRPr="6689C904">
        <w:rPr>
          <w:rFonts w:cs="Arial"/>
        </w:rPr>
        <w:t>propositions fausses pour trouver la distance New York – Pékin le long du 40</w:t>
      </w:r>
      <w:r w:rsidRPr="6689C904">
        <w:rPr>
          <w:rFonts w:cs="Arial"/>
          <w:vertAlign w:val="superscript"/>
        </w:rPr>
        <w:t>e</w:t>
      </w:r>
      <w:r w:rsidRPr="6689C904">
        <w:rPr>
          <w:rFonts w:cs="Arial"/>
        </w:rPr>
        <w:t xml:space="preserve"> parallèle. Justifier. On pourra utiliser cos(40°)=0,766.  </w:t>
      </w:r>
    </w:p>
    <w:p w:rsidR="00117D66" w:rsidRPr="00D26A21" w:rsidRDefault="002B7E2F" w:rsidP="00500ACA">
      <w:pPr>
        <w:spacing w:before="360" w:after="240" w:line="240" w:lineRule="auto"/>
        <w:jc w:val="both"/>
        <w:rPr>
          <w:rFonts w:cs="Arial"/>
          <w:b/>
        </w:rPr>
      </w:pPr>
      <w:r w:rsidRPr="00991B5F">
        <w:rPr>
          <w:rFonts w:cs="Arial"/>
          <w:bCs/>
          <w:u w:val="single"/>
        </w:rPr>
        <w:t xml:space="preserve">Trajet New </w:t>
      </w:r>
      <w:r>
        <w:rPr>
          <w:rFonts w:cs="Arial"/>
          <w:bCs/>
          <w:u w:val="single"/>
        </w:rPr>
        <w:t>York – Pékin en passant par le P</w:t>
      </w:r>
      <w:r w:rsidRPr="00991B5F">
        <w:rPr>
          <w:rFonts w:cs="Arial"/>
          <w:bCs/>
          <w:u w:val="single"/>
        </w:rPr>
        <w:t>ôle Nord</w:t>
      </w:r>
      <w:r w:rsidRPr="00D26A21">
        <w:rPr>
          <w:rFonts w:cs="Arial"/>
          <w:b/>
        </w:rPr>
        <w:t> </w:t>
      </w:r>
    </w:p>
    <w:p w:rsidR="00811374" w:rsidRPr="00D26A21" w:rsidRDefault="002B7E2F" w:rsidP="00500ACA">
      <w:pPr>
        <w:spacing w:after="240" w:line="240" w:lineRule="auto"/>
        <w:jc w:val="both"/>
        <w:rPr>
          <w:rFonts w:cs="Arial"/>
          <w:b/>
        </w:rPr>
      </w:pPr>
      <w:r w:rsidRPr="00D26A21">
        <w:rPr>
          <w:rFonts w:cs="Arial"/>
        </w:rPr>
        <w:t xml:space="preserve">Depuis décembre 2011, les avions biréacteurs peuvent </w:t>
      </w:r>
      <w:r>
        <w:rPr>
          <w:rFonts w:cs="Arial"/>
        </w:rPr>
        <w:t>survoler le P</w:t>
      </w:r>
      <w:r w:rsidRPr="00D26A21">
        <w:rPr>
          <w:rFonts w:cs="Arial"/>
        </w:rPr>
        <w:t>ôle Nord.</w:t>
      </w:r>
    </w:p>
    <w:p w:rsidR="00117D66" w:rsidRPr="00991B5F" w:rsidRDefault="002B7E2F" w:rsidP="00500ACA">
      <w:pPr>
        <w:spacing w:after="240" w:line="240" w:lineRule="auto"/>
        <w:jc w:val="both"/>
        <w:rPr>
          <w:rFonts w:cs="Arial"/>
        </w:rPr>
      </w:pPr>
      <w:r w:rsidRPr="00500ACA">
        <w:rPr>
          <w:rFonts w:cs="Arial"/>
          <w:b/>
        </w:rPr>
        <w:t>6-</w:t>
      </w:r>
      <w:r w:rsidRPr="00D26A21">
        <w:rPr>
          <w:rFonts w:cs="Arial"/>
        </w:rPr>
        <w:t xml:space="preserve"> </w:t>
      </w:r>
      <w:r w:rsidRPr="00991B5F">
        <w:rPr>
          <w:rFonts w:cs="Arial"/>
        </w:rPr>
        <w:t xml:space="preserve">Tracer </w:t>
      </w:r>
      <w:r>
        <w:rPr>
          <w:rFonts w:cs="Arial"/>
        </w:rPr>
        <w:t xml:space="preserve">(d’une autre couleur que celle utilisée en question 2) </w:t>
      </w:r>
      <w:r w:rsidRPr="00991B5F">
        <w:rPr>
          <w:rFonts w:cs="Arial"/>
        </w:rPr>
        <w:t xml:space="preserve">sur le schéma du </w:t>
      </w:r>
      <w:r>
        <w:rPr>
          <w:rFonts w:cs="Arial"/>
          <w:u w:val="single"/>
        </w:rPr>
        <w:t>document-réponse situé en a</w:t>
      </w:r>
      <w:r w:rsidRPr="00991B5F">
        <w:rPr>
          <w:rFonts w:cs="Arial"/>
          <w:u w:val="single"/>
        </w:rPr>
        <w:t>nnexe</w:t>
      </w:r>
      <w:r w:rsidRPr="00991B5F">
        <w:rPr>
          <w:rFonts w:cs="Arial"/>
        </w:rPr>
        <w:t>, la route que les avions biréacteurs sont autorisés à emprunter entre New York et Pékin en passant par le Pôle Nord.</w:t>
      </w:r>
    </w:p>
    <w:p w:rsidR="00564A32" w:rsidRPr="00D26A21" w:rsidRDefault="002B7E2F" w:rsidP="00500ACA">
      <w:pPr>
        <w:spacing w:after="240" w:line="240" w:lineRule="auto"/>
        <w:jc w:val="both"/>
        <w:rPr>
          <w:rFonts w:cs="Arial"/>
        </w:rPr>
      </w:pPr>
      <w:r w:rsidRPr="00500ACA">
        <w:rPr>
          <w:rFonts w:cs="Arial"/>
          <w:b/>
        </w:rPr>
        <w:t>7-</w:t>
      </w:r>
      <w:r w:rsidRPr="00D26A21">
        <w:rPr>
          <w:rFonts w:cs="Arial"/>
        </w:rPr>
        <w:t xml:space="preserve"> Montrer que la distance New York – Pékin par la route polaire mesure environ 11 100 km.</w:t>
      </w:r>
    </w:p>
    <w:p w:rsidR="002B6D9E" w:rsidRPr="00D26A21" w:rsidRDefault="002B7E2F" w:rsidP="00337AC6">
      <w:pPr>
        <w:spacing w:after="0" w:line="240" w:lineRule="auto"/>
        <w:jc w:val="both"/>
      </w:pPr>
      <w:r w:rsidRPr="00500ACA">
        <w:rPr>
          <w:rFonts w:cs="Arial"/>
          <w:b/>
        </w:rPr>
        <w:t>8-</w:t>
      </w:r>
      <w:r w:rsidRPr="00D26A21">
        <w:rPr>
          <w:rFonts w:cs="Arial"/>
        </w:rPr>
        <w:t xml:space="preserve"> D’un point de vue environnemental, indiquer un avantage lié à la route aérienne passant par le Pôle Nord par rapport à la route suivant le 40</w:t>
      </w:r>
      <w:r w:rsidRPr="00D26A21">
        <w:rPr>
          <w:rFonts w:cs="Arial"/>
          <w:vertAlign w:val="superscript"/>
        </w:rPr>
        <w:t>e</w:t>
      </w:r>
      <w:r w:rsidRPr="00D26A21">
        <w:rPr>
          <w:rFonts w:cs="Arial"/>
        </w:rPr>
        <w:t xml:space="preserve"> parallèle.</w:t>
      </w:r>
      <w:r>
        <w:br w:type="page"/>
      </w:r>
    </w:p>
    <w:p w:rsidR="00C5765D" w:rsidRDefault="002B7E2F" w:rsidP="00C5765D">
      <w:pPr>
        <w:spacing w:after="240"/>
        <w:jc w:val="center"/>
        <w:rPr>
          <w:b/>
          <w:sz w:val="28"/>
          <w:u w:val="single"/>
        </w:rPr>
      </w:pPr>
      <w:r w:rsidRPr="00B317F9">
        <w:rPr>
          <w:b/>
          <w:sz w:val="32"/>
          <w:u w:val="single"/>
        </w:rPr>
        <w:lastRenderedPageBreak/>
        <w:t xml:space="preserve">Document </w:t>
      </w:r>
      <w:r w:rsidRPr="00B317F9">
        <w:rPr>
          <w:b/>
          <w:sz w:val="32"/>
          <w:u w:val="single"/>
        </w:rPr>
        <w:t>réponse à rendre avec la copie</w:t>
      </w:r>
    </w:p>
    <w:p w:rsidR="00C5765D" w:rsidRDefault="002B7E2F" w:rsidP="00C5765D">
      <w:pPr>
        <w:spacing w:after="120"/>
        <w:rPr>
          <w:b/>
          <w:sz w:val="28"/>
        </w:rPr>
      </w:pPr>
      <w:r>
        <w:rPr>
          <w:b/>
          <w:sz w:val="28"/>
        </w:rPr>
        <w:t>Exercice 3</w:t>
      </w:r>
    </w:p>
    <w:p w:rsidR="00C5765D" w:rsidRDefault="002B7E2F" w:rsidP="00C5765D">
      <w:pPr>
        <w:spacing w:after="120"/>
        <w:rPr>
          <w:b/>
          <w:sz w:val="28"/>
        </w:rPr>
      </w:pPr>
      <w:r>
        <w:rPr>
          <w:b/>
          <w:sz w:val="28"/>
        </w:rPr>
        <w:t>New York – Pékin en avion</w:t>
      </w:r>
    </w:p>
    <w:p w:rsidR="00C5765D" w:rsidRPr="00D87AD1" w:rsidRDefault="002B7E2F" w:rsidP="00C5765D">
      <w:pPr>
        <w:spacing w:after="120"/>
        <w:rPr>
          <w:b/>
          <w:sz w:val="22"/>
        </w:rPr>
      </w:pPr>
    </w:p>
    <w:p w:rsidR="6DC5BF8A" w:rsidRPr="00C5765D" w:rsidRDefault="002B7E2F" w:rsidP="00C5765D">
      <w:pPr>
        <w:rPr>
          <w:rFonts w:cs="Arial"/>
          <w:b/>
          <w:bCs/>
          <w:szCs w:val="28"/>
        </w:rPr>
      </w:pPr>
      <w:r w:rsidRPr="00C5765D">
        <w:rPr>
          <w:rFonts w:cs="Arial"/>
          <w:b/>
          <w:bCs/>
          <w:szCs w:val="28"/>
        </w:rPr>
        <w:t xml:space="preserve">Questions 2 et 6 </w:t>
      </w:r>
    </w:p>
    <w:p w:rsidR="007E1C9C" w:rsidRDefault="002B7E2F" w:rsidP="007E1C9C"/>
    <w:p w:rsidR="007E1C9C" w:rsidRDefault="002B7E2F" w:rsidP="007E1C9C">
      <w:r>
        <w:rPr>
          <w:rFonts w:cs="Arial"/>
          <w:b/>
          <w:noProof/>
        </w:rPr>
        <mc:AlternateContent>
          <mc:Choice Requires="wpg">
            <w:drawing>
              <wp:anchor distT="0" distB="0" distL="114300" distR="114300" simplePos="0" relativeHeight="251659776" behindDoc="1" locked="0" layoutInCell="1" allowOverlap="1" wp14:anchorId="0A336543" wp14:editId="14E77527">
                <wp:simplePos x="0" y="0"/>
                <wp:positionH relativeFrom="margin">
                  <wp:posOffset>728345</wp:posOffset>
                </wp:positionH>
                <wp:positionV relativeFrom="paragraph">
                  <wp:posOffset>138430</wp:posOffset>
                </wp:positionV>
                <wp:extent cx="4189095" cy="2466975"/>
                <wp:effectExtent l="0" t="0" r="1905" b="9525"/>
                <wp:wrapTight wrapText="bothSides">
                  <wp:wrapPolygon edited="0">
                    <wp:start x="2063" y="0"/>
                    <wp:lineTo x="2063" y="10675"/>
                    <wp:lineTo x="0" y="13010"/>
                    <wp:lineTo x="0" y="15846"/>
                    <wp:lineTo x="2063" y="16012"/>
                    <wp:lineTo x="2063" y="21517"/>
                    <wp:lineTo x="21512" y="21517"/>
                    <wp:lineTo x="21512" y="0"/>
                    <wp:lineTo x="2063" y="0"/>
                  </wp:wrapPolygon>
                </wp:wrapTight>
                <wp:docPr id="10" name="Groupe 1"/>
                <wp:cNvGraphicFramePr/>
                <a:graphic xmlns:a="http://schemas.openxmlformats.org/drawingml/2006/main">
                  <a:graphicData uri="http://schemas.microsoft.com/office/word/2010/wordprocessingGroup">
                    <wpg:wgp>
                      <wpg:cNvGrpSpPr/>
                      <wpg:grpSpPr>
                        <a:xfrm>
                          <a:off x="0" y="0"/>
                          <a:ext cx="4189095" cy="2466975"/>
                          <a:chOff x="-104791" y="0"/>
                          <a:chExt cx="4189721" cy="2466975"/>
                        </a:xfrm>
                      </wpg:grpSpPr>
                      <wpg:grpSp>
                        <wpg:cNvPr id="16" name="Groupe 2"/>
                        <wpg:cNvGrpSpPr/>
                        <wpg:grpSpPr>
                          <a:xfrm>
                            <a:off x="324952" y="0"/>
                            <a:ext cx="3759978" cy="2466975"/>
                            <a:chOff x="-717076" y="0"/>
                            <a:chExt cx="4008755" cy="2630805"/>
                          </a:xfrm>
                        </wpg:grpSpPr>
                        <pic:pic xmlns:pic="http://schemas.openxmlformats.org/drawingml/2006/picture">
                          <pic:nvPicPr>
                            <pic:cNvPr id="17" name="Image 1" descr="https://www.sujetdebac.fr/images/fonds-de-cartes/planisphere-polaire.gif"/>
                            <pic:cNvPicPr>
                              <a:picLocks noChangeAspect="1"/>
                            </pic:cNvPicPr>
                          </pic:nvPicPr>
                          <pic:blipFill>
                            <a:blip r:embed="rId15"/>
                            <a:srcRect/>
                            <a:stretch>
                              <a:fillRect/>
                            </a:stretch>
                          </pic:blipFill>
                          <pic:spPr bwMode="auto">
                            <a:xfrm>
                              <a:off x="-717076" y="0"/>
                              <a:ext cx="4008755" cy="2630805"/>
                            </a:xfrm>
                            <a:prstGeom prst="rect">
                              <a:avLst/>
                            </a:prstGeom>
                            <a:noFill/>
                            <a:ln w="9525">
                              <a:noFill/>
                              <a:miter lim="800000"/>
                              <a:headEnd/>
                              <a:tailEnd/>
                            </a:ln>
                          </pic:spPr>
                        </pic:pic>
                        <wps:wsp>
                          <wps:cNvPr id="18" name="Zone de texte 2"/>
                          <wps:cNvSpPr txBox="1">
                            <a:spLocks noChangeArrowheads="1"/>
                          </wps:cNvSpPr>
                          <wps:spPr bwMode="auto">
                            <a:xfrm>
                              <a:off x="529436" y="800829"/>
                              <a:ext cx="295275" cy="133350"/>
                            </a:xfrm>
                            <a:prstGeom prst="rect">
                              <a:avLst/>
                            </a:prstGeom>
                            <a:noFill/>
                            <a:ln w="9525">
                              <a:solidFill>
                                <a:schemeClr val="bg1"/>
                              </a:solidFill>
                              <a:miter lim="800000"/>
                              <a:headEnd/>
                              <a:tailEnd/>
                            </a:ln>
                          </wps:spPr>
                          <wps:txbx>
                            <w:txbxContent>
                              <w:p w:rsidR="007E1C9C" w:rsidRPr="00FF514D" w:rsidRDefault="002B7E2F" w:rsidP="007E1C9C">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wps:txbx>
                          <wps:bodyPr rot="0" vert="horz" wrap="square" lIns="0" tIns="0" rIns="0" bIns="0" anchor="t" anchorCtr="0">
                            <a:noAutofit/>
                          </wps:bodyPr>
                        </wps:wsp>
                        <wps:wsp>
                          <wps:cNvPr id="19" name="Zone de texte 2"/>
                          <wps:cNvSpPr txBox="1">
                            <a:spLocks noChangeArrowheads="1"/>
                          </wps:cNvSpPr>
                          <wps:spPr bwMode="auto">
                            <a:xfrm>
                              <a:off x="2020895" y="812557"/>
                              <a:ext cx="209550" cy="171450"/>
                            </a:xfrm>
                            <a:prstGeom prst="rect">
                              <a:avLst/>
                            </a:prstGeom>
                            <a:noFill/>
                            <a:ln w="9525">
                              <a:solidFill>
                                <a:schemeClr val="bg1"/>
                              </a:solidFill>
                              <a:miter lim="800000"/>
                              <a:headEnd/>
                              <a:tailEnd/>
                            </a:ln>
                          </wps:spPr>
                          <wps:txbx>
                            <w:txbxContent>
                              <w:p w:rsidR="007E1C9C" w:rsidRPr="00FF514D" w:rsidRDefault="002B7E2F" w:rsidP="007E1C9C">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wps:txbx>
                          <wps:bodyPr rot="0" vert="horz" wrap="square" lIns="0" tIns="0" rIns="0" bIns="0" anchor="t" anchorCtr="0">
                            <a:noAutofit/>
                          </wps:bodyPr>
                        </wps:wsp>
                      </wpg:grpSp>
                      <wps:wsp>
                        <wps:cNvPr id="20" name="Text Box 47"/>
                        <wps:cNvSpPr txBox="1">
                          <a:spLocks noChangeArrowheads="1"/>
                        </wps:cNvSpPr>
                        <wps:spPr bwMode="auto">
                          <a:xfrm>
                            <a:off x="-104791" y="1481177"/>
                            <a:ext cx="952642" cy="304800"/>
                          </a:xfrm>
                          <a:prstGeom prst="rect">
                            <a:avLst/>
                          </a:prstGeom>
                          <a:solidFill>
                            <a:srgbClr val="FFFFFF"/>
                          </a:solidFill>
                          <a:ln w="9525">
                            <a:solidFill>
                              <a:schemeClr val="bg1"/>
                            </a:solidFill>
                            <a:miter lim="800000"/>
                            <a:headEnd/>
                            <a:tailEnd/>
                          </a:ln>
                        </wps:spPr>
                        <wps:txbx>
                          <w:txbxContent>
                            <w:p w:rsidR="007E1C9C" w:rsidRPr="00E952B8" w:rsidRDefault="002B7E2F" w:rsidP="007E1C9C">
                              <w:pPr>
                                <w:rPr>
                                  <w:rFonts w:cs="Arial"/>
                                </w:rPr>
                              </w:pPr>
                              <w:r>
                                <w:rPr>
                                  <w:rFonts w:cs="Arial"/>
                                </w:rPr>
                                <w:t>É</w:t>
                              </w:r>
                              <w:r>
                                <w:rPr>
                                  <w:rFonts w:cs="Arial"/>
                                </w:rPr>
                                <w:t>quateur</w:t>
                              </w:r>
                            </w:p>
                          </w:txbxContent>
                        </wps:txbx>
                        <wps:bodyPr rot="0" vert="horz" wrap="square" lIns="91440" tIns="45720" rIns="91440" bIns="45720" anchor="t" anchorCtr="0" upright="1">
                          <a:noAutofit/>
                        </wps:bodyPr>
                      </wps:wsp>
                      <wps:wsp>
                        <wps:cNvPr id="21" name="Connecteur droit avec flèche 7"/>
                        <wps:cNvCnPr/>
                        <wps:spPr>
                          <a:xfrm flipV="1">
                            <a:off x="672575" y="1609646"/>
                            <a:ext cx="646979"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0A336543" id="Groupe 1" o:spid="_x0000_s1026" style="position:absolute;margin-left:57.35pt;margin-top:10.9pt;width:329.85pt;height:194.25pt;z-index:-251656188;mso-position-horizontal-relative:margin;mso-width-relative:margin" coordorigin="-1047" coordsize="41897,24669"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NBlBMdDBQAAOhEAAA4AAABkcnMvZTJvRG9jLnhtbNxY3W7bNhS+H7B3IHTv&#10;WJJlyzLqFF36gwLdFrTdLnZHS5TEVSI1ko6cPdHeYy+2c0hKsh1kbTIgCGYgDinykOfnO9858ouX&#10;h7YhN0xpLsU2iC7CgDCRy4KLahv88vntbB0QbagoaCMF2wa3TAcvL7//7kXfbVgsa9kUTBE4ROhN&#10;322D2phuM5/rvGYt1ReyYwIWS6laamCqqnmhaA+nt808DsPVvJeq6JTMmdbw9LVbDC7t+WXJcvNz&#10;WWpmSLMNQDdjv5X93uH3/PIF3VSKdjXPvRr0EVq0lAu4dDzqNTWU7BW/c1TLcyW1LM1FLtu5LEue&#10;M2sDWBOFZ9a8U3LfWVuqTV91o5vAtWd+evSx+U8314rwAmIXEEFbCJG9lZEIfdN31Qa2vFPdp+5a&#10;+QeVm6G5h1K1+B8MIQfr1dvRq+xgSA4Pk2idhdkyIDmsxclqlaVL5/e8huCg3CwKkzQDDSbpvH5z&#10;JJ/GsHgmPx+un6OWo1LjZNTeGxifGRg/wsBFnGRLOGjSc7BykS6zLAW0n2lJN5OVaZSG6epY+sjK&#10;MFyny8FLq0W4Dq2X7rGy4/kG/jwkYHQHEl9PHZAye8UCf0j7TWe0VH3ZdzNAb0cN3/GGm1ubiYBT&#10;VErcXPP8WrnJhK7F4Pz3La0QXKRgOodERCBryPi+7y/0/ndmCraj+UWp5hx36nkpRaFnBZvlVBmY&#10;dw0VXHc1U2zWyYZyxS4qXmIw8X680ilA0UEfZP5FEyGvaioq9kp3wAiIddg9P91upyfa7xreveVN&#10;gwDHsfeTV/rfWcpl9muZ71smjKMqxRpwmRS65p0OiNqwdscg89T7wipEN1rlH0FBUA7GRjGT1zgs&#10;QQn/HOAwLliNJyXRHA1ZSnb9j7KARKZ7Iy0pnWXp7C4OBxQnX0MhOFVp847JluAAlAd97SX05oNG&#10;zUHDYQvqLiS60FrUCNJvA8ifpRU4Wmm5gSrQ8HYbrEP8OH6oGS3eiMIKG8obN4YLGuHDh/b6IZiP&#10;GQ9lRA+RgtmdtHgQU36qacdAWTx2wnIyYPk3KGmAY2LAfYx4PrE7kS2JOfwggdwia63uzqColOzR&#10;QFDRwdFfgqLuxm8K5jLOkoXjFHDdOs6c64aAxuBuoFvLStFisVha146kMsXqP4dTy4YXQ7rY+s2u&#10;GkVuKFTeXeVMBPAe73pU2NFNLuw4MofdAfCBw50sbsHrSgIqodRDUwKDWqo/A9JDgd8G+o89Rbpr&#10;3gtwOnYDw0ANg90woCIH0W1gAuKGVwZmoQ2lkK8gs0pu0T7dDDjECcDviXAIYXUV+zngMA7jcI1V&#10;HkrjOoqXy/QMiNACAPgcENMo+T8C0fdRzxCPU4v0RNgERnLY/IxMBDxIEgsIzBBg0qfjx+PWMkrW&#10;UZSeARMIcpVAS4d92yJMgERtczA0lw9myBOG06rajSz41n786SfbzirjydqTUqlF8FjIHsioWZQk&#10;I6smyzSGiWNWv+LY1a/cx7Bk3yle1cDdrnA+F7ZNB0RfSSGg6WF7RQoluSH0huWkbP7+C15ayTHK&#10;r4R/ZxoqlgMV7OXdr4N9/tVplcZLLNSAwmgVZqtkdcqf8CBLMwdT20IBy9xfxqFHpOhEr6tUzpf3&#10;9GjYTtGN77CIue2geTSKQ8fcMA9X23Fh8k6lV5vbhqFgIz6yEpAz9Tr49j5V/+LLUP3tzqmj9UKu&#10;qp7hfBJy3W+JYsy+0Y+3fUVw3G1vlMKMgi0XUrm27FRVcxhUhdcO3O+Lurd1Kvbo/bHaW3aFF3Qb&#10;Ef9jAv4CcDy3+6efPC7/AQAA//8DAFBLAwQUAAYACAAAACEAte+gfrkAAAAhAQAAGQAAAGRycy9f&#10;cmVscy9lMm9Eb2MueG1sLnJlbHOEj8sKwjAQRfeC/xBmb9O6EJGm3YjQregHDMk0DTYPkij27w24&#10;URBczr3cc5i2f9qZPSgm452ApqqBkZNeGacFXC+nzR5YyugUzt6RgIUS9N161Z5pxlxGaTIhsUJx&#10;ScCUczhwnuREFlPlA7nSjD5azOWMmgeUN9TEt3W94/GTAd0Xkw1KQBxUA+yyhGL+z/bjaCQdvbxb&#10;cvmHghtb3AWIUVMWYEkZfIdNpc0IvGv512PdCwAA//8DAFBLAwQUAAYACAAAACEAN43QruAAAAAK&#10;AQAADwAAAGRycy9kb3ducmV2LnhtbEyPQUvDQBCF74L/YRnBm91sG01JsymlqKcitBXE2zaZJqHZ&#10;2ZDdJum/dzzp8TEfb76XrSfbigF73zjSoGYRCKTClQ1VGj6Pb09LED4YKk3rCDXc0MM6v7/LTFq6&#10;kfY4HEIluIR8ajTUIXSplL6o0Ro/cx0S386utyZw7CtZ9mbkctvKeRS9SGsa4g+16XBbY3E5XK2G&#10;99GMm4V6HXaX8/b2fXz++Nop1PrxYdqsQAScwh8Mv/qsDjk7ndyVSi9azipOGNUwVzyBgSSJYxAn&#10;DbGKFiDzTP6fkP8AAAD//wMAUEsDBAoAAAAAAAAAIQDOXIDbTjwAAE48AAAUAAAAZHJzL21lZGlh&#10;L2ltYWdlMS5naWZHSUY4OWGbA14C9wAAAAAAxv//////////////////////////////////////&#10;////////////////////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LAAAAACb&#10;A14CAAj/AAUIHEiwoMGDCBMqXMiwocOHECNKnEixokWFAC5q3Mixo8ePIEOKHEmypEmNGU+qXMmy&#10;pcuXMGNOTClTJs2aOHECuJmzp8+fQEPyDOpxKNGjSJMqXfrSKNOnD3dCnUq1KkmnVrNq3cr1ateK&#10;WL8+DSvWKtmySc+WVYu2rdu3WdnCtZlR7lyldu/GzKu3r9+/H/mKFQx4pNTCXQkjNvxX8eLHkCML&#10;cCzZ4uHKcSljButX8+bPaD1XFQ2aIenSTU+jxth5tevCqse+Fhl7NsvatnHb3s2bo26kv1EH7311&#10;eGnjOZHjJX5XuU/nkqEzFzr9ovSmmy9XH/z4OmLv2wOH/5/ZOrpA8OPTn1e/sC77xO8boo8vf+B8&#10;+hLvu9QPlz9+6/8h5F+A9hE0IIGfHbiWggjm12CBzVV2E4MPUsgYgRY+mF+GXHGIknkQaigiayOW&#10;qJWHJ0YI4mQmJvcdhi3GaJZeKF64nozYwRZgjTj2eGN/kGnHoo+36Ygfj0SahqRsKjbmlJBJ0gbY&#10;kmlF6RaVVVq5EZQGcanlh1PGh+WX7Y1JlJkJ2uUlmQ6Gyeabz6H5k5ztzbUmRnTCqVKeOunpZ098&#10;TpnXTnf+SWJj7AVqqH2K7tXkYIRGSmhBkS7KmZvjNWppiOppGmSlm1qG6XaehspoonYeZ6ppo67q&#10;akmlrv8UK2h1zYroraS+qqusqWI2oa27dhkesLsWmluwDvFkrJ7E/khcs8hCC1Kp0iZkVLWrYgsg&#10;styepK2RBrra7LeidotrddQmSKm5V6LL7ou5vitsuKaOK++9Vqab3br4bkUuef222tu/ndFEMFTE&#10;HhxVwN252y6tzjLMpMQUt6gwjacamvCzFS+2LMQPq8tpx0FdXCfJDTNnMpD0wgnsyii/BvOha6k6&#10;csx98jZzvzsLGDKY/rbM5ss64+wrx2159vFyERsNU89ORw00d9YFkKfBLvcFddNSwztw0pYFYDV3&#10;Wzv66Gpld5z2kKFRBIDYii5tMcZd171jdm+PveCbRM//tjbJaTeq2KRt212k4YjXdyzIiU97tnCN&#10;R07zV39LvqXMljOOeeZ398r550XXDDqMrlVe99amj+6z5zarLnLphbv+Xs+p2w113LLv+fjRuWsO&#10;uei9D4t28K7XrvqsMBsfOe3AEQ8o685HH2TJcnMtvdu7r3g978PPaf3J25f71srKf77zgCkJVv7x&#10;4bcProtsu+8t9BLK/3vrOlUvtP3182/5zP5ZX5RiZTIBsu9+8PGf9haowP818Fxge90DJbgvqk1Q&#10;YBdEHPmAl8HvdYiCHVyeBUNIv+mR0HcMjMsJ9cW9E0rOgE7zlMJgeL0CjnCCLHShDhG2wxT9LDJh&#10;0V8P/xPYwqAN8YN+S58QjxgtJvLwh92RlKQOskQnTqx/RLTiEz/ltipORopT1GKSaEgxGZqHMmBM&#10;oxrX6EUxYq+IPnQj0zzGlio6BlRynFsevRdBj93MQEqsnmjauEdWwVGF/jPjdwIZxi8KaFmqIWMh&#10;rUW5jqRRaooUFB4BqZZCxUaSoZohrZ4kRcBB0WGUpM4kG3Q16wxqlak04aViqUpYWrKCXAQYwzT1&#10;LzSCzzCghGUrI9JGQpKwl5RiYykn5xVb+uaQzSHNJrvFy/EZi5FFaQnBjOnMSOaoTMDkpv0EZzCs&#10;TPOZ+/lUMLMExMAoSJxKgmeMBLega5WTcLVMJ2zc4//MW1ryOqTcyzqbGTt/nQWfupnPuLCGs21m&#10;UzpDkacuQ3nKqSwRN/qxlXYGyhRynYafhztPAB8p0U5V9IrElNLzWPZHlCETnZ0cZEvNNq8vlvR0&#10;SGyT4/j4M45uSpoevNFHz7Q6QBKpmnHUaTap18egqi2FugziTIlJoSc9sn1oIkxtMoS7qcbMo+iM&#10;37yA2jwqmrVH9EwqRLa6FD4pK3HfkqlIiypNrp6VX9sz0+B22tZK7q9rYP3Qmhh6uTn+1afMzOmM&#10;JhrWjmYRsVQJrCtpJlexAiWieMVRWkej1Xw61ohz7SdBVerVZG2xaZAt6g3H8s7IKja0tmtnUSaU&#10;2Zn/vPUoEV0mWpvaVkKy1aKvZdRNhSkeqWB2Q1yyUGpBCJzKiseiwzXJQXGassJyTS7nPC3feItb&#10;sqIEjJnB52cTK9pZTk211lITUUPIIXlqJrra5GR2n6M4TFZ3W+StKWiZxd3LXrarVAQvXWBryKTB&#10;t4nnTebC1rreDHrIm108qXwbqTtHppRyk/qbtt6b37vuN2sFxe1K+7vWNT7XvJzd6Oh8id4CM5in&#10;Du5rY5W6Wsb+lariRXFvvWS6DYvPw/V9MX3/BGB2DjjEYLFqhPmaFk8e8I1ADvKCYbxdDpbVujTO&#10;YoJL26WEyviXKruvkKMM5ikPGYe9Tc5mt6TkZP3m/8FSBl1naakkJGupyA2ecVQOHFJ/BliZB25v&#10;nKfj4wu3OL34PbMCBU2XHGvZN3C+cplXnGWjgtPA/LXynNCoxnjm0J18trF062jaaMLKj2NOrz2X&#10;mrMLVnXPl6SzpUsolFCbedROJbWdlNi5Urv5xolZLpQfPeJB0/XQEq51sWFF2z/rOti3nfWJMYhs&#10;yjL5mzHOs4tTbdnxPU3NuB7rfGUNqDpexrhtnjYEO6zaTwp0hdqedIvPXZ6nxTShnO40onX8PEdn&#10;TL8AZzW1a+trmypzvIsKVFU/hl2S1rvRJu62wPFE5lOL+N8ENvS1H05uY1O84H3Otn+dKvGAE9zb&#10;wP8dbZd5ffJp+VvRlr2jjQZO8mpf+uIJ13T+gM3zlnM5uF+eOcZvFkndGjbmiZ44x00O8lt3PJy2&#10;ju2mc8tubpPYyDO/Uxjf+3KEozbp6SHLnEVt765n2q/lJu+zq/5hlLrc587+sVotPGEKs73S2Rt6&#10;0/f+9Nn2kD9ml/hQWTqa2aav4sA0C9agBEmnC0/VsUb8tuWtbIrWWJ8lF7zHmU5st5eLx7cRcHNB&#10;epiNBj7zcB/20lsecbLfXc9+cmuxzWlz17c95bBXME1r786hk1Ju6jVp33k/fMlvHM3wayntX19z&#10;7S52y1fFtoIDHUjjI5fvqtda8a2//ZoIm9+I9H7/MgPK+ewD3bW2BTSFAarvn5t/5ZWPfti7n3rm&#10;Nz/3iVz24eU/1VfqvPAlZk4CaFxN5lkTFm71934lNHYah3Mac3n7oVtSxXPq83/oVyaN52lYN1nw&#10;F4H7w03Vcly2Z3/uB3bId2Q25XMimIDlh3tAZ3Sb52xRJx9KE2CtVk6o5zcsSHwiNW47Z3mdtyen&#10;l27WU4FBCIB614BBNoOTp4RMeGxC5Wcch12it3Knh334d3bnJ4ReJYFRZoRHeIHGpD6/smxUpXuz&#10;ByHKE22Ux314l4UPBFGbJHYHeHJgeHsncoV1hmJPuIMAN1hM2GxD4l1TGIMtWDKvInveIl6C2IEB&#10;/+dceKh4kJh9fZiDtMRj5xZ1gqiH3dNz92eJG2KAx1RhtWVV08SGJZiKDohENQh74LFXyQWIxnFb&#10;7rZudKiEG2gpD3ZNpEh0QDZFjciBWwhdquiGe/eEMtdlsKZyoPiGpzSBVodlSic9mZhcvGKHnLd1&#10;xuiJnhdZqDiCb8iJcLiM6Ucb3yiNdEOB4Dhy9XImsSgks3gtv7hn/xSGaaaMcoeOaDg/STZI4vhr&#10;P+KDsIOPfliMhqiAsfdfnkaAxUFu5+iMPHh0xAh/Wtd66maD/BiK5ghPjPiJEdl5K+h44wh+CZl2&#10;BSeQSfZ0hJWPexiJQSdtBgeD19iGfgeRkMZqK/9JkhUVklgoabqYP8FHL0VHeTk5ky7ZXPS3ex+H&#10;gD0phYbnkVj0gQgJfVT5QnfINnX1PdnFkFWJkUe5itv4bU1ZjyJ5kaCmj4T3desYbyUZgQzoLK0Y&#10;IhJoes1IgnUJli/5kQIVeM6BkrOohRGzV0I3jbbzj49YkF/og5k4kgT5fM4XlmaImGyWYyiJloh4&#10;LpSpk7kImBvpiodYZktjd5jnmF6XlDAHmaA2g9+3MKC3ZKLImBJTmdwmj/yGHsmIhB3VcKSJmhgm&#10;m2LZGtBoW68Jm2Pkcm8WjAbZbWOiV49pmuzonHjxbIZ5NwJogpbZlV/ij7ZWlEnYhLY5lZvJlnb/&#10;eZq8yVR0J2uVyDtUd52ayZI84x37J264eJdyd5UXKJE0WZrleZpax3+tRjdl6JR5uWPpaZTg2Uzp&#10;ppt62Y9QSZ/kKZ7CJZq7uZ//uY89V6Coxp3WuaHYGSfKIpPQxCtEeJ59hxyHZ58u6JOfGX75qaIW&#10;2kl1Z6C9Ep9m6aL/xXAgSlJsNJo2uYiIN10LOkso2pzPSaEDaqS/iSecuHjtJ3wg5YhnWKPs2Wjf&#10;BWg0OJ3xBW6pN1jjGVX+N3eX2aVEKpkVSoNuRqPc6J4Pw6UO2p0H+qbahKFKGhxviYJc1qQrymZQ&#10;mVX6eVi+eaR5+qBNuDrL56QkwnWAWnYI86dj/4mkE8dijupi+rOccgqaEqqhLCqm0heNKjmYaXlW&#10;hNielpFRlZp+WCqZ71R66LidaRqoanaqBpqBDQqhrip+KYmFGLVuYyWg3WWnVrijV3qcWMoXDHKi&#10;N0miFrceQ3qjqpolvomcYBqkSrmWJWdA0BiqcCqMWeqV46d+Vgp1N1WsrUqP28oiB6ViTcaTUzei&#10;QqNwnBqmalqKEjqlEIiVxCmonjqrEdp1jIpc/PquNjGuZZl1godQtYKfbcqP9hSggWmBkZqs8Rqj&#10;/3Gt96qpACuKldivplqnilaLsfqhbIqwyhWYTBqQZEqrtZqkotqHG0Oo4jSJ+Zp4VQhxQliZdv+V&#10;nNBZn8JFoGr3anK5jzlZqhz6sDF7sQkbZn82nHhZHKvmoSbqrUbmsRnJKUIrX1a7s0QroGgKqhYa&#10;rRYrXXq6lDxKaxCbrUPbe2JbbrBasaZ6YWubtft2WAqJgbm1tcn3s6xyT+46n5F5q3CLNgA1pu/W&#10;XRprjPhGl8FatGTJSUnbt3OKtUVqrydTK1VLrwI7tt8VkwNFOFwZcnyrtL5KuG87qJZZkcPBdae4&#10;nkE0umfrpq2VWavrpvX6tx3qmndbOAQodhJVI1xVnTf6uSlLujP1pBs5nY24njj2io0Kc9CKs3k4&#10;hEvLtjqDnC/XrDKYvKHpuea5r8Waq1Lateb/Wq4MBo8wSZ+FO6rVO7Vgh6lHO7v6SlqKK76L1bkZ&#10;17h3dZvCe3zuaHA9GL1+CGFOR7xgK5w1tVWviEd0erDn1bzt67DO+701KSYwKcA2x74t+r7AO7fj&#10;t7/5eXAEPJsNnMFu65/UGn/HebIN23/MFbygq7/y642Hal0cm7NmO3r++6sCKUjmZbfMCCCnq7IY&#10;RX6MZcEL+z5fq60yminWGMKDWMPaG14cLIODs3b+asEujD2FWruLi8G8d5W/AoPHVbnxy8SiCr8q&#10;2yFeKMMfnL8tvKjzesayG4BZbGMQhbYD3IsP7IY6THQe3DLQQsVPjMeb+qmXMsU3nGJVy3gG/4xQ&#10;CVbHa5zHA7vFkFyQCsrFVuy+kyzCZVsh/sRpbHzFeeiOOfqUjYy59UGsECzHOSq15PpLo1xg9rK8&#10;hPnCtMxbF/XA4np1zHrH+ejIhsa6TlxxtJnKxbe6jtaaZByetEvDxCzB4TKpeRycgZypZfWXrvTK&#10;Ztx0vPh2aKmurZu24xqgw9w3RjvL8gsdLQu5QhaXy3zEjmujzYy9pxp5xTjMphyOb1zGg6qg35jP&#10;mIzCJfxPjFy+s3OyDFzOtcxZ42XNFznD6BqNQMrN3wzKED1lB716B8mrvKzAUSjIKIdlMJvMPerG&#10;KMLQvLqsyjqkEU3Rslyl0xiUF619AT3R0/8Wxkn80VMT0va2a+sVagB8uZYoRHNMu2M4aiVlz3UY&#10;PzxsxAitxRINu70WtjArhzJ9yBoNfkF5wUy3zdkczHTLlGJFmYwoxvf8ydJ70t0KrBHr0eZsu6Vc&#10;a/ScdwEr0u5chJGMqtJqeJB6rOaoXzh41zSn1WE7yFr1oW4crDHFxSyc160sWyPXl4QJyGYtlJyb&#10;0desz5bNGWMd1pmy1na8kG8dYaUHozS1sOSLaEtdpFmJS9urviYY1w06KKb3uiNtpneMuJnM1E0t&#10;yR7GYQAdczernPm1f7zb1VAVsMrhXuCruYJpdaR904J9paPFsKVVkV4z07zdrr59vsL7naP/fdDj&#10;rNhTi6gIRGVjTGMmrc0rDd3MDM6N1bymDdz0W9XYHcGl6NI+2s6XZr2ZF9503cNenY4eCtZOebqo&#10;HMe53dLi3ZjvDWyGrd2/fZ+13cMPKbKlPTJDLblLktqTjWqbxsvXFsS3fH/wWd8KDssOjo3Xdd2a&#10;vMlIh5spbaveXKgU7KyeLUv0NVx0GuHLvc7dGN0tfqYPDdX3q9+RC9ggrpa4Sd1wHXcE96/KCuMT&#10;Lmbe99fZrW6sDGVZXdbtTbewvbFG598ELeBTjrFGHuI8vsH1e4kR7R5kTcJI7tg/OOZlrno/Par/&#10;zbR6eMCt22YVTuZBPphIrV0Pfn0q7pUx/22vbj7FPp28X6OlDB6lrj14fH3ifW3ple7PQd3bLFeI&#10;mC107IpS3uzk/VzETfxzxmq3fLng7IbNnRi6ZIrOi53mn85scV683Ki7ZDbb3E1U9FbrnpXhrPXd&#10;Nlu3p2i/kguKqU6yKpzs8Ovq0/t7DSnNtu252CrpGAaQqj3kEdp9IPvmFv2+9wEqwg5dhQ28c6ns&#10;BcJPlBvHxJ3n5grMgPvr/FuT5d7llHjW697c7wzUeMxyX2zZA5ipazvu617XO222dySd4XueGWis&#10;xq0h1fu2ko3wIGy5h6KIN2fetKXpAkvtfbrXSXqLaNxF/izy6LWVC0Z68nJvapKZ3LrxY/9L8UAz&#10;w4Pr3mVa6LvN3Anu2vpOnHRS485oouWHoxDfxqRzpo/b4gbvcAFusphcuSFp8yUG7wDu1BF/5kne&#10;j19ugOeqmD0/QF/6mU0r83Ds7xjM4RbfoYk8j3Uetyl61eyt9VKCZ+ZbpiYy9ga93nNNw6jL7/i6&#10;5n3vi4GOrPb49BjP6ukE7uj99uYi23oc6T0+yGhv9cMY9vnuqi8v9F5L01lP91dPmsY8s1zOyaqc&#10;gOIc6oNfnhl1yKX6kHoP95Zf+oif+HKi9t4IxsA3zRLf2ANdJ8f859Nq0FWaSfgujfd+iP62Zm09&#10;97Q+/KLj8bMOhDgf057E0Ude+RyGv63/Pf2rSn+6PqfQDq/N7/yYr7AENNg+n/c6am2yv/Zyn7BK&#10;w/0Q2voX2pT0n6g3ztZWaFBkO74AIUDgQIIFDR5EmFDhQoYNHT6EGFGiQgAEAVys2DDjwI0cLwrs&#10;OFHkyIQhDZp8iFKiSocsSb5EyNIlzIMYbZ6keNJmxpkCeuYE+ZHm0JhEC/40uhBpUIxJnZZ8GnUl&#10;zI9LqUrFmlWrR54RQ3YUulUsSKVcUx5dahXo2JFNj7L1qfQmTqY6Nb50qxYux6d6pfr1CXgv2aCD&#10;vYZtORRxVsGGHWNdnNii27ePFTOk/HNxxcg1Le+tyrOxyLSeCbdNOnqratOf45J2PbFz/+zAfM/S&#10;xp1b92mIYMvu9oqZrs7ZovM2pUyStdiNs1/37V2U91Sjyxk7tY5XOXDptbn7vs29u3jyNP02z/6d&#10;+Fy0k4PzTV/+OVLn2sN7b769uvz48WGjlq813Uz6KrnpAkQwwf+iM1BABS0aDrOqrsKOPOQS8++5&#10;uyacT7/9yksvQ+oW5M+93QgMLDPwFBTxQcv0Ys/F92w7DLgWKfROOBGtyk9DwOojUb0PX7QvQLBu&#10;BBAtlXqUsUknI4Tuya9kE9JGCCurbEfY0FvJPyQvI+rLuzwEsb0B11pvtBive7LNK92MasoRzxRP&#10;Jg1P07JLzmDMUEwwzXNNNT9xLIxOqP9yAhIoPweFk80onZQzukZB6y7SPpXj8y8WwwyUUBYZHRPN&#10;1n48UNNJ3bxUyjcltdJCKFf0ssiWbgRVVlsHYy3R2FDMrSeXCqRu0VPhrLVEs2YdltJVuQorxFyR&#10;1arYJG/F9c8HpRXVwWVLVTRZb/8KsU3wGjTRVXO3Hc9TMrM1FcFnP1sOW1Y9MvRQbbmVTthvxd2X&#10;ShrrKrffsSL9DVBOQ41W3hnXrdbaOu2q91580yJXYIv9NRjSf81UeM5W0YVyWofTTdhdNeE92EVd&#10;QZtpSXZ3vVjjjJtkMqaOPT4xZIk1WnPkFHtezbDzBJM3u5uFM5POzly2N2ang1b32o3/IX6aOWaR&#10;TqniIUFmS9qVdUYYLq0xvvZoiFFCu+mIq3Y36k3xhfthEMcGW23I6u5a6DslI3vgWI0NuNeudLaT&#10;74HZlnEnxAcvyWzE8d45SqDFdoxxwxfO+9Fzue70wLQjn8zxx8vEWeqfaxL9vmF59PvraB+zPOx5&#10;D48TcCxPrNlzks+mfHSaF7dNRd83L/g6s7HNvXjMaa/Qds4DJZfX2ysdvvrLrzf9ztBk/pa+1ZKv&#10;HPa4p18e6uadn3rtqT9fC9TUrVc+5tjp5b572c8f32rx97Z7dua3Jh3koEcy9o3HffDLnv82JZP3&#10;XWwnPfOVo9KnrPDlb4L3ex3+INXA//QV8IK84SACYVa6BM0vR/V7G9X4Rz4AWvBuRHLhCjEoQZ8R&#10;j351kh66WvbBdokQfViTGYFCKLBfxY1u1JKh/vaXqfJlsIWqCuCymGZAH1bxebtL4ZGI9btDMdCJ&#10;AnwhDH90xBimzIxtw6L6VvS8Nf7PilV6Ws2GqLoSIqp/mgOjYhTXOUGNrVbhUtkd1dchvBHsjSKE&#10;Eb+CN0fsGamLDyTjzED3RJTlL1FrKhYgJ8VI/oGviFfU4CE/5rQpcXKGNgSl+QSZmpxZ8nQUaZbe&#10;KInKE+pJTOzz4PQOKMooOlCFvATXKt2YRlYaSjNKQmYq8YjExGEqdLTKTAftZkpgKv+xkXVkCjWB&#10;mEBlhjF+y+zc+JbkyQrWsJdlvCHq2sUeIU6TgtUcZfcgCc/eTZKGLxNZEvcnzm6xMHNu42Jvjlm7&#10;dAHJkPQcHutMthkiBvRq+zxll7pZT33qkzP+/CczaakWhfblc2Q8qCoR2itvTdF+gTxWJem4HfCN&#10;kIcRbGPDANpMaK20OgXqaEVHGkcFttKeUMye4xIJpovikIcVjaVKGYbGZ8qFVIzZ47wyuVOfblKY&#10;qEpcJIcZ0fswsqVX/GpG88nU5AjRdcQMJda8RtVBotWlP2Vrsp6qUbkNdJvlJI02JWacWYKzYHqN&#10;q1/dGk64ojCuHD0qV79TVJvZ9J3/NYKiFwWb1t8gL7C4AewqM3vZIGXTN0JR02Zl6LqjDc2qMv0i&#10;hjhrvdLQcqIovaxJY8ShlNpMtN/EJ2p51igTUmVyOp1pviC62uEC9arENa4yQdsstN1Wsa/15l1V&#10;lat5TvBLiXQucukKXbEOVpGBzaVcGpsi+fUUr7jVWGhVWLjo6kip2pWldDH73OSytbqQVSdPr1lc&#10;75awMcUBG5IUqrDsIvC23oMvMAssyePqtr8pxO+9TDpZnCw4wUvN42Nze9oLd/ZxUc2whkPcNiY2&#10;bne0Em+h3tthEf+wwSz+sA/ZW9XCcjPF6N3bWZtYGy7BOKE4xtVQ+2XhLRr4wQ7G/+h0UXccxxJG&#10;qx4+YW9b7OOtxrPJVPYdkccKXNjt6b4lfRWPfHXLX3IZyxb75IqvXOQzr7m8NRbbb8GsPUxd8n9L&#10;a2ubU8vdYkL5VFpm8+gmLDh0KvKBbQmrmW+cr0ETVs8U5fMZSfjnRwu0ankpM20QA+h+IjqkkabX&#10;Dmc830ojmcDbDXSpncrBJz9yxHFO8pyJ1ujEwjKmtY01f1W9Z0f3bddZLnTJyIthRXctvL6UqInz&#10;qycJM/bVvx4ypmFIbEpDG5Z4avVNM23bCx3Zb94GKkfpY5wxKq+lrLZ25UDcXV+nm23LTXScGGhX&#10;Fec6yBveF8WSjehr35DW7mYtwP+qvONqA7zCObSmaeycznrvKoJvbji4i/2WUYd0iJw+LLvbbXA0&#10;J49RO2S4Lu0N6/0WPC4Pn/SYmku+Y5Oa45Ce+MZlzmGOR2bTMCevWWc7Xk0jFs3+xjfPR4RwPI/8&#10;5ZeG88wJTvN01yfeYbK5wJvWcqHNteOcM61Ayxq4Uccc50efsqSpDfZUq/O646z1GnUMmZMNuZPL&#10;Xvq2RVM3hJO9ev82p9KZbm3NCBhNCHby8d6V78LJud9ZgwrVP51nuw88uHpvPM3GjOKphyfbbO8r&#10;Vg/vZ2ULPeIij7yRJS7fsfP26Aba49pPuXi6qF7elEXVrwSV8qL/lZMYR25/KBz/+thr7fKCRD2G&#10;XL97yONu3RY1z6HRC2CkDZ/3c35xyTlv8ufDfcu0TbuUkfx4GnvW2c/mGSQr5pxx4776SjcaQc9/&#10;97bfTnriT+pbM9/96TOH/H0HrPm1G6/2nnT9jTsPKsIS8TM6kRI7ueEqrzGo3dK//0u5YAM10nPA&#10;d4ukCcsh5au1hJs/h9OkB9w8YYommprA7XOz0jO9EQy/NNMhJWGoDNTAA+y5pxOnTFk7eiuzBkTB&#10;5yIaXvO/HJSQuvOc0HA6CFQ/4hsuwJOQpNEl+Au+RVPCCIwvH9Q4CdxAKaRADPyX+xo/IjTC+ps2&#10;F0Q8eJu7YFlAz4NCK/wuIEs6/y88QTQMDiZkHJyyPjWrwigEq42rQcObGDWEIzf8nhLMu9XxQwXC&#10;pUwTHcqzMi5kOz3kGpSzsUGEqiH8OrmCxOspxG0jqXtyuTQBP9k4vp5yxEokJU9bQxMUxavzJ0+a&#10;I7/rw9HLK0ZMQSyMvkw8xSADLRKkxFpMRQGhOk0zwE38O+z4xC/UxZ/TIzssRgeitVtbxV/0RYSx&#10;jt+bwnNKRmSzxlPsOhByxRcURucrwuarQ12rxlxMw3HMtztixosTNq/rISpkQ2LEJnMcxXkUxWyk&#10;M0wERmE8Q6hjkD5rRaaSRz50JIirRHu0uGYMpn00mEH7Pu4Tx4DcOxG8xkE0SP+Qub3XK0BHWblO&#10;nMWwo0aI7EFjhEQV3Bi8o8XUAEJZcpmUXDI4VEeQPEfNg8kB0bGK3BZpxMWxuhly0p6Vya7MwsGZ&#10;DEp29DFpazKGDB2T8auOYUZmEcItlMmZhL76ksr4ErK9Gg7ty0dzYkrrmiZ2Krt4rMqYpEeDu7Xl&#10;y5YQNKpvVMi86qC0aRlvfEaJHEuO3Mq6tKYAjJwL/Mi8I7D5WTiRhC28DEnBbLqMLBWQW7K1ZEvE&#10;7MZNkyyiFMtHJMyIrExvsroPKo6GnMt2tEsG4zK5HMjLbEOqbCh3Y73+IclVOURWDDpNVMGgBErS&#10;JEvabMeh+bIAc8z+ozCmZMn/J6xN2yxHh5rIX0tNxEPH3fTMxgTDUiwUORyVsqRM4TRNtyu1m1NO&#10;3WxJGXRGwVKvHbSu6JFN6gxLuixOGOs23akh2cJJf9REItQizJk87ozK6SRPw7rP8MtCuzy3E+vM&#10;9wy2XgwcM4PF8szPyazOwryw7/M4UpQmQ5Q/qOrI0cIgehvKzRrK1SqwDJVMBdPGt/OXpiSOzwxE&#10;lJSinBIgtAOiC8VP21wwDuXQfxoXcLOclCQ3RSxRbeMxfMS6D/w8BxnPA63PFrXODovP3hqqg9rI&#10;pOy1RUxHHFvNWvLA0rRP2txQ4DHSZFqhJG296JlQ2MtOJr0gexzTGhNQKhVS/+Ik0iKFr3aS0mJL&#10;T1yjO9HcMoqzpeMbp5vQwyV9rTMdUgRN0z81zNxrD/IjQ5lbrvNSOFsbxmYzESTcUhJqwBiVyivF&#10;0jbNEgD0ybPsvDDzSOx0Tjf90FBh0PQ7TfMMVEEdVA2NKhtczFybi9ob0EUkoC+djhZUNLXUvVMd&#10;zDR90Rg7M1fVUhaaHFwl0cOIv12cFr7UDvDcxr4czVS11EstylAcQEYDqT15TXmzSQApoMF7QNwT&#10;LUolVANdVSNVTCWctxiy1rDz08TTFsvaVlRNVXq113qdVeCUUmG9qqJ5mdmLVwQkx3vFVzWVzgST&#10;PeYbudYSyOUs06UySeYMU//XKlgIG86D3b9XVU3zsjd/Jab2s0iPbE6A7NWKNddz1VAx5cTfzKP5&#10;bNSldMc3XcZJPFbGM1mSTVBebdOX3TkwZFhMpFN84tdhs9Fn5diavUtAvdmc1Vkq4xU5ucr4ASke&#10;/Nlhk6Lk5EajtdmldTGDxVgWi88cg9Ou8jneRLBiDTmLbM+GHVmKjVaT/VVBa7OLijoIidqyUL2g&#10;pbuasiM1zJOjLdkq9VXqQzos01YD0ku+fUdEjdm0Y1vAdU7641qCFVw2zT1ZLKgpPcO/3UvI5Scw&#10;nVdofdvJRVP9yliyudvGfVyC41PVNSLQDV2BJV2mtdh3Q1i3rMmyNcXpO87/EWvX3UVaeKzc2R3e&#10;4GRV3JSoqc3ROsWT4mMjGJQ+nCVeyq3dwkXYmswaUY3cicU3zqSvo9rJkx3d6b1Y213QKfWjnoVe&#10;33JdxPzduGvffyTf4pXem01dHj0Sve3QoEvcuAtf2hXdirUwcm1L+OlfM1zBLvTE7w3Q+N3HA5tf&#10;8aXf/Mw6Rj20iF1cyLvfBGxSpa1e0h1gAz5drZPEnfGSHVFeQIQcZwVND3bhpQ1hEJZPJuzUtsS+&#10;rSnD6HWr//XaCKbeF/5aqkJRn/0Zl8zdQqPhxIzS0UtX+PXcRJxgH67fetXdieq6MYRGTcXch0oj&#10;SD3azFxf2ZXiNf1hlEWo/7uFRUN1P8PB4EkiSQKsPzBe3q0N4DEu4/OkJ72crRwO2LcE1TZWWeB7&#10;pd3UlQ12SDq2467tYQpEpELmNx/VzBHFNjniFiF7X6QqvuMJ3ChO5Cmm1h8b5E4ct2fCO7AsSe8r&#10;0FEV5Pit2tXdt/Ht5DuGZaHUuZd9XEwy5X6DzqF9Qlf9GjFTYfvzZCCOZVlu2k+OXSLGVp/cUmb+&#10;Jhus4lvW4TkW3k2OYC0jYCvaVOdN4Hzd3tcdLPrMPmTVX2cSY2v2YWxGpITyst16YlIWTy++viVm&#10;QS8cPkA2UfktZmOeZWQ23R/V1+gTwspqYt9K1gdj4W1k2XU8yUWWYnVeZ/9gVa783YwtBiGzUmWk&#10;RQ9HDmY2AlkcxYtyBt5zTmRAy+Zv7lUmoujw0t7XqFvvEzuOTsJH5lE2Dl7kjNB9VlUyrsbenUPc&#10;0l6PwyRytmir5bYGEc2y4r9m/qP/5GmdLl9g+2d2TF20O+jRGmW3hOc0OWGAJupFJTk6hGoA/uBx&#10;9Ok1PDYmm1MG3s7Sgj8SbtC05U2aLeuxLt27K8tZy6d5I9PAHGl1uySkvtWaNqO3BlC7fmpOxuOB&#10;RV6d1KzGkr0wTtpKfpPxIzPKdlh0RmwJ9mdBHFm5bF0uvuHmlWTJdmq51lhI7jMyRbXN1mx+Jsip&#10;NORXftDDrT0xlFjJZW3/nFa/3c5gknZty6xFTk3mZwaWiobaVP5t/rolzpVVag7uYU7sxTFp6Pqb&#10;VxlVPfVq2HVqeva0DlRP0+5nqK5uUSKyonZld15jl7bqjxNL3zZocAU694zuu97p4V7ulRqXIhLp&#10;9G6Y/r5TPxvt1h7vsea0ky5uIzngtMoPScyktf1DW9UjrYpL+q5v+45q0RtYxT0f7X7TymaZprIR&#10;FY3Bgj5sxS5pBU1GfXOiWwRnkHas1AHwSHzprH1tu8Y4BPfvcxIeJfq3s2ZfCfeoHWcZF7fxC+fs&#10;G8frXGSnGfeMzfQgAfPrFzHxhZpGFO/kHK8mk9bkybtabvVeb77yD9dm/yQ34wzX8CsE8F9e75sC&#10;1RrOyf2NbTQ38w0vxi3GZf1FUeI+C6hkVEXlLB3fZy3f8tjjavwzYs2p6O9mWydPUUFna+Cu82N+&#10;I6DkZTa2Zcsj8VXTyrEVZiI330k/c7J2QDZnpng5ojy1uUuGc+4WYsIV9cUucwV3YnZx9PwyPFYH&#10;dZmNdFCO9VEn9YBjzHeWMHihGKD5aDI0ciGX6CT/dc8+4xFnXtm59cLeXtdr6Zue82c3Xlj30Iau&#10;dSwyJRGNb/SG9O6EbW539jTv4JnGsNuLqWjU4lbtaHZXd8uF9pHS5Ah794WKQwgnc/dywmj39nuX&#10;9dATN0q6SJje7kO/5/8fPXfNNXgMX3d7D+tptqmFf9AfvFWFBdLbzfeJt95Xv7dwbySvIpwKH0Bk&#10;bzS1zjiRD2KK/3bHY/a9ynRFbS44BECV5UxcqnYVD3aYD3m7q+AWWvUKBHinTHl9DDyWu5KfL3ih&#10;73bhzmOG/kHO1SmVz6ZXfPMgBJdEXR+Gg/qKV2SpB/aZZ/pVUyV59uqbTyJDuq4iRurD/elKN/uR&#10;B3p9T3vbohTS6i88T1cg574UNu+pvHttB3fUXJqk52bMhpbU4xvB3y5T56XyPvy6p3q9X0jmyumr&#10;d3slbq2F7qsni3jEF+vL3/aX12qzKK2Stw/RnyUsduCYD/qJ17/SJ/D/WVXuueZ9S4N9qINjxz0k&#10;iEb9BCfmnQLmVkdGHlz9Am4ithf24g/1qQ90Dj7tEze3d937jh1+w5d+uc3S49r3MS8e5mL8Nbt0&#10;8P/+Zs/76m/Z1qfrmaZbhDR+fF9/ipxbvo7Th8xtZKH7agEIAAIGEixYUKDBhAgTMmzo8CHEiBIn&#10;RlxI8SLGjBItauzo8SPIkCJHkixp0iPHkypRrmzpciVCACkPKhQw8yXDmy51UpQZk+fOjECB4iza&#10;kahRmEmXMm3q9GlTpFBNSp1qVaRAnTd9Xq1K0qtDi2CnDr1qtuZZpWnXsm3rFutblWPjvl0oM+fD&#10;u2SjjhTLdG5ZulDn/womSLgw4sSKSx5ePLCxY74GORLV+xSyRsyPJxs9HDjyS81xRYMubdox6cKp&#10;T1MNa7iiZclLSfsN/fEz69a5Xe/u7Xv3arrBf2fW6hNp1uEbZYeMrTz2UYjKWU83W5049uy6tXPm&#10;/jcvZ54/nV7H+7X7V824vWMsv5c9/Pjv47uHv37zVsP1aX5njJ5lavfJB553+w14oHwGWqUgdgIe&#10;xNVr+vU3W4C1RXeSgwj+lx2DGnr4oW8dhihdT5tNZmCHq1l4EXT+8QaieQXCOCON7R0oInDH6dgi&#10;bDntlyJVdrVXXYYf4thZjUkqueSRpwV3l3M/KvjkgyTyuF2MSTa5JP+XXU5In5cVYVjlYyjOJteJ&#10;WRalFZdb4uRmmHHK2RKcig0303hJ/SgXZXpd+WZDdVo3J6GFOomgoKqhGahNKLr3nEJ/IomWlmAa&#10;eimmkSUq3KJ5STqmbXy+ltxgKW06X6apqrrWqaESeudGWdk0K53iNccnhPxFZSqTlq76K7Bptcqq&#10;Wj0+qGKeVX5K4nZ4MsjjsMwFOy21a2oY7aCdGpvmsp6mGSG4QoGUXK60UjrpuTNie1617bprbZyQ&#10;9jSUrPO6Bi1gQtUr4YZl6vmiuu8KPHBfHq47mLYTdYufcWISyKJ+O0o8cX5q4sosjAcXTDDHHd/m&#10;pbxDZjbrcQpvG6v/ZVA2Oi6jF5vbMogaezyzjAZ3GbLIKMlK6r4mnlxTyaSC+m1fLbKZ8Y00K700&#10;xpUmzCJgUkGpI8lc7UxuufVVPO6fWxvJNNhhy4xlwMUWB/WF9sIML9FnO8xvzEmHPffcYwdlttvS&#10;QTaW14BaDPFycH9NN+Ez2+1ixtNhJunCTasdLrr9mlziy4MPeHjhwGK+cdzlcn6bs+yO7POXglNu&#10;8uaI+5o565Ffm/qtEYvONZmz61v5v3+/PXnMsI/eOvB+x21zpIunt/LQLCGsO8CBDx889O/6Hjui&#10;nnrGmOLUk7c2xVSfbrnc0YufPPgJxiqu6k/biCpNjfNe/urjy287//GXe56u85+rv/72oWNf9vwC&#10;GKzpsexysltb/uByt49tD3ekaw4BGVg9AVKwWhFM4NG+p7398e9MkHsg6ABYwRFm6oLKs4+ufAQ4&#10;/ZHthLn7IAh/97zwkbCGqzJhWLwXqO5NLH0tTJvrykSZDdbPhkZ8VY1wyLxI6WlHdKKfq9TUGCWi&#10;71pHvGKqqJhCvdXKicJj4U4yGMP3wQ+LZmxTEgvULfc9zoF4U2BnbLXF84nwRlo8o5LuuMIG9XCJ&#10;eYPhG4kYmvtVzits1I4e8ahICdZxRELsI236tkAwuqpkkJOa04q4yE1K7nUNSpcXdSbHL8LRg+jp&#10;ExdpdEhOsrKVCP8EzhyZeLvdTVKQbDulLPFXRhq6kpWJRJsjx5jLnz0sigWUVne2MkRV/rKYvXRl&#10;MzVIHWG+sprODKQMS8fEK/kpjc/8pje1FEGVddCajiOfC7XJqK5F01uNBCc83wmaVVYGiMfqo4+6&#10;WUp1rtN4HIonQOXZu9xcr3nl/JQlkffIfb4QZQoV2SpH085rBtSXNyOoPTupMB1udJTpbCgd2Qid&#10;cVa0pDPM4zQzSk1jEdKW0rzl+1oaMTzBMpMmhSbIYEcYSbYxouCZYgOBKcR7Mo6gE6XoTZNqxdL0&#10;CTkS+6hPeQNUU+bMTzL1o6KUqtUJXpSp/vqqQR86U+/5T3RTBSn/1PzpVZtuta1cRY1YPTrMQg51&#10;rtoraBD3+NHFHNWtW+3rRufJq7ASbZkxjCr+dorWcqo0MYAlrF85+dgEOnawutwhTT+I2H4pNq96&#10;baxgNhvZ0To2XoeLUmZfuiKwEnGnV6VkWhlpJzSSFp6TpSxihPZQvmXJVLS5rDtX6lJ9HfK0tK2t&#10;beWEudAVt7dtOyYgc4jVvWLltdF1i2iRq92shim7i2WtalPo3dQSM5YMxVCR2nJbc263vYiEK3vD&#10;ukzv4k5qyEEnNq/LqvW6V6v8pSV3NYrU2ozXmhwFMHRrCVxi3ey//fUrfd9k2cByD7yyBSReh/tD&#10;8wrLwQJ+cCs9/xzc3H74wwQWjVyFi9RsPhGy1hExiP1rqAhP0pBNE9J5iWrdc1LXhyW+DIw5HOMh&#10;c4fGZqvKemKSY/32mLH4FTKQiSxl9gR5xBJVsXBP3LiEprfJTvYxk/9S5R9PWbIlXBc5yQg0LyL5&#10;gC5OMJzBjOU1jbnMba3zm8/iPrHgc7pgIdKGl+xGZHbXzjfF8w4DfCIe7hm3eY4zpCM9aAoVCtGG&#10;ri2aUUlUL096uhcWNIvJrOBLk/qfWUSzhRGnQxsbE7ahFrWoKl3qv6rKyP8b5Eib20UOCvXRMLH0&#10;rIOdOOVWMUhuLlhEMbmrEgpbxr+ydU0/q7eG5XNvVnv1gn/N7P9mcxtR0DYN39q80FQvmp6rdXS2&#10;0dvtdVOZWt+eZ7HBy02RJjSV4mW0suNYa3a7FdjlPanzrDpn4ja13pv2NJRvnUV+M3ypbBWT0crz&#10;VFhTXGv+bnh7L25vgRJWazxGd3yLpjmMR1bjGwf4gL+bcIQP/I8LJ3nJpbdefBs8zFCk+MCJZHKY&#10;P3jnJzegZkHO65Z3euVH8flzea50+x313PelasjTTXSHLr3q9EH6tK8+x6er3OhhRhbWWW71gIb9&#10;58Qx7Nf56XUmV0h6Y99u2c2eo1CmvetT73Ib3f32jBvu3YSW+p4+jmCbZ11gcd97u/vemzUK/eZr&#10;F7C1CeZ3xFP/vrIYVXPS8zv16E7x8JU3tOepDm/MkzvWB6eua0Mv9s87W2k1D+1Li96aiYvVyX/e&#10;8QBZr/ucakzcUk9Pmu16Otw3SvW7F/bkeR8t4+D4958TT+rtm3yUHp/IxiduXXKpW5wzkl4ux2zd&#10;qi/+Sp8K7ZM209dZLffxsx9pwJs+hQmP/jkvzPuEu377zff+1y9b/lT9M4IdGNjgX/7tnQA2Ue1J&#10;V+4Qn+noygGGXwGCngDxXxjlHZ1RII89YOEQYAS+1fxgoLFZz/JsHp9xoIZ1YIzB3wAx4NElWlcQ&#10;XvH0DArOIA2mFbRp2ouB4KYFX/SYYA3akRnRHvVsCr3QXe1A/48P/qAnLVKfQQwR6phI9aASTiHd&#10;COGKAZkG9hoVbmFXkZ0Vyt6vORGstE4ScuEueSHNmRu+RR22LU0ZmiEcgg6XpaERxpvj0cwbxiHK&#10;JRXeBdqn6SEg7mFJ9aGc/aHiBWLD5WH2nVMTSloLMo0iIqIkNt4X0heN5WEkTqIqKRWK+SFoGZ4m&#10;Ll0mZssJ5swdussohmI4ARSKRZKKeIwKqqIsgswpUl0d2iEqzqIBkl0tDt7mNSAE3VYq6mIXflOA&#10;SJpascswEuNoLaNntaHQ7Q2oAJYzMiMtPtMxcppPUckvako1WmO8YGMvRt32xV46/VIsgqM69so4&#10;Ah7RsaDjfP/jOtIaTrVjwjXf5GTj4/GVPM7jnPSjPdIS1wGM7+kjDPKVP3YgQDri75RjuvFZ/hjk&#10;QSpaQhbgQn5idKRMevmFTJkfpJFURYbkAKpb5gnZilCM8/mi76SjSAbbRUqbSxWVFH1fY8FjS96k&#10;IU7gk0mIwZEXGKakM9nkfuHkFr7kFWqjVTkd9/1kPFKHURLlDZEQNxKcT3ZWCC0lKUJlHMqg+Lzi&#10;VXIWRsrdcmmlJj7lVLaQVZri6i3IU5JlLo7PWRaNT5qjCx4lg7mlLF5kXMph0EEjmR1MW+Jlx7Bk&#10;MQbkNU0YXboj7AmmOhIm9XmitHmkL5IjpzBmQg4jzvwhYgr/3qO1SmBaZl5qHkzSFelx5kSSEmhe&#10;JgTupL1w0xH6GlbViVCmZihypeS12CMCo0PC5kNmJW2SpWPGTyFaWSypn182SXD+pnIWWTDSoecg&#10;FEOaJlMuJ3XCBQcqE805YSOu5WmWGJB8ZnXKz2wq1xe6WuPxZp5NSXiGZ3KencflpAKeoMWtJ312&#10;Y2G6DKcBpXQ+Sn32J37onbZ1oyFJJBvmpn8eaNzdyWYmJjAy5HOA54EyYdh5JXcO5HBOJxdBaISa&#10;WVSKnF2y1w1Opl9uaITa5j9CUGmu2HXUE9e0J4n6o8l5BgDiIoZ+2T426IvmaOGd6Ijq52G1mn6O&#10;p47mKLDl/0uPmteKimj7aOiQ0mM40uh5IumoAZ6LNiljkst9KumHChOgCd7UWCmYDp3DMah0nt+U&#10;mmSYpqlo8lKU2mWKXWjBqamcKoWQHspo2minJSmB8OCc9ima9NWMVteCYqU56qCfHuqF/kagHpMl&#10;sagxGSqiRir2oCOexl9JEuq8pBmTSiq3Xc3ZQWmKyl72HNimcirDVWkpEqqjbqnamF+pmmoiJuBs&#10;VeqHWiiA2KZkwqquihmqhupa1l+b5pOo3uiuFuuY9GqBTqRxwmY30ZuJGiu0Ltuw8JYFlmk9Qer6&#10;Rau28gWqLmoOJdvuJKWsbiu5jgiWXsadjitdWo3KIGu5vv+rtezmmnJYdtkF1qzMq8JrS7Zr9mDe&#10;No4Hv2ahvg5sr9xrdPoMtjKMv3jqaxKswzJbuxafSv4EhOiTxV6bQ0bJw27sbfJM8e0Mvoasx46s&#10;upoHPnIsyrqer0qQkqWsy+LhyjIQn74szbqdlvJlydasznZofD7jzv4szz7SswAt0VqQwAJp0Sbt&#10;tu0aqyqt014jnTbt007tY04jelIt1m5ip8xl1nZtoS2K0Xit2CIRenHt2J7tw+VYvqKtlQYe275t&#10;1Z4p3M7tmM4r3d5t4uEm3u5t3UIm3/7tJ9kt4A5utPkt4R5uShku4i7u6CUq4z6upjgu5E5uaZkn&#10;5V7urGYz6i1iLufCV7kdbeeGbuQSq+iWbua6q+mmLrKpLuu+V+u+LuzGruzOLu3Wru3eLu6+a0AA&#10;ADtQSwECLQAUAAYACAAAACEAOOhgxwkBAAATAgAAEwAAAAAAAAAAAAAAAAAAAAAAW0NvbnRlbnRf&#10;VHlwZXNdLnhtbFBLAQItABQABgAIAAAAIQA4/SH/1gAAAJQBAAALAAAAAAAAAAAAAAAAADoBAABf&#10;cmVscy8ucmVsc1BLAQItABQABgAIAAAAIQDQZQTHQwUAADoRAAAOAAAAAAAAAAAAAAAAADkCAABk&#10;cnMvZTJvRG9jLnhtbFBLAQItABQABgAIAAAAIQC176B+uQAAACEBAAAZAAAAAAAAAAAAAAAAAKgH&#10;AABkcnMvX3JlbHMvZTJvRG9jLnhtbC5yZWxzUEsBAi0AFAAGAAgAAAAhADeN0K7gAAAACgEAAA8A&#10;AAAAAAAAAAAAAAAAmAgAAGRycy9kb3ducmV2LnhtbFBLAQItAAoAAAAAAAAAIQDOXIDbTjwAAE48&#10;AAAUAAAAAAAAAAAAAAAAAKUJAABkcnMvbWVkaWEvaW1hZ2UxLmdpZlBLBQYAAAAABgAGAHwBAAAl&#10;RgAAAAA=&#10;">
                <v:group id="Groupe 2" o:spid="_x0000_s1027" style="position:absolute;left:3249;width:37600;height:24669" coordorigin="-7170" coordsize="40087,26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alt="https://www.sujetdebac.fr/images/fonds-de-cartes/planisphere-polaire.gif" style="position:absolute;left:-7170;width:40086;height:26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JssxQAAANoAAAAPAAAAZHJzL2Rvd25yZXYueG1sRI9PSwMx&#10;FMTvgt8hPMGbzbpCkW3TUir+wUPF1ZYeH5vXZOnmJd3EdvvtG0HwOMzMb5jpfHCdOFIfW88K7kcF&#10;COLG65aNgu+v57tHEDEha+w8k4IzRZjPrq+mWGl/4k861smIDOFYoQKbUqikjI0lh3HkA3H2dr53&#10;mLLsjdQ9njLcdbIsirF02HJesBhoaanZ1z9OwdOqNh9rDIft5hBezWJd2pf3Uqnbm2ExAZFoSP/h&#10;v/abVvAAv1fyDZCzCwAAAP//AwBQSwECLQAUAAYACAAAACEA2+H2y+4AAACFAQAAEwAAAAAAAAAA&#10;AAAAAAAAAAAAW0NvbnRlbnRfVHlwZXNdLnhtbFBLAQItABQABgAIAAAAIQBa9CxbvwAAABUBAAAL&#10;AAAAAAAAAAAAAAAAAB8BAABfcmVscy8ucmVsc1BLAQItABQABgAIAAAAIQDfhJssxQAAANoAAAAP&#10;AAAAAAAAAAAAAAAAAAcCAABkcnMvZG93bnJldi54bWxQSwUGAAAAAAMAAwC3AAAA+QIAAAAA&#10;">
                    <v:imagedata r:id="rId21" o:title="planisphere-polaire"/>
                    <v:path arrowok="t"/>
                  </v:shape>
                  <v:shapetype id="_x0000_t202" coordsize="21600,21600" o:spt="202" path="m,l,21600r21600,l21600,xe">
                    <v:stroke joinstyle="miter"/>
                    <v:path gradientshapeok="t" o:connecttype="rect"/>
                  </v:shapetype>
                  <v:shape id="_x0000_s1029" type="#_x0000_t202" style="position:absolute;left:5294;top:8008;width:2953;height:1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wzgxAAAANoAAAAPAAAAZHJzL2Rvd25yZXYueG1sRI9Ba8JA&#10;FITvBf/D8gRvdaMWkegqIghNPWijF2+P7DMbzb4N2a2m/74rCD0OM/MNs1h1thZ3an3lWMFomIAg&#10;LpyuuFRwOm7fZyB8QNZYOyYFv+Rhtey9LTDV7sHfdM9DKSKEfYoKTAhNKqUvDFn0Q9cQR+/iWosh&#10;yraUusVHhNtajpNkKi1WHBcMNrQxVNzyH6tgffjKJpcs3033+6s5bOpstjuelRr0u/UcRKAu/Idf&#10;7U+t4AOeV+INkMs/AAAA//8DAFBLAQItABQABgAIAAAAIQDb4fbL7gAAAIUBAAATAAAAAAAAAAAA&#10;AAAAAAAAAABbQ29udGVudF9UeXBlc10ueG1sUEsBAi0AFAAGAAgAAAAhAFr0LFu/AAAAFQEAAAsA&#10;AAAAAAAAAAAAAAAAHwEAAF9yZWxzLy5yZWxzUEsBAi0AFAAGAAgAAAAhAD1rDODEAAAA2gAAAA8A&#10;AAAAAAAAAAAAAAAABwIAAGRycy9kb3ducmV2LnhtbFBLBQYAAAAAAwADALcAAAD4AgAAAAA=&#10;" filled="f" strokecolor="white [3212]">
                    <v:textbox inset="0,0,0,0">
                      <w:txbxContent>
                        <w:p w:rsidR="007E1C9C" w:rsidRPr="00FF514D" w:rsidRDefault="00F40CEE" w:rsidP="007E1C9C">
                          <w:pPr>
                            <w:spacing w:after="0" w:line="120" w:lineRule="auto"/>
                            <w:rPr>
                              <w:sz w:val="32"/>
                              <w:szCs w:val="32"/>
                            </w:rPr>
                          </w:pPr>
                          <w:r w:rsidRPr="006C3933">
                            <w:rPr>
                              <w:rFonts w:cstheme="minorHAnsi"/>
                              <w:sz w:val="20"/>
                              <w:szCs w:val="20"/>
                            </w:rPr>
                            <w:t>N</w:t>
                          </w:r>
                          <w:r w:rsidRPr="006C3933">
                            <w:rPr>
                              <w:rFonts w:cstheme="minorHAnsi"/>
                              <w:sz w:val="36"/>
                              <w:szCs w:val="36"/>
                            </w:rPr>
                            <w:t>•</w:t>
                          </w:r>
                        </w:p>
                      </w:txbxContent>
                    </v:textbox>
                  </v:shape>
                  <v:shape id="_x0000_s1030" type="#_x0000_t202" style="position:absolute;left:20208;top:8125;width:2096;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l7xAAAANoAAAAPAAAAZHJzL2Rvd25yZXYueG1sRI9Ba8JA&#10;FITvBf/D8gRvdaNSkegqIghNPWijF2+P7DMbzb4N2a2m/74rCD0OM/MNs1h1thZ3an3lWMFomIAg&#10;LpyuuFRwOm7fZyB8QNZYOyYFv+Rhtey9LTDV7sHfdM9DKSKEfYoKTAhNKqUvDFn0Q9cQR+/iWosh&#10;yraUusVHhNtajpNkKi1WHBcMNrQxVNzyH6tgffjKJpcs3033+6s5bOpstjuelRr0u/UcRKAu/Idf&#10;7U+t4AOeV+INkMs/AAAA//8DAFBLAQItABQABgAIAAAAIQDb4fbL7gAAAIUBAAATAAAAAAAAAAAA&#10;AAAAAAAAAABbQ29udGVudF9UeXBlc10ueG1sUEsBAi0AFAAGAAgAAAAhAFr0LFu/AAAAFQEAAAsA&#10;AAAAAAAAAAAAAAAAHwEAAF9yZWxzLy5yZWxzUEsBAi0AFAAGAAgAAAAhAFInqXvEAAAA2gAAAA8A&#10;AAAAAAAAAAAAAAAABwIAAGRycy9kb3ducmV2LnhtbFBLBQYAAAAAAwADALcAAAD4AgAAAAA=&#10;" filled="f" strokecolor="white [3212]">
                    <v:textbox inset="0,0,0,0">
                      <w:txbxContent>
                        <w:p w:rsidR="007E1C9C" w:rsidRPr="00FF514D" w:rsidRDefault="00F40CEE" w:rsidP="007E1C9C">
                          <w:pPr>
                            <w:spacing w:after="0" w:line="120" w:lineRule="auto"/>
                            <w:rPr>
                              <w:sz w:val="32"/>
                              <w:szCs w:val="32"/>
                            </w:rPr>
                          </w:pPr>
                          <w:r w:rsidRPr="006C3933">
                            <w:rPr>
                              <w:rFonts w:cstheme="minorHAnsi"/>
                              <w:sz w:val="36"/>
                              <w:szCs w:val="36"/>
                            </w:rPr>
                            <w:t>•</w:t>
                          </w:r>
                          <w:r w:rsidRPr="006C3933">
                            <w:rPr>
                              <w:rFonts w:cstheme="minorHAnsi"/>
                              <w:sz w:val="20"/>
                              <w:szCs w:val="20"/>
                            </w:rPr>
                            <w:t>P</w:t>
                          </w:r>
                        </w:p>
                      </w:txbxContent>
                    </v:textbox>
                  </v:shape>
                </v:group>
                <v:shape id="Text Box 47" o:spid="_x0000_s1031" type="#_x0000_t202" style="position:absolute;left:-1047;top:14811;width:9525;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yA5xAAAANoAAAAPAAAAZHJzL2Rvd25yZXYueG1sRI9Ba8JA&#10;FITvQv/D8oTedKOUYKObUCoVL1JMS+rxmX0modm3IbvVtL++Kwgeh5n5hlllg2nFmXrXWFYwm0Yg&#10;iEurG64UfH68TRYgnEfW2FomBb/kIEsfRitMtL3wns65r0SAsEtQQe19l0jpypoMuqntiIN3sr1B&#10;H2RfSd3jJcBNK+dRFEuDDYeFGjt6ran8zn+MAldGcfH+lBdfR7mhv2et14fNTqnH8fCyBOFp8Pfw&#10;rb3VCmK4Xgk3QKb/AAAA//8DAFBLAQItABQABgAIAAAAIQDb4fbL7gAAAIUBAAATAAAAAAAAAAAA&#10;AAAAAAAAAABbQ29udGVudF9UeXBlc10ueG1sUEsBAi0AFAAGAAgAAAAhAFr0LFu/AAAAFQEAAAsA&#10;AAAAAAAAAAAAAAAAHwEAAF9yZWxzLy5yZWxzUEsBAi0AFAAGAAgAAAAhANLDIDnEAAAA2gAAAA8A&#10;AAAAAAAAAAAAAAAABwIAAGRycy9kb3ducmV2LnhtbFBLBQYAAAAAAwADALcAAAD4AgAAAAA=&#10;" strokecolor="white [3212]">
                  <v:textbox>
                    <w:txbxContent>
                      <w:p w:rsidR="007E1C9C" w:rsidRPr="00E952B8" w:rsidRDefault="00C5765D" w:rsidP="007E1C9C">
                        <w:pPr>
                          <w:rPr>
                            <w:rFonts w:cs="Arial"/>
                          </w:rPr>
                        </w:pPr>
                        <w:r>
                          <w:rPr>
                            <w:rFonts w:cs="Arial"/>
                          </w:rPr>
                          <w:t>É</w:t>
                        </w:r>
                        <w:r w:rsidR="00F40CEE">
                          <w:rPr>
                            <w:rFonts w:cs="Arial"/>
                          </w:rPr>
                          <w:t>quateur</w:t>
                        </w:r>
                      </w:p>
                    </w:txbxContent>
                  </v:textbox>
                </v:shape>
                <v:shapetype id="_x0000_t32" coordsize="21600,21600" o:spt="32" o:oned="t" path="m,l21600,21600e" filled="f">
                  <v:path arrowok="t" fillok="f" o:connecttype="none"/>
                  <o:lock v:ext="edit" shapetype="t"/>
                </v:shapetype>
                <v:shape id="Connecteur droit avec flèche 7" o:spid="_x0000_s1032" type="#_x0000_t32" style="position:absolute;left:6725;top:16096;width:6470;height:9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JBQwwAAANoAAAAPAAAAZHJzL2Rvd25yZXYueG1sRI/BasMw&#10;EETvgf6D2EJvsZwenOJGNqUQKMkhxDGkx8Xa2G6tlbGUWP37qFDocZiZN8ymDGYQN5pcb1nBKklB&#10;EDdW99wqqE/b5QsI55E1DpZJwQ85KIuHxQZzbWc+0q3yrYgQdjkq6Lwfcyld05FBl9iROHoXOxn0&#10;UU6t1BPOEW4G+ZymmTTYc1zocKT3jprv6moU7M5fl5Os+4CmCtlun24Pw+dKqafH8PYKwlPw/+G/&#10;9odWsIbfK/EGyOIOAAD//wMAUEsBAi0AFAAGAAgAAAAhANvh9svuAAAAhQEAABMAAAAAAAAAAAAA&#10;AAAAAAAAAFtDb250ZW50X1R5cGVzXS54bWxQSwECLQAUAAYACAAAACEAWvQsW78AAAAVAQAACwAA&#10;AAAAAAAAAAAAAAAfAQAAX3JlbHMvLnJlbHNQSwECLQAUAAYACAAAACEAkzCQUMMAAADaAAAADwAA&#10;AAAAAAAAAAAAAAAHAgAAZHJzL2Rvd25yZXYueG1sUEsFBgAAAAADAAMAtwAAAPcCAAAAAA==&#10;" strokecolor="black [3040]">
                  <v:stroke endarrow="block"/>
                </v:shape>
                <w10:wrap type="tight" anchorx="margin"/>
              </v:group>
            </w:pict>
          </mc:Fallback>
        </mc:AlternateContent>
      </w:r>
    </w:p>
    <w:p w:rsidR="007E1C9C" w:rsidRDefault="002B7E2F" w:rsidP="007E1C9C"/>
    <w:p w:rsidR="007E1C9C" w:rsidRDefault="002B7E2F" w:rsidP="007E1C9C"/>
    <w:p w:rsidR="007E1C9C" w:rsidRDefault="002B7E2F" w:rsidP="007E1C9C"/>
    <w:p w:rsidR="007E1C9C" w:rsidRDefault="002B7E2F" w:rsidP="007E1C9C"/>
    <w:p w:rsidR="007E1C9C" w:rsidRDefault="002B7E2F" w:rsidP="007E1C9C"/>
    <w:p w:rsidR="007E1C9C" w:rsidRDefault="002B7E2F" w:rsidP="007E1C9C"/>
    <w:p w:rsidR="007E1C9C" w:rsidRDefault="002B7E2F" w:rsidP="007E1C9C"/>
    <w:p w:rsidR="007E1C9C" w:rsidRDefault="002B7E2F" w:rsidP="007E1C9C"/>
    <w:p w:rsidR="007E1C9C" w:rsidRDefault="002B7E2F" w:rsidP="007E1C9C"/>
    <w:p w:rsidR="007E1C9C" w:rsidRDefault="002B7E2F" w:rsidP="007E1C9C"/>
    <w:p w:rsidR="002B6D9E" w:rsidRDefault="002B7E2F"/>
    <w:sectPr w:rsidR="002B6D9E" w:rsidSect="00E61EB3">
      <w:headerReference w:type="even" r:id="rId23"/>
      <w:headerReference w:type="default" r:id="rId24"/>
      <w:footerReference w:type="even" r:id="rId25"/>
      <w:footerReference w:type="default" r:id="rId26"/>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2"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B7E2F" w:rsidRPr="002B7E2F">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B7E2F" w:rsidRPr="002B7E2F">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B7E2F" w:rsidRPr="002B7E2F">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B7E2F" w:rsidRPr="002B7E2F">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 w:id="2">
    <w:p w:rsidR="009823DD" w:rsidRPr="00BD3451" w:rsidRDefault="002B7E2F">
      <w:pPr>
        <w:pStyle w:val="Notedebasdepage"/>
        <w:rPr>
          <w:rFonts w:cs="Arial"/>
        </w:rPr>
      </w:pPr>
      <w:r w:rsidRPr="00BD3451">
        <w:rPr>
          <w:rStyle w:val="Appelnotedebasdep"/>
          <w:rFonts w:cs="Arial"/>
        </w:rPr>
        <w:footnoteRef/>
      </w:r>
      <w:r w:rsidRPr="00BD3451">
        <w:rPr>
          <w:rFonts w:cs="Arial"/>
        </w:rPr>
        <w:t xml:space="preserve"> </w:t>
      </w:r>
      <w:r>
        <w:rPr>
          <w:rFonts w:cs="Arial"/>
          <w:sz w:val="22"/>
          <w:szCs w:val="22"/>
        </w:rPr>
        <w:t>T</w:t>
      </w:r>
      <w:r w:rsidRPr="00BD3451">
        <w:rPr>
          <w:rFonts w:cs="Arial"/>
          <w:sz w:val="22"/>
          <w:szCs w:val="22"/>
        </w:rPr>
        <w:t>ransmutation </w:t>
      </w:r>
      <w:r w:rsidRPr="00BD3451">
        <w:rPr>
          <w:rFonts w:cs="Arial"/>
        </w:rPr>
        <w:t xml:space="preserve">: </w:t>
      </w:r>
      <w:r w:rsidRPr="00BD3451">
        <w:rPr>
          <w:rFonts w:cs="Arial"/>
          <w:sz w:val="22"/>
          <w:szCs w:val="22"/>
        </w:rPr>
        <w:t>changement d’une substance en une autre</w:t>
      </w:r>
      <w:r>
        <w:rPr>
          <w:rFonts w:cs="Arial"/>
          <w:sz w:val="22"/>
          <w:szCs w:val="22"/>
        </w:rPr>
        <w:t>.</w:t>
      </w:r>
    </w:p>
  </w:footnote>
  <w:footnote w:id="3">
    <w:p w:rsidR="00D71777" w:rsidRPr="00D47710" w:rsidRDefault="002B7E2F" w:rsidP="00D71777">
      <w:pPr>
        <w:pStyle w:val="Notedebasdepage"/>
        <w:rPr>
          <w:rFonts w:cs="Arial"/>
        </w:rPr>
      </w:pPr>
      <w:r w:rsidRPr="00D47710">
        <w:rPr>
          <w:rStyle w:val="Appelnotedebasdep"/>
          <w:rFonts w:cs="Arial"/>
          <w:sz w:val="22"/>
          <w:szCs w:val="22"/>
        </w:rPr>
        <w:footnoteRef/>
      </w:r>
      <w:r w:rsidRPr="00D47710">
        <w:rPr>
          <w:rFonts w:cs="Arial"/>
          <w:sz w:val="22"/>
          <w:szCs w:val="22"/>
        </w:rPr>
        <w:t xml:space="preserve"> USD : United States Dollar</w:t>
      </w:r>
      <w:r>
        <w:rPr>
          <w:rFonts w:cs="Arial"/>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4"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3"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7DC8"/>
    <w:multiLevelType w:val="hybridMultilevel"/>
    <w:tmpl w:val="6946332A"/>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1" w15:restartNumberingAfterBreak="0">
    <w:nsid w:val="028C2979"/>
    <w:multiLevelType w:val="hybridMultilevel"/>
    <w:tmpl w:val="D4E4B22C"/>
    <w:lvl w:ilvl="0" w:tplc="CDC0D648">
      <w:start w:val="1"/>
      <w:numFmt w:val="upperRoman"/>
      <w:lvlText w:val="%1."/>
      <w:lvlJc w:val="right"/>
      <w:pPr>
        <w:ind w:left="1427" w:hanging="360"/>
      </w:pPr>
      <w:rPr>
        <w:rFonts w:hint="default"/>
        <w:b/>
      </w:rPr>
    </w:lvl>
    <w:lvl w:ilvl="1" w:tplc="040C0019" w:tentative="1">
      <w:start w:val="1"/>
      <w:numFmt w:val="lowerLetter"/>
      <w:lvlText w:val="%2."/>
      <w:lvlJc w:val="left"/>
      <w:pPr>
        <w:ind w:left="2147" w:hanging="360"/>
      </w:pPr>
    </w:lvl>
    <w:lvl w:ilvl="2" w:tplc="040C001B" w:tentative="1">
      <w:start w:val="1"/>
      <w:numFmt w:val="lowerRoman"/>
      <w:lvlText w:val="%3."/>
      <w:lvlJc w:val="right"/>
      <w:pPr>
        <w:ind w:left="2867" w:hanging="180"/>
      </w:pPr>
    </w:lvl>
    <w:lvl w:ilvl="3" w:tplc="040C000F" w:tentative="1">
      <w:start w:val="1"/>
      <w:numFmt w:val="decimal"/>
      <w:lvlText w:val="%4."/>
      <w:lvlJc w:val="left"/>
      <w:pPr>
        <w:ind w:left="3587" w:hanging="360"/>
      </w:pPr>
    </w:lvl>
    <w:lvl w:ilvl="4" w:tplc="040C0019" w:tentative="1">
      <w:start w:val="1"/>
      <w:numFmt w:val="lowerLetter"/>
      <w:lvlText w:val="%5."/>
      <w:lvlJc w:val="left"/>
      <w:pPr>
        <w:ind w:left="4307" w:hanging="360"/>
      </w:pPr>
    </w:lvl>
    <w:lvl w:ilvl="5" w:tplc="040C001B" w:tentative="1">
      <w:start w:val="1"/>
      <w:numFmt w:val="lowerRoman"/>
      <w:lvlText w:val="%6."/>
      <w:lvlJc w:val="right"/>
      <w:pPr>
        <w:ind w:left="5027" w:hanging="180"/>
      </w:pPr>
    </w:lvl>
    <w:lvl w:ilvl="6" w:tplc="040C000F" w:tentative="1">
      <w:start w:val="1"/>
      <w:numFmt w:val="decimal"/>
      <w:lvlText w:val="%7."/>
      <w:lvlJc w:val="left"/>
      <w:pPr>
        <w:ind w:left="5747" w:hanging="360"/>
      </w:pPr>
    </w:lvl>
    <w:lvl w:ilvl="7" w:tplc="040C0019" w:tentative="1">
      <w:start w:val="1"/>
      <w:numFmt w:val="lowerLetter"/>
      <w:lvlText w:val="%8."/>
      <w:lvlJc w:val="left"/>
      <w:pPr>
        <w:ind w:left="6467" w:hanging="360"/>
      </w:pPr>
    </w:lvl>
    <w:lvl w:ilvl="8" w:tplc="040C001B" w:tentative="1">
      <w:start w:val="1"/>
      <w:numFmt w:val="lowerRoman"/>
      <w:lvlText w:val="%9."/>
      <w:lvlJc w:val="right"/>
      <w:pPr>
        <w:ind w:left="7187" w:hanging="180"/>
      </w:pPr>
    </w:lvl>
  </w:abstractNum>
  <w:abstractNum w:abstractNumId="2" w15:restartNumberingAfterBreak="0">
    <w:nsid w:val="0390C172"/>
    <w:multiLevelType w:val="hybridMultilevel"/>
    <w:tmpl w:val="B7023996"/>
    <w:lvl w:ilvl="0" w:tplc="040C0019">
      <w:start w:val="1"/>
      <w:numFmt w:val="low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3" w15:restartNumberingAfterBreak="0">
    <w:nsid w:val="057ABAA6"/>
    <w:multiLevelType w:val="hybridMultilevel"/>
    <w:tmpl w:val="3486792E"/>
    <w:lvl w:ilvl="0" w:tplc="DBF61F3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lvlOverride w:ilvl="0">
      <w:startOverride w:val="1"/>
    </w:lvlOverride>
  </w:num>
  <w:num w:numId="5">
    <w:abstractNumId w:val="3"/>
    <w:lvlOverride w:ilvl="0">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B7E2F"/>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Appelnotedebasdep">
    <w:name w:val="footnote reference"/>
    <w:basedOn w:val="Policepardfaut"/>
    <w:uiPriority w:val="99"/>
    <w:semiHidden/>
    <w:unhideWhenUsed/>
    <w:rsid w:val="00BD3451"/>
    <w:rPr>
      <w:vertAlign w:val="superscript"/>
    </w:rPr>
  </w:style>
  <w:style w:type="character" w:styleId="Lienhypertexte">
    <w:name w:val="Hyperlink"/>
    <w:basedOn w:val="Policepardfaut"/>
    <w:uiPriority w:val="99"/>
    <w:unhideWhenUsed/>
    <w:rsid w:val="00FB7B5E"/>
    <w:rPr>
      <w:color w:val="0000FF" w:themeColor="hyperlink"/>
      <w:u w:val="single"/>
    </w:rPr>
  </w:style>
  <w:style w:type="paragraph" w:styleId="Notedebasdepage">
    <w:name w:val="footnote text"/>
    <w:basedOn w:val="Normal"/>
    <w:link w:val="NotedebasdepageCar"/>
    <w:uiPriority w:val="99"/>
    <w:semiHidden/>
    <w:unhideWhenUsed/>
    <w:rsid w:val="00BD3451"/>
    <w:rPr>
      <w:sz w:val="20"/>
      <w:szCs w:val="20"/>
    </w:rPr>
  </w:style>
  <w:style w:type="character" w:customStyle="1" w:styleId="NotedebasdepageCar">
    <w:name w:val="Note de bas de page Car"/>
    <w:basedOn w:val="Policepardfaut"/>
    <w:link w:val="Notedebasdepage"/>
    <w:uiPriority w:val="99"/>
    <w:semiHidden/>
    <w:rsid w:val="00BD3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7.gif"/><Relationship Id="rId7" Type="http://schemas.openxmlformats.org/officeDocument/2006/relationships/webSettings" Target="webSettings.xml"/><Relationship Id="rId12" Type="http://schemas.openxmlformats.org/officeDocument/2006/relationships/hyperlink" Target="https://www.youtube.com/watch?v=MHipsgUGUP8" TargetMode="External"/><Relationship Id="rId25"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5.gi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6.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1976</Words>
  <Characters>10873</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