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15A829" w14:textId="77777777" w:rsidR="00E32F53" w:rsidRDefault="00E32F53" w:rsidP="00E32F53">
      <w:pPr>
        <w:ind w:left="0"/>
      </w:pPr>
    </w:p>
    <w:p w14:paraId="1DE0F7C0" w14:textId="77777777" w:rsidR="00FA2E0B" w:rsidRDefault="00FA2E0B" w:rsidP="00E32F53">
      <w:pPr>
        <w:ind w:left="0"/>
      </w:pPr>
    </w:p>
    <w:p w14:paraId="5A8D45D5" w14:textId="77777777" w:rsidR="00FA2E0B" w:rsidRDefault="00FA2E0B">
      <w:pPr>
        <w:spacing w:after="0" w:line="240" w:lineRule="auto"/>
        <w:ind w:left="0"/>
      </w:pPr>
    </w:p>
    <w:p w14:paraId="78BCE859" w14:textId="77777777" w:rsidR="00FA2E0B" w:rsidRDefault="00FA2E0B">
      <w:pPr>
        <w:spacing w:after="0" w:line="240" w:lineRule="auto"/>
        <w:ind w:left="0"/>
      </w:pPr>
    </w:p>
    <w:p w14:paraId="022A94B9" w14:textId="77777777"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14:paraId="39899CAF" w14:textId="77777777" w:rsidTr="008C5C6D">
        <w:tc>
          <w:tcPr>
            <w:tcW w:w="9212" w:type="dxa"/>
          </w:tcPr>
          <w:p w14:paraId="7532D105" w14:textId="10F82C3B" w:rsidR="00F06AF1" w:rsidRDefault="00F06AF1" w:rsidP="001E3C53">
            <w:pPr>
              <w:spacing w:line="240" w:lineRule="auto"/>
              <w:jc w:val="center"/>
              <w:rPr>
                <w:rFonts w:eastAsia="Times New Roman"/>
                <w:b/>
                <w:color w:val="595959" w:themeColor="text1" w:themeTint="A6"/>
                <w:sz w:val="28"/>
                <w:szCs w:val="22"/>
              </w:rPr>
            </w:pPr>
            <w:r>
              <w:rPr>
                <w:rFonts w:eastAsia="Times New Roman"/>
                <w:b/>
                <w:szCs w:val="22"/>
              </w:rPr>
              <w:br/>
            </w:r>
            <w:r w:rsidR="001603B0">
              <w:rPr>
                <w:rFonts w:eastAsia="Times New Roman"/>
                <w:b/>
                <w:szCs w:val="22"/>
              </w:rPr>
              <w:t xml:space="preserve">ÉVALUATION </w:t>
            </w:r>
          </w:p>
        </w:tc>
      </w:tr>
      <w:tr w:rsidR="00F06AF1" w14:paraId="49B64899" w14:textId="77777777" w:rsidTr="008C5C6D">
        <w:tc>
          <w:tcPr>
            <w:tcW w:w="9212" w:type="dxa"/>
          </w:tcPr>
          <w:p w14:paraId="6F4CC6C1" w14:textId="4A7100BD"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r w:rsidR="009D4067">
              <w:rPr>
                <w:rFonts w:eastAsia="Times New Roman"/>
                <w:color w:val="000000" w:themeColor="text1"/>
                <w:sz w:val="20"/>
                <w:szCs w:val="22"/>
              </w:rPr>
              <w:t xml:space="preserve"> STD2A</w:t>
            </w:r>
          </w:p>
          <w:p w14:paraId="6F71CA81" w14:textId="0CD5A17C" w:rsidR="00F06AF1" w:rsidRPr="00626E0F" w:rsidRDefault="00F06AF1" w:rsidP="001E3C53">
            <w:pPr>
              <w:spacing w:line="240" w:lineRule="auto"/>
              <w:ind w:left="0"/>
              <w:rPr>
                <w:rFonts w:eastAsia="Times New Roman"/>
                <w:color w:val="000000" w:themeColor="text1"/>
                <w:sz w:val="20"/>
                <w:szCs w:val="22"/>
              </w:rPr>
            </w:pPr>
            <w:bookmarkStart w:id="0" w:name="_GoBack"/>
            <w:bookmarkEnd w:id="0"/>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893F38">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9D4067">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14:paraId="7B72A262" w14:textId="4CE2BFBA"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9D4067">
              <w:rPr>
                <w:rFonts w:eastAsia="Times New Roman"/>
                <w:b/>
                <w:color w:val="000000" w:themeColor="text1"/>
                <w:sz w:val="20"/>
                <w:szCs w:val="22"/>
              </w:rPr>
              <w:t xml:space="preserve"> physique-chimie</w:t>
            </w:r>
          </w:p>
          <w:p w14:paraId="77CC7C9D" w14:textId="76256992"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D4067">
              <w:rPr>
                <w:rFonts w:eastAsia="Times New Roman"/>
                <w:color w:val="000000" w:themeColor="text1"/>
                <w:sz w:val="20"/>
                <w:szCs w:val="22"/>
              </w:rPr>
              <w:t xml:space="preserve">2 </w:t>
            </w:r>
            <w:r w:rsidRPr="00626E0F">
              <w:rPr>
                <w:rFonts w:eastAsia="Times New Roman"/>
                <w:color w:val="000000" w:themeColor="text1"/>
                <w:sz w:val="20"/>
                <w:szCs w:val="22"/>
              </w:rPr>
              <w:t>h</w:t>
            </w:r>
            <w:r w:rsidR="009D4067">
              <w:rPr>
                <w:rFonts w:eastAsia="Times New Roman"/>
                <w:color w:val="000000" w:themeColor="text1"/>
                <w:sz w:val="20"/>
                <w:szCs w:val="22"/>
              </w:rPr>
              <w:t xml:space="preserve"> 00</w:t>
            </w:r>
          </w:p>
          <w:p w14:paraId="7AD58C57" w14:textId="77777777"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14:paraId="6D75E8CD" w14:textId="77777777"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p>
          <w:p w14:paraId="5F7102C5" w14:textId="5B8DFB8B"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D4067">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14:paraId="0D843AFA" w14:textId="739EF39F"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D4067">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14:paraId="24D74284" w14:textId="77777777" w:rsidR="00F06AF1" w:rsidRPr="00626E0F" w:rsidRDefault="00F06AF1" w:rsidP="008C5C6D">
            <w:pPr>
              <w:spacing w:line="240" w:lineRule="auto"/>
              <w:ind w:left="34"/>
              <w:rPr>
                <w:rFonts w:eastAsia="Times New Roman"/>
                <w:b/>
                <w:color w:val="000000" w:themeColor="text1"/>
                <w:sz w:val="20"/>
                <w:szCs w:val="22"/>
              </w:rPr>
            </w:pPr>
          </w:p>
          <w:p w14:paraId="711F968B" w14:textId="77777777" w:rsidR="00F06AF1" w:rsidRPr="00626E0F" w:rsidRDefault="003A4A6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14:paraId="63DF5578" w14:textId="77777777" w:rsidR="00F06AF1" w:rsidRDefault="003A4A6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14:paraId="3FFDDDCD" w14:textId="77777777" w:rsidR="00F06AF1" w:rsidRDefault="003A4A6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14:paraId="42F4F05F" w14:textId="0537928D" w:rsidR="00B61D41" w:rsidRPr="00B61D41" w:rsidRDefault="00B61D41" w:rsidP="008C5C6D">
            <w:pPr>
              <w:spacing w:line="240" w:lineRule="auto"/>
              <w:ind w:left="34"/>
              <w:rPr>
                <w:rFonts w:eastAsia="Times New Roman"/>
                <w:color w:val="000000" w:themeColor="text1"/>
                <w:sz w:val="20"/>
                <w:szCs w:val="22"/>
              </w:rPr>
            </w:pPr>
          </w:p>
        </w:tc>
      </w:tr>
    </w:tbl>
    <w:p w14:paraId="32F45625" w14:textId="77777777" w:rsidR="00680041" w:rsidRPr="00E32F53" w:rsidRDefault="00680041" w:rsidP="00680041">
      <w:pPr>
        <w:pStyle w:val="EnTetePiedsDePage"/>
        <w:jc w:val="left"/>
        <w:rPr>
          <w:sz w:val="24"/>
        </w:rPr>
      </w:pPr>
    </w:p>
    <w:p w14:paraId="36983062" w14:textId="77777777" w:rsidR="00FA2E0B" w:rsidRDefault="00FA2E0B">
      <w:pPr>
        <w:spacing w:after="0" w:line="240" w:lineRule="auto"/>
        <w:ind w:left="0"/>
      </w:pPr>
    </w:p>
    <w:p w14:paraId="0784FBC5" w14:textId="77777777" w:rsidR="00FA2E0B" w:rsidRDefault="00FA2E0B">
      <w:pPr>
        <w:spacing w:after="0" w:line="240" w:lineRule="auto"/>
        <w:ind w:left="0"/>
      </w:pPr>
    </w:p>
    <w:p w14:paraId="13BB68B8" w14:textId="77777777" w:rsidR="00FA2E0B" w:rsidRDefault="00FA2E0B">
      <w:pPr>
        <w:spacing w:after="0" w:line="240" w:lineRule="auto"/>
        <w:ind w:left="0"/>
      </w:pPr>
    </w:p>
    <w:p w14:paraId="17AD1E82" w14:textId="77777777" w:rsidR="00FA2E0B" w:rsidRDefault="00FA2E0B">
      <w:pPr>
        <w:spacing w:after="0" w:line="240" w:lineRule="auto"/>
        <w:ind w:left="0"/>
      </w:pPr>
    </w:p>
    <w:p w14:paraId="67781586" w14:textId="77777777" w:rsidR="00FA2E0B" w:rsidRDefault="00FA2E0B">
      <w:pPr>
        <w:spacing w:after="0" w:line="240" w:lineRule="auto"/>
        <w:ind w:left="0"/>
      </w:pPr>
    </w:p>
    <w:p w14:paraId="04DEADA5" w14:textId="77777777" w:rsidR="00FA2E0B" w:rsidRDefault="00FA2E0B">
      <w:pPr>
        <w:spacing w:after="0" w:line="240" w:lineRule="auto"/>
        <w:ind w:left="0"/>
      </w:pPr>
    </w:p>
    <w:p w14:paraId="6DB83EFF" w14:textId="77777777" w:rsidR="00FA2E0B" w:rsidRDefault="00FA2E0B">
      <w:pPr>
        <w:spacing w:after="0" w:line="240" w:lineRule="auto"/>
        <w:ind w:left="0"/>
      </w:pPr>
    </w:p>
    <w:p w14:paraId="5055B558" w14:textId="77777777" w:rsidR="00FA2E0B" w:rsidRDefault="00FA2E0B">
      <w:pPr>
        <w:spacing w:after="0" w:line="240" w:lineRule="auto"/>
        <w:ind w:left="0"/>
      </w:pPr>
    </w:p>
    <w:p w14:paraId="031AE2CA" w14:textId="77777777" w:rsidR="00FA2E0B" w:rsidRDefault="00FA2E0B">
      <w:pPr>
        <w:spacing w:after="0" w:line="240" w:lineRule="auto"/>
        <w:ind w:left="0"/>
      </w:pPr>
    </w:p>
    <w:p w14:paraId="397B0F7D" w14:textId="77777777" w:rsidR="00FA2E0B" w:rsidRDefault="00FA2E0B">
      <w:pPr>
        <w:spacing w:after="0" w:line="240" w:lineRule="auto"/>
        <w:ind w:left="0"/>
      </w:pPr>
    </w:p>
    <w:p w14:paraId="2029DBF7" w14:textId="007FB89B" w:rsidR="009D5BE8" w:rsidRDefault="009D5BE8" w:rsidP="000C7C58">
      <w:pPr>
        <w:pStyle w:val="Titre1"/>
        <w:ind w:left="0"/>
      </w:pPr>
      <w:r w:rsidRPr="008F13FE">
        <w:lastRenderedPageBreak/>
        <w:t>Première partie (10 points)</w:t>
      </w:r>
    </w:p>
    <w:p w14:paraId="6E28DA0A" w14:textId="77777777" w:rsidR="009D76DD" w:rsidRPr="00647AB6" w:rsidRDefault="009D76DD" w:rsidP="009D76DD">
      <w:pPr>
        <w:pStyle w:val="Titre1"/>
        <w:ind w:left="0"/>
        <w:jc w:val="center"/>
      </w:pPr>
      <w:r w:rsidRPr="00647AB6">
        <w:t xml:space="preserve">LE BÉTON, </w:t>
      </w:r>
      <w:r w:rsidRPr="004C01E2">
        <w:t>MATÉRIAU</w:t>
      </w:r>
      <w:r w:rsidRPr="00647AB6">
        <w:t xml:space="preserve"> </w:t>
      </w:r>
      <w:r w:rsidRPr="004C01E2">
        <w:t>D’ARCHITECTE</w:t>
      </w:r>
    </w:p>
    <w:p w14:paraId="3041B090" w14:textId="77777777" w:rsidR="009D76DD" w:rsidRPr="00647AB6" w:rsidRDefault="009D76DD" w:rsidP="009D76DD">
      <w:pPr>
        <w:spacing w:after="0" w:line="240" w:lineRule="auto"/>
        <w:rPr>
          <w:rFonts w:cs="Arial"/>
          <w:b/>
        </w:rPr>
      </w:pPr>
    </w:p>
    <w:p w14:paraId="631F52C3" w14:textId="77777777" w:rsidR="009D76DD" w:rsidRPr="00647AB6" w:rsidRDefault="009D76DD" w:rsidP="009D76DD">
      <w:pPr>
        <w:spacing w:after="0" w:line="240" w:lineRule="auto"/>
        <w:ind w:left="0"/>
        <w:rPr>
          <w:rFonts w:cs="Arial"/>
        </w:rPr>
      </w:pPr>
      <w:r w:rsidRPr="00647AB6">
        <w:rPr>
          <w:rFonts w:cs="Arial"/>
        </w:rPr>
        <w:t>Le béton est composé de ciment, de sable, d’eau et de graviers.</w:t>
      </w:r>
    </w:p>
    <w:p w14:paraId="43B6E37F" w14:textId="77777777" w:rsidR="009D76DD" w:rsidRPr="00647AB6" w:rsidRDefault="009D76DD" w:rsidP="009D76DD">
      <w:pPr>
        <w:pStyle w:val="Standard"/>
        <w:rPr>
          <w:rFonts w:ascii="Arial" w:hAnsi="Arial" w:cs="Arial"/>
          <w:b/>
          <w:bCs/>
        </w:rPr>
      </w:pPr>
      <w:r w:rsidRPr="00647AB6">
        <w:rPr>
          <w:rFonts w:ascii="Arial" w:hAnsi="Arial" w:cs="Arial"/>
          <w:b/>
          <w:bCs/>
        </w:rPr>
        <w:t>Questions (on s’aidera des documents ci-dessous)</w:t>
      </w:r>
    </w:p>
    <w:p w14:paraId="5A42651D" w14:textId="77777777" w:rsidR="009D76DD" w:rsidRPr="0097600B" w:rsidRDefault="009D76DD" w:rsidP="009D76DD">
      <w:pPr>
        <w:spacing w:after="0" w:line="240" w:lineRule="auto"/>
        <w:ind w:left="0"/>
        <w:contextualSpacing/>
        <w:rPr>
          <w:rFonts w:cs="Arial"/>
          <w:sz w:val="16"/>
          <w:szCs w:val="16"/>
        </w:rPr>
      </w:pPr>
    </w:p>
    <w:p w14:paraId="402DEB8B" w14:textId="77777777" w:rsidR="009D76DD" w:rsidRPr="00647AB6" w:rsidRDefault="009D76DD" w:rsidP="009D76DD">
      <w:pPr>
        <w:pStyle w:val="Paragraphedeliste"/>
        <w:numPr>
          <w:ilvl w:val="0"/>
          <w:numId w:val="1"/>
        </w:numPr>
        <w:spacing w:after="0" w:line="240" w:lineRule="auto"/>
        <w:ind w:left="0" w:firstLine="0"/>
        <w:rPr>
          <w:rFonts w:ascii="Arial" w:hAnsi="Arial" w:cs="Arial"/>
          <w:sz w:val="24"/>
          <w:szCs w:val="24"/>
        </w:rPr>
      </w:pPr>
      <w:r w:rsidRPr="00647AB6">
        <w:rPr>
          <w:rFonts w:ascii="Arial" w:hAnsi="Arial" w:cs="Arial"/>
          <w:sz w:val="24"/>
          <w:szCs w:val="24"/>
        </w:rPr>
        <w:t>À quelle classe de matériau appartient le « béton armé » ?</w:t>
      </w:r>
    </w:p>
    <w:p w14:paraId="3CB1FD73" w14:textId="77777777" w:rsidR="009D76DD" w:rsidRPr="00647AB6" w:rsidRDefault="009D76DD" w:rsidP="009D76DD">
      <w:pPr>
        <w:pStyle w:val="Paragraphedeliste"/>
        <w:numPr>
          <w:ilvl w:val="0"/>
          <w:numId w:val="1"/>
        </w:numPr>
        <w:spacing w:after="0" w:line="240" w:lineRule="auto"/>
        <w:ind w:left="0" w:firstLine="0"/>
        <w:rPr>
          <w:rFonts w:ascii="Arial" w:hAnsi="Arial" w:cs="Arial"/>
          <w:sz w:val="24"/>
          <w:szCs w:val="24"/>
        </w:rPr>
      </w:pPr>
      <w:r w:rsidRPr="00647AB6">
        <w:rPr>
          <w:rFonts w:ascii="Arial" w:hAnsi="Arial" w:cs="Arial"/>
          <w:sz w:val="24"/>
          <w:szCs w:val="24"/>
        </w:rPr>
        <w:t xml:space="preserve">Dans le béton armé sain, les armatures en acier sont entourées d’une couche protectrice faite d’un autre matériau. </w:t>
      </w:r>
    </w:p>
    <w:p w14:paraId="13550956" w14:textId="77777777" w:rsidR="009D76DD" w:rsidRPr="00647AB6" w:rsidRDefault="009D76DD" w:rsidP="009D76DD">
      <w:pPr>
        <w:pStyle w:val="Paragraphedeliste"/>
        <w:tabs>
          <w:tab w:val="left" w:pos="284"/>
        </w:tabs>
        <w:spacing w:after="0" w:line="240" w:lineRule="auto"/>
        <w:ind w:left="0"/>
        <w:rPr>
          <w:rFonts w:ascii="Arial" w:hAnsi="Arial" w:cs="Arial"/>
          <w:sz w:val="24"/>
          <w:szCs w:val="24"/>
        </w:rPr>
      </w:pPr>
      <w:r>
        <w:rPr>
          <w:rFonts w:ascii="Arial" w:hAnsi="Arial" w:cs="Arial"/>
          <w:b/>
          <w:bCs/>
          <w:sz w:val="24"/>
          <w:szCs w:val="24"/>
        </w:rPr>
        <w:tab/>
      </w:r>
      <w:r w:rsidRPr="00647AB6">
        <w:rPr>
          <w:rFonts w:ascii="Arial" w:hAnsi="Arial" w:cs="Arial"/>
          <w:b/>
          <w:bCs/>
          <w:sz w:val="24"/>
          <w:szCs w:val="24"/>
        </w:rPr>
        <w:t>a.</w:t>
      </w:r>
      <w:r w:rsidRPr="00647AB6">
        <w:rPr>
          <w:rFonts w:ascii="Arial" w:hAnsi="Arial" w:cs="Arial"/>
          <w:sz w:val="24"/>
          <w:szCs w:val="24"/>
        </w:rPr>
        <w:t xml:space="preserve"> À quelle catégorie de matériau appartient l’acier ? </w:t>
      </w:r>
    </w:p>
    <w:p w14:paraId="4053D294" w14:textId="77777777" w:rsidR="009D76DD" w:rsidRPr="00647AB6" w:rsidRDefault="009D76DD" w:rsidP="009D76DD">
      <w:pPr>
        <w:tabs>
          <w:tab w:val="left" w:pos="284"/>
        </w:tabs>
        <w:spacing w:after="0" w:line="240" w:lineRule="auto"/>
        <w:ind w:left="0"/>
        <w:rPr>
          <w:rFonts w:cs="Arial"/>
        </w:rPr>
      </w:pPr>
      <w:r>
        <w:rPr>
          <w:rFonts w:cs="Arial"/>
          <w:b/>
          <w:bCs/>
        </w:rPr>
        <w:tab/>
      </w:r>
      <w:r w:rsidRPr="00647AB6">
        <w:rPr>
          <w:rFonts w:cs="Arial"/>
          <w:b/>
          <w:bCs/>
        </w:rPr>
        <w:t>b.</w:t>
      </w:r>
      <w:r w:rsidRPr="00647AB6">
        <w:rPr>
          <w:rFonts w:cs="Arial"/>
        </w:rPr>
        <w:t xml:space="preserve"> Donner la constitution de l’acier.</w:t>
      </w:r>
    </w:p>
    <w:p w14:paraId="6AC2434B" w14:textId="77777777" w:rsidR="009D76DD" w:rsidRPr="00647AB6" w:rsidRDefault="009D76DD" w:rsidP="009D76DD">
      <w:pPr>
        <w:tabs>
          <w:tab w:val="left" w:pos="284"/>
        </w:tabs>
        <w:spacing w:after="0" w:line="240" w:lineRule="auto"/>
        <w:ind w:left="0"/>
        <w:rPr>
          <w:rFonts w:cs="Arial"/>
        </w:rPr>
      </w:pPr>
      <w:r>
        <w:rPr>
          <w:rFonts w:cs="Arial"/>
          <w:b/>
          <w:bCs/>
        </w:rPr>
        <w:tab/>
      </w:r>
      <w:r w:rsidRPr="00647AB6">
        <w:rPr>
          <w:rFonts w:cs="Arial"/>
          <w:b/>
          <w:bCs/>
        </w:rPr>
        <w:t xml:space="preserve">c. </w:t>
      </w:r>
      <w:r w:rsidRPr="00647AB6">
        <w:rPr>
          <w:rFonts w:cs="Arial"/>
        </w:rPr>
        <w:t>Pour l’aluminium par exemple, comment se nomme le phénomène qui conduit naturellement à la formation d’une couche d’oxyde d’aluminium protectrice ?</w:t>
      </w:r>
    </w:p>
    <w:p w14:paraId="399C71AF" w14:textId="77777777" w:rsidR="009D76DD" w:rsidRPr="00647AB6" w:rsidRDefault="009D76DD" w:rsidP="009D76DD">
      <w:pPr>
        <w:pStyle w:val="Paragraphedeliste"/>
        <w:numPr>
          <w:ilvl w:val="0"/>
          <w:numId w:val="1"/>
        </w:numPr>
        <w:spacing w:after="0" w:line="240" w:lineRule="auto"/>
        <w:ind w:left="0" w:firstLine="0"/>
        <w:rPr>
          <w:rFonts w:ascii="Arial" w:hAnsi="Arial" w:cs="Arial"/>
          <w:sz w:val="24"/>
          <w:szCs w:val="24"/>
        </w:rPr>
      </w:pPr>
      <w:r w:rsidRPr="00647AB6">
        <w:rPr>
          <w:rFonts w:ascii="Arial" w:hAnsi="Arial" w:cs="Arial"/>
          <w:sz w:val="24"/>
          <w:szCs w:val="24"/>
        </w:rPr>
        <w:t xml:space="preserve">Le fer est oxydé par le dioxygène en milieu basique. Pour simplifier, les deux demi-équations suivantes peuvent modéliser cette transformation : </w:t>
      </w:r>
    </w:p>
    <w:p w14:paraId="41C20D75" w14:textId="77777777" w:rsidR="009D76DD" w:rsidRPr="00647AB6" w:rsidRDefault="009D76DD" w:rsidP="009D76DD">
      <w:pPr>
        <w:pStyle w:val="Paragraphedeliste"/>
        <w:spacing w:after="0" w:line="240" w:lineRule="auto"/>
        <w:ind w:left="0"/>
        <w:jc w:val="center"/>
        <w:rPr>
          <w:rFonts w:ascii="Arial" w:hAnsi="Arial" w:cs="Arial"/>
          <w:sz w:val="24"/>
          <w:szCs w:val="24"/>
        </w:rPr>
      </w:pPr>
      <w:r w:rsidRPr="00647AB6">
        <w:rPr>
          <w:rFonts w:ascii="Arial" w:hAnsi="Arial" w:cs="Arial"/>
          <w:sz w:val="24"/>
          <w:szCs w:val="24"/>
        </w:rPr>
        <w:t>Fe + 3 HO</w:t>
      </w:r>
      <w:r w:rsidRPr="00647AB6">
        <w:rPr>
          <w:rFonts w:ascii="Arial" w:hAnsi="Arial" w:cs="Arial"/>
          <w:sz w:val="24"/>
          <w:szCs w:val="24"/>
          <w:vertAlign w:val="superscript"/>
        </w:rPr>
        <w:t xml:space="preserve">−  </w:t>
      </w:r>
      <w:r w:rsidRPr="00647AB6">
        <w:rPr>
          <w:rFonts w:ascii="Arial" w:hAnsi="Arial" w:cs="Arial"/>
          <w:sz w:val="24"/>
          <w:szCs w:val="24"/>
        </w:rPr>
        <w:sym w:font="Symbol" w:char="F0AE"/>
      </w:r>
      <w:r w:rsidRPr="00647AB6">
        <w:rPr>
          <w:rFonts w:ascii="Arial" w:hAnsi="Arial" w:cs="Arial"/>
          <w:sz w:val="24"/>
          <w:szCs w:val="24"/>
        </w:rPr>
        <w:t xml:space="preserve">  Fe(OH)</w:t>
      </w:r>
      <w:r w:rsidRPr="00647AB6">
        <w:rPr>
          <w:rFonts w:ascii="Arial" w:hAnsi="Arial" w:cs="Arial"/>
          <w:sz w:val="24"/>
          <w:szCs w:val="24"/>
          <w:vertAlign w:val="subscript"/>
        </w:rPr>
        <w:t>3</w:t>
      </w:r>
      <w:r w:rsidRPr="00647AB6">
        <w:rPr>
          <w:rFonts w:ascii="Arial" w:hAnsi="Arial" w:cs="Arial"/>
          <w:sz w:val="24"/>
          <w:szCs w:val="24"/>
        </w:rPr>
        <w:t xml:space="preserve"> + 3 e</w:t>
      </w:r>
      <w:r w:rsidRPr="00647AB6">
        <w:rPr>
          <w:rFonts w:ascii="Arial" w:hAnsi="Arial" w:cs="Arial"/>
          <w:sz w:val="24"/>
          <w:szCs w:val="24"/>
          <w:vertAlign w:val="superscript"/>
        </w:rPr>
        <w:t>−</w:t>
      </w:r>
      <w:r w:rsidRPr="00647AB6">
        <w:rPr>
          <w:rFonts w:ascii="Arial" w:hAnsi="Arial" w:cs="Arial"/>
          <w:sz w:val="24"/>
          <w:szCs w:val="24"/>
        </w:rPr>
        <w:t xml:space="preserve">   (1)</w:t>
      </w:r>
    </w:p>
    <w:p w14:paraId="4C8B14E6" w14:textId="77777777" w:rsidR="009D76DD" w:rsidRPr="00647AB6" w:rsidRDefault="009D76DD" w:rsidP="009D76DD">
      <w:pPr>
        <w:pStyle w:val="Paragraphedeliste"/>
        <w:spacing w:after="0" w:line="240" w:lineRule="auto"/>
        <w:ind w:left="0"/>
        <w:jc w:val="center"/>
        <w:rPr>
          <w:rFonts w:ascii="Arial" w:hAnsi="Arial" w:cs="Arial"/>
          <w:sz w:val="24"/>
          <w:szCs w:val="24"/>
        </w:rPr>
      </w:pPr>
      <w:r w:rsidRPr="00647AB6">
        <w:rPr>
          <w:rFonts w:ascii="Arial" w:hAnsi="Arial" w:cs="Arial"/>
          <w:sz w:val="24"/>
          <w:szCs w:val="24"/>
        </w:rPr>
        <w:t>O</w:t>
      </w:r>
      <w:r w:rsidRPr="00647AB6">
        <w:rPr>
          <w:rFonts w:ascii="Arial" w:hAnsi="Arial" w:cs="Arial"/>
          <w:sz w:val="24"/>
          <w:szCs w:val="24"/>
          <w:vertAlign w:val="subscript"/>
        </w:rPr>
        <w:t>2</w:t>
      </w:r>
      <w:r w:rsidRPr="00647AB6">
        <w:rPr>
          <w:rFonts w:ascii="Arial" w:hAnsi="Arial" w:cs="Arial"/>
          <w:sz w:val="24"/>
          <w:szCs w:val="24"/>
        </w:rPr>
        <w:t xml:space="preserve"> + 4 e</w:t>
      </w:r>
      <w:r w:rsidRPr="00647AB6">
        <w:rPr>
          <w:rFonts w:ascii="Arial" w:hAnsi="Arial" w:cs="Arial"/>
          <w:sz w:val="24"/>
          <w:szCs w:val="24"/>
          <w:vertAlign w:val="superscript"/>
        </w:rPr>
        <w:t>−</w:t>
      </w:r>
      <w:r w:rsidRPr="00647AB6">
        <w:rPr>
          <w:rFonts w:ascii="Arial" w:hAnsi="Arial" w:cs="Arial"/>
          <w:sz w:val="24"/>
          <w:szCs w:val="24"/>
        </w:rPr>
        <w:t xml:space="preserve"> + 2 H</w:t>
      </w:r>
      <w:r w:rsidRPr="00647AB6">
        <w:rPr>
          <w:rFonts w:ascii="Arial" w:hAnsi="Arial" w:cs="Arial"/>
          <w:sz w:val="24"/>
          <w:szCs w:val="24"/>
          <w:vertAlign w:val="subscript"/>
        </w:rPr>
        <w:t>2</w:t>
      </w:r>
      <w:r w:rsidRPr="00647AB6">
        <w:rPr>
          <w:rFonts w:ascii="Arial" w:hAnsi="Arial" w:cs="Arial"/>
          <w:sz w:val="24"/>
          <w:szCs w:val="24"/>
        </w:rPr>
        <w:t xml:space="preserve">O </w:t>
      </w:r>
      <w:r w:rsidRPr="00647AB6">
        <w:rPr>
          <w:rFonts w:ascii="Arial" w:hAnsi="Arial" w:cs="Arial"/>
          <w:sz w:val="24"/>
          <w:szCs w:val="24"/>
        </w:rPr>
        <w:sym w:font="Symbol" w:char="F0AE"/>
      </w:r>
      <w:r w:rsidRPr="00647AB6">
        <w:rPr>
          <w:rFonts w:ascii="Arial" w:hAnsi="Arial" w:cs="Arial"/>
          <w:sz w:val="24"/>
          <w:szCs w:val="24"/>
        </w:rPr>
        <w:t xml:space="preserve">  4 HO</w:t>
      </w:r>
      <w:r w:rsidRPr="00647AB6">
        <w:rPr>
          <w:rFonts w:ascii="Arial" w:hAnsi="Arial" w:cs="Arial"/>
          <w:sz w:val="24"/>
          <w:szCs w:val="24"/>
          <w:vertAlign w:val="superscript"/>
        </w:rPr>
        <w:t>−</w:t>
      </w:r>
      <w:r w:rsidRPr="00647AB6">
        <w:rPr>
          <w:rFonts w:ascii="Arial" w:hAnsi="Arial" w:cs="Arial"/>
          <w:sz w:val="24"/>
          <w:szCs w:val="24"/>
        </w:rPr>
        <w:t xml:space="preserve"> (2)</w:t>
      </w:r>
    </w:p>
    <w:p w14:paraId="0EAD9BC4" w14:textId="77777777" w:rsidR="009D76DD" w:rsidRPr="00647AB6" w:rsidRDefault="009D76DD" w:rsidP="009D76DD">
      <w:pPr>
        <w:pStyle w:val="Paragraphedeliste"/>
        <w:spacing w:after="0" w:line="240" w:lineRule="auto"/>
        <w:ind w:left="0"/>
        <w:rPr>
          <w:rFonts w:ascii="Arial" w:hAnsi="Arial" w:cs="Arial"/>
          <w:sz w:val="24"/>
          <w:szCs w:val="24"/>
        </w:rPr>
      </w:pPr>
      <w:r w:rsidRPr="00647AB6">
        <w:rPr>
          <w:rFonts w:ascii="Arial" w:hAnsi="Arial" w:cs="Arial"/>
          <w:sz w:val="24"/>
          <w:szCs w:val="24"/>
        </w:rPr>
        <w:t>En déduire l’équation modélisant la corrosion du fer par le dioxygène en milieu basique.</w:t>
      </w:r>
    </w:p>
    <w:p w14:paraId="353D6A5F" w14:textId="77777777" w:rsidR="009D76DD" w:rsidRPr="00647AB6" w:rsidRDefault="009D76DD" w:rsidP="009D76DD">
      <w:pPr>
        <w:pStyle w:val="Paragraphedeliste"/>
        <w:numPr>
          <w:ilvl w:val="0"/>
          <w:numId w:val="1"/>
        </w:numPr>
        <w:tabs>
          <w:tab w:val="left" w:pos="284"/>
        </w:tabs>
        <w:spacing w:after="0" w:line="240" w:lineRule="auto"/>
        <w:ind w:left="0" w:firstLine="0"/>
        <w:rPr>
          <w:rFonts w:ascii="Arial" w:hAnsi="Arial" w:cs="Arial"/>
          <w:sz w:val="24"/>
          <w:szCs w:val="24"/>
        </w:rPr>
      </w:pPr>
      <w:r w:rsidRPr="00647AB6">
        <w:rPr>
          <w:rFonts w:ascii="Arial" w:hAnsi="Arial" w:cs="Arial"/>
          <w:b/>
          <w:bCs/>
          <w:sz w:val="24"/>
          <w:szCs w:val="24"/>
        </w:rPr>
        <w:t>a.</w:t>
      </w:r>
      <w:r w:rsidRPr="00647AB6">
        <w:rPr>
          <w:rFonts w:ascii="Arial" w:hAnsi="Arial" w:cs="Arial"/>
          <w:sz w:val="24"/>
          <w:szCs w:val="24"/>
        </w:rPr>
        <w:t xml:space="preserve"> Expliquer pourquoi cette réaction entraîne l’éclatement du béton. </w:t>
      </w:r>
    </w:p>
    <w:p w14:paraId="102692E2" w14:textId="77777777" w:rsidR="009D76DD" w:rsidRPr="00647AB6" w:rsidRDefault="009D76DD" w:rsidP="009D76DD">
      <w:pPr>
        <w:pStyle w:val="Paragraphedeliste"/>
        <w:tabs>
          <w:tab w:val="left" w:pos="284"/>
        </w:tabs>
        <w:spacing w:after="0" w:line="240" w:lineRule="auto"/>
        <w:ind w:left="0"/>
        <w:rPr>
          <w:rFonts w:ascii="Arial" w:hAnsi="Arial" w:cs="Arial"/>
          <w:sz w:val="24"/>
          <w:szCs w:val="24"/>
        </w:rPr>
      </w:pPr>
      <w:r>
        <w:rPr>
          <w:rFonts w:ascii="Arial" w:hAnsi="Arial" w:cs="Arial"/>
          <w:b/>
          <w:bCs/>
          <w:sz w:val="24"/>
          <w:szCs w:val="24"/>
        </w:rPr>
        <w:tab/>
      </w:r>
      <w:r w:rsidRPr="00647AB6">
        <w:rPr>
          <w:rFonts w:ascii="Arial" w:hAnsi="Arial" w:cs="Arial"/>
          <w:b/>
          <w:bCs/>
          <w:sz w:val="24"/>
          <w:szCs w:val="24"/>
        </w:rPr>
        <w:t xml:space="preserve">b. </w:t>
      </w:r>
      <w:r w:rsidRPr="00647AB6">
        <w:rPr>
          <w:rFonts w:ascii="Arial" w:hAnsi="Arial" w:cs="Arial"/>
          <w:sz w:val="24"/>
          <w:szCs w:val="24"/>
        </w:rPr>
        <w:t>Quelles sont les conséquences de cet éclatement ?</w:t>
      </w:r>
    </w:p>
    <w:p w14:paraId="32DDAFCF" w14:textId="77777777" w:rsidR="009D76DD" w:rsidRPr="00647AB6" w:rsidRDefault="009D76DD" w:rsidP="009D76DD">
      <w:pPr>
        <w:pStyle w:val="Paragraphedeliste"/>
        <w:numPr>
          <w:ilvl w:val="0"/>
          <w:numId w:val="1"/>
        </w:numPr>
        <w:spacing w:after="0" w:line="240" w:lineRule="auto"/>
        <w:ind w:left="0" w:firstLine="0"/>
        <w:rPr>
          <w:rFonts w:ascii="Arial" w:hAnsi="Arial" w:cs="Arial"/>
          <w:sz w:val="24"/>
          <w:szCs w:val="24"/>
        </w:rPr>
      </w:pPr>
      <w:r w:rsidRPr="00647AB6">
        <w:rPr>
          <w:rFonts w:ascii="Arial" w:hAnsi="Arial" w:cs="Arial"/>
          <w:sz w:val="24"/>
          <w:szCs w:val="24"/>
        </w:rPr>
        <w:t>Quels sont les deux moyens d’obtenir un béton translucide ?</w:t>
      </w:r>
    </w:p>
    <w:p w14:paraId="7DAE6B84" w14:textId="77777777" w:rsidR="009D76DD" w:rsidRPr="00647AB6" w:rsidRDefault="009D76DD" w:rsidP="009D76DD">
      <w:pPr>
        <w:pStyle w:val="Paragraphedeliste"/>
        <w:numPr>
          <w:ilvl w:val="0"/>
          <w:numId w:val="1"/>
        </w:numPr>
        <w:spacing w:after="0" w:line="240" w:lineRule="auto"/>
        <w:ind w:left="0" w:firstLine="0"/>
        <w:rPr>
          <w:rFonts w:ascii="Arial" w:hAnsi="Arial" w:cs="Arial"/>
          <w:sz w:val="24"/>
          <w:szCs w:val="24"/>
        </w:rPr>
      </w:pPr>
      <w:r w:rsidRPr="00647AB6">
        <w:rPr>
          <w:rFonts w:ascii="Arial" w:hAnsi="Arial" w:cs="Arial"/>
          <w:sz w:val="24"/>
          <w:szCs w:val="24"/>
        </w:rPr>
        <w:t>La résine polymère utilisée dans le béton translucide baptisée « PXL », est composée essentiellement de polyméthacrylate de méthyle (PMMA) aussi connue sous le nom commercial Plexiglas</w:t>
      </w:r>
      <w:r w:rsidRPr="004C01E2">
        <w:rPr>
          <w:rFonts w:ascii="Arial" w:hAnsi="Arial" w:cs="Arial"/>
          <w:color w:val="FF0000"/>
          <w:sz w:val="24"/>
          <w:szCs w:val="24"/>
          <w:vertAlign w:val="superscript"/>
        </w:rPr>
        <w:t>®</w:t>
      </w:r>
      <w:r w:rsidRPr="00647AB6">
        <w:rPr>
          <w:rFonts w:ascii="Arial" w:hAnsi="Arial" w:cs="Arial"/>
          <w:sz w:val="24"/>
          <w:szCs w:val="24"/>
        </w:rPr>
        <w:t>.</w:t>
      </w:r>
    </w:p>
    <w:p w14:paraId="275FA68F" w14:textId="77777777" w:rsidR="009D76DD" w:rsidRPr="00647AB6" w:rsidRDefault="009D76DD" w:rsidP="009D76DD">
      <w:pPr>
        <w:spacing w:after="0" w:line="240" w:lineRule="auto"/>
        <w:ind w:left="0"/>
        <w:rPr>
          <w:rFonts w:cs="Arial"/>
        </w:rPr>
      </w:pPr>
      <w:r w:rsidRPr="00647AB6">
        <w:rPr>
          <w:rFonts w:cs="Arial"/>
          <w:noProof/>
        </w:rPr>
        <w:drawing>
          <wp:anchor distT="0" distB="0" distL="114300" distR="114300" simplePos="0" relativeHeight="251663360" behindDoc="0" locked="0" layoutInCell="1" allowOverlap="1" wp14:anchorId="3E2509C7" wp14:editId="2DF4FC26">
            <wp:simplePos x="0" y="0"/>
            <wp:positionH relativeFrom="column">
              <wp:posOffset>425450</wp:posOffset>
            </wp:positionH>
            <wp:positionV relativeFrom="paragraph">
              <wp:posOffset>50165</wp:posOffset>
            </wp:positionV>
            <wp:extent cx="3922395" cy="2296160"/>
            <wp:effectExtent l="0" t="0" r="1905" b="2540"/>
            <wp:wrapSquare wrapText="bothSides"/>
            <wp:docPr id="7" name="Image 2" descr="\\srv1-2016\lacroix$\Mes images\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v1-2016\lacroix$\Mes images\Sans titre.png"/>
                    <pic:cNvPicPr>
                      <a:picLocks noChangeAspect="1" noChangeArrowheads="1"/>
                    </pic:cNvPicPr>
                  </pic:nvPicPr>
                  <pic:blipFill>
                    <a:blip r:embed="rId7"/>
                    <a:srcRect/>
                    <a:stretch>
                      <a:fillRect/>
                    </a:stretch>
                  </pic:blipFill>
                  <pic:spPr bwMode="auto">
                    <a:xfrm>
                      <a:off x="0" y="0"/>
                      <a:ext cx="3922395" cy="22961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B857C51" w14:textId="77777777" w:rsidR="009D76DD" w:rsidRPr="00647AB6" w:rsidRDefault="009D76DD" w:rsidP="009D76DD">
      <w:pPr>
        <w:spacing w:after="0" w:line="240" w:lineRule="auto"/>
        <w:ind w:left="0"/>
        <w:rPr>
          <w:rFonts w:cs="Arial"/>
        </w:rPr>
      </w:pPr>
    </w:p>
    <w:p w14:paraId="6AFEE406" w14:textId="77777777" w:rsidR="009D76DD" w:rsidRPr="00647AB6" w:rsidRDefault="009D76DD" w:rsidP="009D76DD">
      <w:pPr>
        <w:spacing w:after="0" w:line="240" w:lineRule="auto"/>
        <w:ind w:left="0"/>
        <w:rPr>
          <w:rFonts w:cs="Arial"/>
        </w:rPr>
      </w:pPr>
    </w:p>
    <w:p w14:paraId="4F7EA7A6" w14:textId="77777777" w:rsidR="009D76DD" w:rsidRPr="00647AB6" w:rsidRDefault="009D76DD" w:rsidP="009D76DD">
      <w:pPr>
        <w:spacing w:after="0" w:line="240" w:lineRule="auto"/>
        <w:ind w:left="0"/>
        <w:rPr>
          <w:rFonts w:cs="Arial"/>
        </w:rPr>
      </w:pPr>
    </w:p>
    <w:p w14:paraId="48F273AE" w14:textId="77777777" w:rsidR="009D76DD" w:rsidRPr="00647AB6" w:rsidRDefault="009D76DD" w:rsidP="009D76DD">
      <w:pPr>
        <w:spacing w:after="0" w:line="240" w:lineRule="auto"/>
        <w:ind w:left="0"/>
        <w:rPr>
          <w:rFonts w:cs="Arial"/>
        </w:rPr>
      </w:pPr>
    </w:p>
    <w:p w14:paraId="184CB507" w14:textId="77777777" w:rsidR="009D76DD" w:rsidRPr="00647AB6" w:rsidRDefault="009D76DD" w:rsidP="009D76DD">
      <w:pPr>
        <w:spacing w:after="0" w:line="240" w:lineRule="auto"/>
        <w:ind w:left="0"/>
        <w:rPr>
          <w:rFonts w:cs="Arial"/>
        </w:rPr>
      </w:pPr>
    </w:p>
    <w:p w14:paraId="51C986B6" w14:textId="77777777" w:rsidR="009D76DD" w:rsidRDefault="009D76DD" w:rsidP="009D76DD">
      <w:pPr>
        <w:spacing w:after="0" w:line="240" w:lineRule="auto"/>
        <w:ind w:left="0"/>
        <w:rPr>
          <w:rFonts w:cs="Arial"/>
        </w:rPr>
      </w:pPr>
    </w:p>
    <w:p w14:paraId="3B41E4A9" w14:textId="77777777" w:rsidR="009D76DD" w:rsidRDefault="009D76DD" w:rsidP="009D76DD">
      <w:pPr>
        <w:spacing w:after="0" w:line="240" w:lineRule="auto"/>
        <w:ind w:left="0"/>
        <w:rPr>
          <w:rFonts w:cs="Arial"/>
        </w:rPr>
      </w:pPr>
    </w:p>
    <w:p w14:paraId="69EDFA7D" w14:textId="77777777" w:rsidR="009D76DD" w:rsidRDefault="009D76DD" w:rsidP="009D76DD">
      <w:pPr>
        <w:spacing w:after="0" w:line="240" w:lineRule="auto"/>
        <w:ind w:left="0"/>
        <w:rPr>
          <w:rFonts w:cs="Arial"/>
        </w:rPr>
      </w:pPr>
    </w:p>
    <w:p w14:paraId="69AF781B" w14:textId="77777777" w:rsidR="009D76DD" w:rsidRDefault="009D76DD" w:rsidP="009D76DD">
      <w:pPr>
        <w:spacing w:after="0" w:line="240" w:lineRule="auto"/>
        <w:ind w:left="0"/>
        <w:rPr>
          <w:rFonts w:cs="Arial"/>
        </w:rPr>
      </w:pPr>
    </w:p>
    <w:p w14:paraId="0B9F96D4" w14:textId="77777777" w:rsidR="009D76DD" w:rsidRDefault="009D76DD" w:rsidP="009D76DD">
      <w:pPr>
        <w:spacing w:after="0" w:line="240" w:lineRule="auto"/>
        <w:ind w:left="0"/>
        <w:rPr>
          <w:rFonts w:cs="Arial"/>
        </w:rPr>
      </w:pPr>
    </w:p>
    <w:p w14:paraId="0469EF87" w14:textId="77777777" w:rsidR="009D76DD" w:rsidRPr="00647AB6" w:rsidRDefault="009D76DD" w:rsidP="009D76DD">
      <w:pPr>
        <w:spacing w:after="0" w:line="240" w:lineRule="auto"/>
        <w:ind w:left="0"/>
        <w:rPr>
          <w:rFonts w:cs="Arial"/>
        </w:rPr>
      </w:pPr>
    </w:p>
    <w:p w14:paraId="6F16BD78" w14:textId="77777777" w:rsidR="009D76DD" w:rsidRPr="00647AB6" w:rsidRDefault="009D76DD" w:rsidP="009D76DD">
      <w:pPr>
        <w:spacing w:after="0" w:line="240" w:lineRule="auto"/>
        <w:ind w:left="0"/>
        <w:rPr>
          <w:rFonts w:cs="Arial"/>
        </w:rPr>
      </w:pPr>
    </w:p>
    <w:p w14:paraId="566FA3F9" w14:textId="77777777" w:rsidR="009D76DD" w:rsidRPr="00647AB6" w:rsidRDefault="009D76DD" w:rsidP="009D76DD">
      <w:pPr>
        <w:spacing w:after="0" w:line="240" w:lineRule="auto"/>
        <w:ind w:left="0"/>
        <w:rPr>
          <w:rFonts w:cs="Arial"/>
        </w:rPr>
      </w:pPr>
    </w:p>
    <w:p w14:paraId="13F25935" w14:textId="77777777" w:rsidR="009D76DD" w:rsidRPr="00647AB6" w:rsidRDefault="009D76DD" w:rsidP="009D76DD">
      <w:pPr>
        <w:tabs>
          <w:tab w:val="left" w:pos="284"/>
        </w:tabs>
        <w:spacing w:after="0" w:line="240" w:lineRule="auto"/>
        <w:ind w:left="0"/>
        <w:rPr>
          <w:rFonts w:cs="Arial"/>
        </w:rPr>
      </w:pPr>
      <w:r>
        <w:rPr>
          <w:rFonts w:cs="Arial"/>
          <w:b/>
          <w:bCs/>
        </w:rPr>
        <w:tab/>
      </w:r>
      <w:r w:rsidRPr="00647AB6">
        <w:rPr>
          <w:rFonts w:cs="Arial"/>
          <w:b/>
          <w:bCs/>
        </w:rPr>
        <w:t>a.</w:t>
      </w:r>
      <w:r w:rsidRPr="00647AB6">
        <w:rPr>
          <w:rFonts w:cs="Arial"/>
        </w:rPr>
        <w:t xml:space="preserve"> Représenter la formule topologique du méthacrylate de méthyle.</w:t>
      </w:r>
    </w:p>
    <w:p w14:paraId="5355003F" w14:textId="77777777" w:rsidR="009D76DD" w:rsidRPr="00647AB6" w:rsidRDefault="009D76DD" w:rsidP="009D76DD">
      <w:pPr>
        <w:tabs>
          <w:tab w:val="left" w:pos="284"/>
        </w:tabs>
        <w:spacing w:after="0" w:line="240" w:lineRule="auto"/>
        <w:ind w:left="0"/>
        <w:rPr>
          <w:rFonts w:cs="Arial"/>
        </w:rPr>
      </w:pPr>
      <w:r>
        <w:rPr>
          <w:rFonts w:cs="Arial"/>
          <w:b/>
          <w:bCs/>
        </w:rPr>
        <w:tab/>
      </w:r>
      <w:r w:rsidRPr="00647AB6">
        <w:rPr>
          <w:rFonts w:cs="Arial"/>
          <w:b/>
          <w:bCs/>
        </w:rPr>
        <w:t>b.</w:t>
      </w:r>
      <w:r w:rsidRPr="00647AB6">
        <w:rPr>
          <w:rFonts w:cs="Arial"/>
        </w:rPr>
        <w:t xml:space="preserve"> Indiquer le type de polymérisation permettant l’obtention du PMMA à partir du méthacrylate de méthyle.</w:t>
      </w:r>
    </w:p>
    <w:p w14:paraId="7EF7615A" w14:textId="77777777" w:rsidR="009D76DD" w:rsidRPr="00647AB6" w:rsidRDefault="009D76DD" w:rsidP="009D76DD">
      <w:pPr>
        <w:tabs>
          <w:tab w:val="left" w:pos="284"/>
        </w:tabs>
        <w:spacing w:after="0" w:line="240" w:lineRule="auto"/>
        <w:ind w:left="0"/>
        <w:rPr>
          <w:rFonts w:cs="Arial"/>
        </w:rPr>
      </w:pPr>
      <w:r>
        <w:rPr>
          <w:rFonts w:cs="Arial"/>
          <w:b/>
          <w:bCs/>
        </w:rPr>
        <w:lastRenderedPageBreak/>
        <w:tab/>
      </w:r>
      <w:r w:rsidRPr="00647AB6">
        <w:rPr>
          <w:rFonts w:cs="Arial"/>
          <w:b/>
          <w:bCs/>
        </w:rPr>
        <w:t>c.</w:t>
      </w:r>
      <w:r w:rsidRPr="00647AB6">
        <w:rPr>
          <w:rFonts w:cs="Arial"/>
        </w:rPr>
        <w:t xml:space="preserve"> Le PMMA est transparent et un polymère transparent est toujours amorphe. Définir le sens du mot amorphe.</w:t>
      </w:r>
    </w:p>
    <w:p w14:paraId="735EAC2F" w14:textId="77777777" w:rsidR="009D76DD" w:rsidRPr="00647AB6" w:rsidRDefault="009D76DD" w:rsidP="009D76DD">
      <w:pPr>
        <w:tabs>
          <w:tab w:val="left" w:pos="284"/>
        </w:tabs>
        <w:spacing w:after="0" w:line="240" w:lineRule="auto"/>
        <w:ind w:left="0"/>
        <w:rPr>
          <w:rFonts w:cs="Arial"/>
        </w:rPr>
      </w:pPr>
      <w:r>
        <w:rPr>
          <w:rFonts w:cs="Arial"/>
          <w:b/>
          <w:bCs/>
        </w:rPr>
        <w:tab/>
      </w:r>
      <w:r w:rsidRPr="00647AB6">
        <w:rPr>
          <w:rFonts w:cs="Arial"/>
          <w:b/>
          <w:bCs/>
        </w:rPr>
        <w:t xml:space="preserve">d. </w:t>
      </w:r>
      <w:r w:rsidRPr="00647AB6">
        <w:rPr>
          <w:rFonts w:cs="Arial"/>
        </w:rPr>
        <w:t>Le PMMA est un polymère thermoplastique. Définir le terme thermoplastique.</w:t>
      </w:r>
    </w:p>
    <w:p w14:paraId="5F6739BD" w14:textId="77777777" w:rsidR="00AF033B" w:rsidRDefault="003A11F7" w:rsidP="009D76DD">
      <w:pPr>
        <w:pStyle w:val="Paragraphedeliste"/>
        <w:numPr>
          <w:ilvl w:val="0"/>
          <w:numId w:val="1"/>
        </w:numPr>
        <w:spacing w:after="0" w:line="240" w:lineRule="auto"/>
        <w:ind w:left="0" w:firstLine="0"/>
        <w:rPr>
          <w:rFonts w:ascii="Arial" w:hAnsi="Arial" w:cs="Arial"/>
          <w:sz w:val="24"/>
          <w:szCs w:val="24"/>
        </w:rPr>
      </w:pPr>
      <w:r w:rsidRPr="00647AB6">
        <w:rPr>
          <w:rFonts w:ascii="Arial" w:eastAsia="Times New Roman" w:hAnsi="Arial" w:cs="Arial"/>
          <w:noProof/>
          <w:sz w:val="24"/>
          <w:szCs w:val="24"/>
          <w:lang w:eastAsia="fr-FR"/>
        </w:rPr>
        <w:drawing>
          <wp:anchor distT="0" distB="0" distL="114300" distR="114300" simplePos="0" relativeHeight="251664384" behindDoc="1" locked="0" layoutInCell="1" allowOverlap="1" wp14:anchorId="2A7A0404" wp14:editId="04F60BE2">
            <wp:simplePos x="0" y="0"/>
            <wp:positionH relativeFrom="margin">
              <wp:posOffset>3584442</wp:posOffset>
            </wp:positionH>
            <wp:positionV relativeFrom="page">
              <wp:posOffset>2901611</wp:posOffset>
            </wp:positionV>
            <wp:extent cx="2171065" cy="1758950"/>
            <wp:effectExtent l="0" t="0" r="635" b="6350"/>
            <wp:wrapTight wrapText="bothSides">
              <wp:wrapPolygon edited="0">
                <wp:start x="0" y="0"/>
                <wp:lineTo x="0" y="21522"/>
                <wp:lineTo x="21480" y="21522"/>
                <wp:lineTo x="21480" y="0"/>
                <wp:lineTo x="0" y="0"/>
              </wp:wrapPolygon>
            </wp:wrapTight>
            <wp:docPr id="8" name="Image 8" descr="page2image1146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2image114603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1065" cy="1758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6DD" w:rsidRPr="00647AB6">
        <w:rPr>
          <w:rFonts w:ascii="Arial" w:hAnsi="Arial" w:cs="Arial"/>
          <w:sz w:val="24"/>
          <w:szCs w:val="24"/>
        </w:rPr>
        <w:t>Un béton translucide préfabriqué est conçu en insérant 33 à 35 morceaux de Plexiglas® par panneau. Chaque inclusion de matière transparente a pour dimensions :</w:t>
      </w:r>
    </w:p>
    <w:p w14:paraId="3F197342" w14:textId="109280E3" w:rsidR="009D76DD" w:rsidRPr="00647AB6" w:rsidRDefault="009D76DD" w:rsidP="00AF033B">
      <w:pPr>
        <w:pStyle w:val="Paragraphedeliste"/>
        <w:spacing w:after="0" w:line="240" w:lineRule="auto"/>
        <w:ind w:left="0"/>
        <w:jc w:val="center"/>
        <w:rPr>
          <w:rFonts w:ascii="Arial" w:hAnsi="Arial" w:cs="Arial"/>
          <w:sz w:val="24"/>
          <w:szCs w:val="24"/>
        </w:rPr>
      </w:pPr>
      <w:r w:rsidRPr="00647AB6">
        <w:rPr>
          <w:rFonts w:ascii="Arial" w:hAnsi="Arial" w:cs="Arial"/>
          <w:sz w:val="24"/>
          <w:szCs w:val="24"/>
        </w:rPr>
        <w:t>5 cm x 1 cm x 0,5 cm.</w:t>
      </w:r>
    </w:p>
    <w:p w14:paraId="4E678ACF" w14:textId="1536F814" w:rsidR="009D76DD" w:rsidRPr="00647AB6" w:rsidRDefault="00646338" w:rsidP="00646338">
      <w:pPr>
        <w:shd w:val="clear" w:color="auto" w:fill="FFFFFF"/>
        <w:tabs>
          <w:tab w:val="left" w:pos="284"/>
        </w:tabs>
        <w:spacing w:after="0" w:line="240" w:lineRule="auto"/>
        <w:ind w:left="0"/>
        <w:rPr>
          <w:rFonts w:eastAsia="Times New Roman" w:cs="Arial"/>
        </w:rPr>
      </w:pPr>
      <w:r>
        <w:rPr>
          <w:rFonts w:eastAsia="Times New Roman" w:cs="Arial"/>
        </w:rPr>
        <w:tab/>
      </w:r>
      <w:r w:rsidR="009D76DD" w:rsidRPr="00647AB6">
        <w:rPr>
          <w:rFonts w:eastAsia="Times New Roman" w:cs="Arial"/>
        </w:rPr>
        <w:fldChar w:fldCharType="begin"/>
      </w:r>
      <w:r w:rsidR="009D76DD" w:rsidRPr="00647AB6">
        <w:rPr>
          <w:rFonts w:eastAsia="Times New Roman" w:cs="Arial"/>
        </w:rPr>
        <w:instrText xml:space="preserve"> INCLUDEPICTURE "C:\\var\\folders\\2l\\2dvn8b015z19g4dk83_j26xr0000gn\\T\\com.microsoft.Word\\WebArchiveCopyPasteTempFiles\\page2image11460320" \* MERGEFORMAT </w:instrText>
      </w:r>
      <w:r w:rsidR="009D76DD" w:rsidRPr="00647AB6">
        <w:rPr>
          <w:rFonts w:eastAsia="Times New Roman" w:cs="Arial"/>
        </w:rPr>
        <w:fldChar w:fldCharType="end"/>
      </w:r>
      <w:r w:rsidR="009D76DD" w:rsidRPr="00647AB6">
        <w:rPr>
          <w:rFonts w:cs="Arial"/>
          <w:b/>
          <w:bCs/>
        </w:rPr>
        <w:t>a.</w:t>
      </w:r>
      <w:r w:rsidR="009D76DD" w:rsidRPr="00647AB6">
        <w:rPr>
          <w:rFonts w:cs="Arial"/>
        </w:rPr>
        <w:t xml:space="preserve"> Montrer qu’il faut insérer au moins 99 g de polyméthacrylate de méthyle par panneau. La masse volumique du PMMA est </w:t>
      </w:r>
      <w:r w:rsidR="009D76DD" w:rsidRPr="00647AB6">
        <w:rPr>
          <w:rFonts w:cs="Arial"/>
        </w:rPr>
        <w:sym w:font="Symbol" w:char="F072"/>
      </w:r>
      <w:r w:rsidR="009D76DD" w:rsidRPr="00647AB6">
        <w:rPr>
          <w:rFonts w:cs="Arial"/>
        </w:rPr>
        <w:t xml:space="preserve"> = 1,2 g/cm</w:t>
      </w:r>
      <w:r w:rsidR="009D76DD" w:rsidRPr="00647AB6">
        <w:rPr>
          <w:rFonts w:cs="Arial"/>
          <w:vertAlign w:val="superscript"/>
        </w:rPr>
        <w:t>3</w:t>
      </w:r>
      <w:r w:rsidR="009D76DD" w:rsidRPr="00647AB6">
        <w:rPr>
          <w:rFonts w:cs="Arial"/>
        </w:rPr>
        <w:t xml:space="preserve">. </w:t>
      </w:r>
    </w:p>
    <w:p w14:paraId="75450D40" w14:textId="78D7D2D5" w:rsidR="009D76DD" w:rsidRDefault="00646338" w:rsidP="00646338">
      <w:pPr>
        <w:tabs>
          <w:tab w:val="left" w:pos="284"/>
        </w:tabs>
        <w:spacing w:after="0" w:line="240" w:lineRule="auto"/>
        <w:ind w:left="0"/>
        <w:rPr>
          <w:rFonts w:cs="Arial"/>
        </w:rPr>
      </w:pPr>
      <w:r>
        <w:rPr>
          <w:rFonts w:cs="Arial"/>
          <w:b/>
          <w:bCs/>
        </w:rPr>
        <w:tab/>
      </w:r>
      <w:r w:rsidR="009D76DD" w:rsidRPr="00647AB6">
        <w:rPr>
          <w:rFonts w:cs="Arial"/>
          <w:b/>
          <w:bCs/>
        </w:rPr>
        <w:t xml:space="preserve">b. </w:t>
      </w:r>
      <w:r w:rsidR="009D76DD" w:rsidRPr="00647AB6">
        <w:rPr>
          <w:rFonts w:cs="Arial"/>
        </w:rPr>
        <w:t>La masse volumique du verre à vitre vaut environ 2,5 g/cm</w:t>
      </w:r>
      <w:r w:rsidR="009D76DD" w:rsidRPr="00647AB6">
        <w:rPr>
          <w:rFonts w:cs="Arial"/>
          <w:vertAlign w:val="superscript"/>
        </w:rPr>
        <w:t>3</w:t>
      </w:r>
      <w:r w:rsidR="009D76DD" w:rsidRPr="00647AB6">
        <w:rPr>
          <w:rFonts w:cs="Arial"/>
        </w:rPr>
        <w:t>, comme celle du béton. Indiquer l’un des avantages</w:t>
      </w:r>
    </w:p>
    <w:p w14:paraId="0A122BFB" w14:textId="24DEFF09" w:rsidR="009D76DD" w:rsidRPr="008849F6" w:rsidRDefault="009D76DD" w:rsidP="009D76DD">
      <w:pPr>
        <w:spacing w:after="0" w:line="240" w:lineRule="auto"/>
        <w:ind w:left="0"/>
        <w:rPr>
          <w:rFonts w:cs="Arial"/>
        </w:rPr>
      </w:pPr>
      <w:r w:rsidRPr="00647AB6">
        <w:rPr>
          <w:rFonts w:cs="Arial"/>
        </w:rPr>
        <w:t>à utiliser du polyméthacrylate de méthyle à la place du verre</w:t>
      </w:r>
      <w:r w:rsidR="003A11F7" w:rsidRPr="00647AB6">
        <w:rPr>
          <w:rFonts w:cs="Arial"/>
          <w:noProof/>
          <w:color w:val="00B050"/>
        </w:rPr>
        <mc:AlternateContent>
          <mc:Choice Requires="wps">
            <w:drawing>
              <wp:anchor distT="0" distB="0" distL="114300" distR="114300" simplePos="0" relativeHeight="251665408" behindDoc="0" locked="0" layoutInCell="1" allowOverlap="1" wp14:anchorId="54308F12" wp14:editId="4BAC7251">
                <wp:simplePos x="0" y="0"/>
                <wp:positionH relativeFrom="page">
                  <wp:posOffset>4411980</wp:posOffset>
                </wp:positionH>
                <wp:positionV relativeFrom="page">
                  <wp:posOffset>4795003</wp:posOffset>
                </wp:positionV>
                <wp:extent cx="2243706" cy="489097"/>
                <wp:effectExtent l="0" t="0" r="17145" b="19050"/>
                <wp:wrapNone/>
                <wp:docPr id="9" name="Zone de texte 9"/>
                <wp:cNvGraphicFramePr/>
                <a:graphic xmlns:a="http://schemas.openxmlformats.org/drawingml/2006/main">
                  <a:graphicData uri="http://schemas.microsoft.com/office/word/2010/wordprocessingShape">
                    <wps:wsp>
                      <wps:cNvSpPr txBox="1"/>
                      <wps:spPr>
                        <a:xfrm>
                          <a:off x="0" y="0"/>
                          <a:ext cx="2243706" cy="489097"/>
                        </a:xfrm>
                        <a:prstGeom prst="rect">
                          <a:avLst/>
                        </a:prstGeom>
                        <a:solidFill>
                          <a:schemeClr val="lt1"/>
                        </a:solidFill>
                        <a:ln w="6350">
                          <a:solidFill>
                            <a:schemeClr val="tx1"/>
                          </a:solidFill>
                        </a:ln>
                      </wps:spPr>
                      <wps:txbx>
                        <w:txbxContent>
                          <w:p w14:paraId="13354C38" w14:textId="77777777" w:rsidR="009D76DD" w:rsidRPr="00602B9B" w:rsidRDefault="009D76DD" w:rsidP="009D76DD">
                            <w:pPr>
                              <w:spacing w:after="0" w:line="240" w:lineRule="auto"/>
                              <w:ind w:left="0"/>
                              <w:rPr>
                                <w:rFonts w:cs="Arial"/>
                                <w:i/>
                                <w:iCs/>
                                <w:sz w:val="18"/>
                                <w:szCs w:val="18"/>
                              </w:rPr>
                            </w:pPr>
                            <w:r w:rsidRPr="00602B9B">
                              <w:rPr>
                                <w:rFonts w:cs="Arial"/>
                                <w:i/>
                                <w:iCs/>
                                <w:sz w:val="18"/>
                                <w:szCs w:val="18"/>
                              </w:rPr>
                              <w:t>Panneau i.light</w:t>
                            </w:r>
                          </w:p>
                          <w:p w14:paraId="7EB9C473" w14:textId="77777777" w:rsidR="009D76DD" w:rsidRPr="00602B9B" w:rsidRDefault="009D76DD" w:rsidP="009D76DD">
                            <w:pPr>
                              <w:spacing w:after="0" w:line="240" w:lineRule="auto"/>
                              <w:ind w:left="0"/>
                              <w:rPr>
                                <w:rFonts w:cs="Arial"/>
                                <w:i/>
                                <w:iCs/>
                                <w:sz w:val="18"/>
                                <w:szCs w:val="18"/>
                              </w:rPr>
                            </w:pPr>
                            <w:r w:rsidRPr="00602B9B">
                              <w:rPr>
                                <w:rFonts w:cs="Arial"/>
                                <w:i/>
                                <w:iCs/>
                                <w:sz w:val="18"/>
                                <w:szCs w:val="18"/>
                              </w:rPr>
                              <w:t>https://fr.i-nova.net/fr/content?articleId=1545767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4308F12" id="_x0000_t202" coordsize="21600,21600" o:spt="202" path="m,l,21600r21600,l21600,xe">
                <v:stroke joinstyle="miter"/>
                <v:path gradientshapeok="t" o:connecttype="rect"/>
              </v:shapetype>
              <v:shape id="Zone de texte 9" o:spid="_x0000_s1026" type="#_x0000_t202" style="position:absolute;margin-left:347.4pt;margin-top:377.55pt;width:176.65pt;height:3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" fillcolor="white [3201]" strokecolor="black [3213]" strokeweight=".5pt">
                <v:textbox>
                  <w:txbxContent>
                    <w:p w14:paraId="13354C38" w14:textId="77777777" w:rsidR="009D76DD" w:rsidRPr="00602B9B" w:rsidRDefault="009D76DD" w:rsidP="009D76DD">
                      <w:pPr>
                        <w:spacing w:after="0" w:line="240" w:lineRule="auto"/>
                        <w:ind w:left="0"/>
                        <w:rPr>
                          <w:rFonts w:cs="Arial"/>
                          <w:i/>
                          <w:iCs/>
                          <w:sz w:val="18"/>
                          <w:szCs w:val="18"/>
                        </w:rPr>
                      </w:pPr>
                      <w:r w:rsidRPr="00602B9B">
                        <w:rPr>
                          <w:rFonts w:cs="Arial"/>
                          <w:i/>
                          <w:iCs/>
                          <w:sz w:val="18"/>
                          <w:szCs w:val="18"/>
                        </w:rPr>
                        <w:t xml:space="preserve">Panneau </w:t>
                      </w:r>
                      <w:proofErr w:type="spellStart"/>
                      <w:proofErr w:type="gramStart"/>
                      <w:r w:rsidRPr="00602B9B">
                        <w:rPr>
                          <w:rFonts w:cs="Arial"/>
                          <w:i/>
                          <w:iCs/>
                          <w:sz w:val="18"/>
                          <w:szCs w:val="18"/>
                        </w:rPr>
                        <w:t>i.light</w:t>
                      </w:r>
                      <w:proofErr w:type="spellEnd"/>
                      <w:proofErr w:type="gramEnd"/>
                    </w:p>
                    <w:p w14:paraId="7EB9C473" w14:textId="77777777" w:rsidR="009D76DD" w:rsidRPr="00602B9B" w:rsidRDefault="009D76DD" w:rsidP="009D76DD">
                      <w:pPr>
                        <w:spacing w:after="0" w:line="240" w:lineRule="auto"/>
                        <w:ind w:left="0"/>
                        <w:rPr>
                          <w:rFonts w:cs="Arial"/>
                          <w:i/>
                          <w:iCs/>
                          <w:sz w:val="18"/>
                          <w:szCs w:val="18"/>
                        </w:rPr>
                      </w:pPr>
                      <w:r w:rsidRPr="00602B9B">
                        <w:rPr>
                          <w:rFonts w:cs="Arial"/>
                          <w:i/>
                          <w:iCs/>
                          <w:sz w:val="18"/>
                          <w:szCs w:val="18"/>
                        </w:rPr>
                        <w:t>https://fr.i-nova.net/fr/content?articleId=1545767</w:t>
                      </w:r>
                    </w:p>
                  </w:txbxContent>
                </v:textbox>
                <w10:wrap anchorx="page" anchory="page"/>
              </v:shape>
            </w:pict>
          </mc:Fallback>
        </mc:AlternateContent>
      </w:r>
      <w:r w:rsidR="003A11F7">
        <w:rPr>
          <w:rFonts w:cs="Arial"/>
        </w:rPr>
        <w:t xml:space="preserve"> </w:t>
      </w:r>
      <w:r w:rsidRPr="00647AB6">
        <w:rPr>
          <w:rFonts w:cs="Arial"/>
        </w:rPr>
        <w:t>dans ces panneaux.</w:t>
      </w:r>
    </w:p>
    <w:p w14:paraId="762E01CA" w14:textId="2279A090" w:rsidR="009D76DD" w:rsidRPr="00647AB6" w:rsidRDefault="009D76DD" w:rsidP="009D76DD">
      <w:pPr>
        <w:spacing w:after="0" w:line="240" w:lineRule="auto"/>
        <w:ind w:left="0"/>
        <w:rPr>
          <w:rFonts w:cs="Arial"/>
        </w:rPr>
      </w:pPr>
    </w:p>
    <w:p w14:paraId="5E0798C5" w14:textId="352E9F34" w:rsidR="009D76DD" w:rsidRPr="00647AB6" w:rsidRDefault="009D76DD" w:rsidP="009D76DD">
      <w:pPr>
        <w:spacing w:after="0" w:line="240" w:lineRule="auto"/>
        <w:ind w:left="0"/>
        <w:rPr>
          <w:rFonts w:cs="Arial"/>
        </w:rPr>
      </w:pPr>
    </w:p>
    <w:p w14:paraId="647C971B" w14:textId="0053195B" w:rsidR="009D76DD" w:rsidRPr="00647AB6" w:rsidRDefault="009D76DD" w:rsidP="009D76DD">
      <w:pPr>
        <w:spacing w:after="0" w:line="240" w:lineRule="auto"/>
        <w:ind w:left="0"/>
        <w:rPr>
          <w:rFonts w:cs="Arial"/>
        </w:rPr>
      </w:pPr>
    </w:p>
    <w:p w14:paraId="1ABDC2F9" w14:textId="5C5EFA44" w:rsidR="009D76DD" w:rsidRPr="00647AB6" w:rsidRDefault="009D76DD" w:rsidP="009D76DD">
      <w:pPr>
        <w:spacing w:after="0" w:line="240" w:lineRule="auto"/>
        <w:ind w:left="0"/>
        <w:rPr>
          <w:rFonts w:cs="Arial"/>
          <w:b/>
          <w:bCs/>
        </w:rPr>
      </w:pPr>
      <w:r w:rsidRPr="00647AB6">
        <w:rPr>
          <w:rFonts w:cs="Arial"/>
          <w:b/>
          <w:bCs/>
        </w:rPr>
        <w:t>Documents</w:t>
      </w:r>
    </w:p>
    <w:p w14:paraId="7CED8DF7" w14:textId="77777777" w:rsidR="009D76DD" w:rsidRPr="00647AB6" w:rsidRDefault="009D76DD" w:rsidP="009D76DD">
      <w:pPr>
        <w:spacing w:after="0" w:line="240" w:lineRule="auto"/>
        <w:ind w:left="0"/>
        <w:rPr>
          <w:rFonts w:cs="Arial"/>
        </w:rPr>
      </w:pPr>
    </w:p>
    <w:p w14:paraId="406C2FD2" w14:textId="77777777" w:rsidR="009D76DD" w:rsidRPr="00647AB6" w:rsidRDefault="009D76DD" w:rsidP="009D76DD">
      <w:pPr>
        <w:spacing w:after="0" w:line="240" w:lineRule="auto"/>
        <w:ind w:left="0"/>
        <w:rPr>
          <w:rFonts w:cs="Arial"/>
          <w:b/>
        </w:rPr>
      </w:pPr>
      <w:r w:rsidRPr="00647AB6">
        <w:rPr>
          <w:rFonts w:cs="Arial"/>
          <w:b/>
        </w:rPr>
        <w:t>Le béton armé</w:t>
      </w:r>
    </w:p>
    <w:p w14:paraId="11736522" w14:textId="77777777" w:rsidR="009D76DD" w:rsidRPr="00647AB6" w:rsidRDefault="009D76DD" w:rsidP="009D76DD">
      <w:pPr>
        <w:spacing w:after="0" w:line="240" w:lineRule="auto"/>
        <w:ind w:left="0"/>
        <w:rPr>
          <w:rFonts w:cs="Arial"/>
        </w:rPr>
      </w:pPr>
    </w:p>
    <w:p w14:paraId="12FB74AA" w14:textId="77777777" w:rsidR="009D76DD" w:rsidRPr="00647AB6" w:rsidRDefault="009D76DD" w:rsidP="009D76DD">
      <w:pPr>
        <w:spacing w:after="0" w:line="240" w:lineRule="auto"/>
        <w:ind w:left="0"/>
        <w:rPr>
          <w:rFonts w:cs="Arial"/>
        </w:rPr>
      </w:pPr>
      <w:r w:rsidRPr="00647AB6">
        <w:rPr>
          <w:rFonts w:cs="Arial"/>
        </w:rPr>
        <w:t>Le béton armé correspond à l’association du béton avec des armatures métalliques afin d’obtenir un matériau qui allie la résistance à la compression du béton à la résistance à la traction de l’acier. Il est très utilisé en construction et en architecture.</w:t>
      </w:r>
    </w:p>
    <w:p w14:paraId="53B750C8" w14:textId="77777777" w:rsidR="009D76DD" w:rsidRPr="00647AB6" w:rsidRDefault="009D76DD" w:rsidP="009D76DD">
      <w:pPr>
        <w:spacing w:after="0" w:line="240" w:lineRule="auto"/>
        <w:ind w:left="0"/>
        <w:rPr>
          <w:rFonts w:cs="Arial"/>
        </w:rPr>
      </w:pPr>
      <w:r w:rsidRPr="00647AB6">
        <w:rPr>
          <w:rFonts w:cs="Arial"/>
          <w:noProof/>
        </w:rPr>
        <w:drawing>
          <wp:anchor distT="0" distB="0" distL="114300" distR="114300" simplePos="0" relativeHeight="251659264" behindDoc="0" locked="0" layoutInCell="1" allowOverlap="1" wp14:anchorId="640894BA" wp14:editId="383E8B46">
            <wp:simplePos x="0" y="0"/>
            <wp:positionH relativeFrom="column">
              <wp:posOffset>3586480</wp:posOffset>
            </wp:positionH>
            <wp:positionV relativeFrom="paragraph">
              <wp:posOffset>335280</wp:posOffset>
            </wp:positionV>
            <wp:extent cx="1911985" cy="1812290"/>
            <wp:effectExtent l="0" t="0" r="5715" b="3810"/>
            <wp:wrapSquare wrapText="bothSides"/>
            <wp:docPr id="12" name="Image 12" descr="\\srv1-2016\lacroix$\Téléchargements\FI-Pathologie-B03-Corrosion-Armatures-Facades-Vignet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1-2016\lacroix$\Téléchargements\FI-Pathologie-B03-Corrosion-Armatures-Facades-Vignette.gif"/>
                    <pic:cNvPicPr>
                      <a:picLocks noChangeAspect="1" noChangeArrowheads="1"/>
                    </pic:cNvPicPr>
                  </pic:nvPicPr>
                  <pic:blipFill>
                    <a:blip r:embed="rId9"/>
                    <a:srcRect/>
                    <a:stretch>
                      <a:fillRect/>
                    </a:stretch>
                  </pic:blipFill>
                  <pic:spPr bwMode="auto">
                    <a:xfrm>
                      <a:off x="0" y="0"/>
                      <a:ext cx="1911985" cy="18122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47AB6">
        <w:rPr>
          <w:rFonts w:cs="Arial"/>
        </w:rPr>
        <w:t>Dans le béton armé sain, les armatures en acier sont entourées d’une couche protectrice d’hydroxydes de calcium qui le protègent de la corrosion. Lorsque des agents agressifs de l’atmosphère pénètrent dans le béton et atteignent les armatures, ils dégradent la couche protectrice ce qui expose l’acier à la corrosion. Le fer de l’acier s’oxyde en donnant des produits d’oxydation plus volumineux que le volume initial du fer. Sur la photo ci-contre, on constate les conséquences de l’éclatement du béton.</w:t>
      </w:r>
    </w:p>
    <w:p w14:paraId="3AA2FD3F" w14:textId="77777777" w:rsidR="009D76DD" w:rsidRPr="00647AB6" w:rsidRDefault="009D76DD" w:rsidP="009D76DD">
      <w:pPr>
        <w:spacing w:after="0" w:line="240" w:lineRule="auto"/>
        <w:ind w:left="0"/>
        <w:rPr>
          <w:rFonts w:cs="Arial"/>
        </w:rPr>
      </w:pPr>
    </w:p>
    <w:p w14:paraId="19DA25A4" w14:textId="77777777" w:rsidR="009D76DD" w:rsidRPr="00647AB6" w:rsidRDefault="009D76DD" w:rsidP="009D76DD">
      <w:pPr>
        <w:spacing w:after="0" w:line="240" w:lineRule="auto"/>
        <w:ind w:left="0"/>
        <w:rPr>
          <w:rFonts w:cs="Arial"/>
        </w:rPr>
      </w:pPr>
    </w:p>
    <w:p w14:paraId="60E2D08E" w14:textId="77777777" w:rsidR="009D76DD" w:rsidRPr="00647AB6" w:rsidRDefault="009D76DD" w:rsidP="009D76DD">
      <w:pPr>
        <w:spacing w:after="0" w:line="240" w:lineRule="auto"/>
        <w:ind w:left="0"/>
        <w:rPr>
          <w:rFonts w:cs="Arial"/>
        </w:rPr>
      </w:pPr>
      <w:r w:rsidRPr="00647AB6">
        <w:rPr>
          <w:rFonts w:cs="Arial"/>
          <w:noProof/>
        </w:rPr>
        <mc:AlternateContent>
          <mc:Choice Requires="wps">
            <w:drawing>
              <wp:anchor distT="0" distB="0" distL="114300" distR="114300" simplePos="0" relativeHeight="251662336" behindDoc="0" locked="0" layoutInCell="1" allowOverlap="1" wp14:anchorId="5271BEE4" wp14:editId="70B50F16">
                <wp:simplePos x="0" y="0"/>
                <wp:positionH relativeFrom="column">
                  <wp:posOffset>3378835</wp:posOffset>
                </wp:positionH>
                <wp:positionV relativeFrom="paragraph">
                  <wp:posOffset>120015</wp:posOffset>
                </wp:positionV>
                <wp:extent cx="2505075" cy="248285"/>
                <wp:effectExtent l="0" t="0" r="9525" b="1841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05075" cy="248285"/>
                        </a:xfrm>
                        <a:prstGeom prst="rect">
                          <a:avLst/>
                        </a:prstGeom>
                        <a:solidFill>
                          <a:srgbClr val="FFFFFF"/>
                        </a:solidFill>
                        <a:ln w="9525">
                          <a:solidFill>
                            <a:srgbClr val="000000"/>
                          </a:solidFill>
                          <a:miter lim="800000"/>
                          <a:headEnd/>
                          <a:tailEnd/>
                        </a:ln>
                      </wps:spPr>
                      <wps:txbx>
                        <w:txbxContent>
                          <w:p w14:paraId="54229A7C" w14:textId="77777777" w:rsidR="009D76DD" w:rsidRPr="00602B9B" w:rsidRDefault="009D76DD" w:rsidP="009D76DD">
                            <w:pPr>
                              <w:ind w:left="0"/>
                              <w:rPr>
                                <w:rFonts w:cs="Arial"/>
                                <w:i/>
                                <w:iCs/>
                                <w:sz w:val="18"/>
                                <w:szCs w:val="18"/>
                              </w:rPr>
                            </w:pPr>
                            <w:r w:rsidRPr="00602B9B">
                              <w:rPr>
                                <w:rFonts w:cs="Arial"/>
                                <w:i/>
                                <w:iCs/>
                                <w:sz w:val="18"/>
                                <w:szCs w:val="18"/>
                              </w:rPr>
                              <w:t>Phénomène de corrosion d’un pilier en béton armé</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271BEE4" id="Text Box 3" o:spid="_x0000_s1027" type="#_x0000_t202" style="position:absolute;margin-left:266.05pt;margin-top:9.45pt;width:197.25pt;height:1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">
                <v:path arrowok="t"/>
                <v:textbox>
                  <w:txbxContent>
                    <w:p w14:paraId="54229A7C" w14:textId="77777777" w:rsidR="009D76DD" w:rsidRPr="00602B9B" w:rsidRDefault="009D76DD" w:rsidP="009D76DD">
                      <w:pPr>
                        <w:ind w:left="0"/>
                        <w:rPr>
                          <w:rFonts w:cs="Arial"/>
                          <w:i/>
                          <w:iCs/>
                          <w:sz w:val="18"/>
                          <w:szCs w:val="18"/>
                        </w:rPr>
                      </w:pPr>
                      <w:r w:rsidRPr="00602B9B">
                        <w:rPr>
                          <w:rFonts w:cs="Arial"/>
                          <w:i/>
                          <w:iCs/>
                          <w:sz w:val="18"/>
                          <w:szCs w:val="18"/>
                        </w:rPr>
                        <w:t>Phénomène de corrosion d’un pilier en béton armé</w:t>
                      </w:r>
                    </w:p>
                  </w:txbxContent>
                </v:textbox>
              </v:shape>
            </w:pict>
          </mc:Fallback>
        </mc:AlternateContent>
      </w:r>
    </w:p>
    <w:p w14:paraId="7867B877" w14:textId="77777777" w:rsidR="009D76DD" w:rsidRDefault="009D76DD" w:rsidP="009D76DD">
      <w:pPr>
        <w:spacing w:after="0" w:line="240" w:lineRule="auto"/>
        <w:ind w:left="0"/>
        <w:rPr>
          <w:rFonts w:cs="Arial"/>
          <w:b/>
        </w:rPr>
      </w:pPr>
      <w:r>
        <w:rPr>
          <w:rFonts w:cs="Arial"/>
          <w:b/>
        </w:rPr>
        <w:br w:type="page"/>
      </w:r>
    </w:p>
    <w:p w14:paraId="3E1CA81D" w14:textId="77777777" w:rsidR="009D76DD" w:rsidRPr="00647AB6" w:rsidRDefault="009D76DD" w:rsidP="009D76DD">
      <w:pPr>
        <w:spacing w:after="0" w:line="240" w:lineRule="auto"/>
        <w:ind w:left="0"/>
        <w:rPr>
          <w:rFonts w:cs="Arial"/>
          <w:b/>
        </w:rPr>
      </w:pPr>
      <w:r w:rsidRPr="00647AB6">
        <w:rPr>
          <w:rFonts w:cs="Arial"/>
          <w:b/>
        </w:rPr>
        <w:lastRenderedPageBreak/>
        <w:t>Des bétons translucides pour jouer avec la lumière</w:t>
      </w:r>
    </w:p>
    <w:p w14:paraId="6C6A362D" w14:textId="77777777" w:rsidR="009D76DD" w:rsidRPr="00647AB6" w:rsidRDefault="009D76DD" w:rsidP="009D76DD">
      <w:pPr>
        <w:spacing w:after="0" w:line="240" w:lineRule="auto"/>
        <w:ind w:left="0"/>
        <w:rPr>
          <w:rFonts w:cs="Arial"/>
        </w:rPr>
      </w:pPr>
    </w:p>
    <w:p w14:paraId="41AD4DCA" w14:textId="77777777" w:rsidR="009D76DD" w:rsidRPr="00647AB6" w:rsidRDefault="009D76DD" w:rsidP="009D76DD">
      <w:pPr>
        <w:spacing w:after="0" w:line="240" w:lineRule="auto"/>
        <w:ind w:left="0"/>
        <w:rPr>
          <w:rFonts w:cs="Arial"/>
          <w:i/>
        </w:rPr>
      </w:pPr>
      <w:r w:rsidRPr="00647AB6">
        <w:rPr>
          <w:rFonts w:cs="Arial"/>
          <w:i/>
        </w:rPr>
        <w:t xml:space="preserve">D’après : </w:t>
      </w:r>
      <w:r w:rsidRPr="0097600B">
        <w:rPr>
          <w:rFonts w:cs="Arial"/>
          <w:i/>
        </w:rPr>
        <w:t>https://bybeton.fr/grand_format/betons-translucides-jouer-lumiere</w:t>
      </w:r>
    </w:p>
    <w:p w14:paraId="308E1886" w14:textId="77777777" w:rsidR="009D76DD" w:rsidRPr="00647AB6" w:rsidRDefault="009D76DD" w:rsidP="009D76DD">
      <w:pPr>
        <w:spacing w:after="0" w:line="240" w:lineRule="auto"/>
        <w:ind w:left="0"/>
        <w:rPr>
          <w:rFonts w:cs="Arial"/>
          <w:i/>
        </w:rPr>
      </w:pPr>
      <w:r w:rsidRPr="00647AB6">
        <w:rPr>
          <w:rFonts w:cs="Arial"/>
          <w:i/>
          <w:noProof/>
        </w:rPr>
        <w:drawing>
          <wp:anchor distT="0" distB="0" distL="114300" distR="114300" simplePos="0" relativeHeight="251660288" behindDoc="0" locked="0" layoutInCell="1" allowOverlap="1" wp14:anchorId="6D10AC29" wp14:editId="33A993C3">
            <wp:simplePos x="0" y="0"/>
            <wp:positionH relativeFrom="column">
              <wp:posOffset>3427538</wp:posOffset>
            </wp:positionH>
            <wp:positionV relativeFrom="paragraph">
              <wp:posOffset>85725</wp:posOffset>
            </wp:positionV>
            <wp:extent cx="2590800" cy="1504950"/>
            <wp:effectExtent l="19050" t="0" r="0" b="0"/>
            <wp:wrapSquare wrapText="bothSides"/>
            <wp:docPr id="13" name="Image 13" descr="Résultat de recherche d'images pour &quot;beton translucid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e recherche d'images pour &quot;beton translucide&quot;"/>
                    <pic:cNvPicPr>
                      <a:picLocks noChangeAspect="1" noChangeArrowheads="1"/>
                    </pic:cNvPicPr>
                  </pic:nvPicPr>
                  <pic:blipFill>
                    <a:blip r:embed="rId10"/>
                    <a:srcRect/>
                    <a:stretch>
                      <a:fillRect/>
                    </a:stretch>
                  </pic:blipFill>
                  <pic:spPr bwMode="auto">
                    <a:xfrm>
                      <a:off x="0" y="0"/>
                      <a:ext cx="2590800" cy="1504950"/>
                    </a:xfrm>
                    <a:prstGeom prst="rect">
                      <a:avLst/>
                    </a:prstGeom>
                    <a:noFill/>
                    <a:ln w="9525">
                      <a:noFill/>
                      <a:miter lim="800000"/>
                      <a:headEnd/>
                      <a:tailEnd/>
                    </a:ln>
                  </pic:spPr>
                </pic:pic>
              </a:graphicData>
            </a:graphic>
          </wp:anchor>
        </w:drawing>
      </w:r>
    </w:p>
    <w:p w14:paraId="564F93DC" w14:textId="77777777" w:rsidR="009D76DD" w:rsidRDefault="009D76DD" w:rsidP="009D76DD">
      <w:pPr>
        <w:spacing w:after="0" w:line="240" w:lineRule="auto"/>
        <w:ind w:left="0"/>
        <w:rPr>
          <w:rFonts w:cs="Arial"/>
        </w:rPr>
      </w:pPr>
      <w:r w:rsidRPr="00647AB6">
        <w:rPr>
          <w:rFonts w:cs="Arial"/>
          <w:noProof/>
        </w:rPr>
        <mc:AlternateContent>
          <mc:Choice Requires="wps">
            <w:drawing>
              <wp:anchor distT="0" distB="0" distL="114300" distR="114300" simplePos="0" relativeHeight="251661312" behindDoc="0" locked="0" layoutInCell="1" allowOverlap="1" wp14:anchorId="0B9664DA" wp14:editId="23A7BDD6">
                <wp:simplePos x="0" y="0"/>
                <wp:positionH relativeFrom="column">
                  <wp:posOffset>3372618</wp:posOffset>
                </wp:positionH>
                <wp:positionV relativeFrom="paragraph">
                  <wp:posOffset>1480185</wp:posOffset>
                </wp:positionV>
                <wp:extent cx="2641101" cy="555441"/>
                <wp:effectExtent l="0" t="0" r="13335" b="165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41101" cy="555441"/>
                        </a:xfrm>
                        <a:prstGeom prst="rect">
                          <a:avLst/>
                        </a:prstGeom>
                        <a:solidFill>
                          <a:srgbClr val="FFFFFF"/>
                        </a:solidFill>
                        <a:ln w="9525">
                          <a:solidFill>
                            <a:srgbClr val="000000"/>
                          </a:solidFill>
                          <a:miter lim="800000"/>
                          <a:headEnd/>
                          <a:tailEnd/>
                        </a:ln>
                      </wps:spPr>
                      <wps:txbx>
                        <w:txbxContent>
                          <w:p w14:paraId="20045F10" w14:textId="77777777" w:rsidR="009D76DD" w:rsidRPr="00602B9B" w:rsidRDefault="009D76DD" w:rsidP="009D76DD">
                            <w:pPr>
                              <w:ind w:left="0"/>
                              <w:rPr>
                                <w:rFonts w:cs="Arial"/>
                                <w:i/>
                                <w:iCs/>
                                <w:sz w:val="18"/>
                                <w:szCs w:val="18"/>
                              </w:rPr>
                            </w:pPr>
                            <w:r w:rsidRPr="00602B9B">
                              <w:rPr>
                                <w:rFonts w:cs="Arial"/>
                                <w:i/>
                                <w:iCs/>
                                <w:sz w:val="18"/>
                                <w:szCs w:val="18"/>
                              </w:rPr>
                              <w:t>Une réalisation lumineuse réalisée en 2010 : le pavillon italien de l’exposition universelle de Shanghai.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B9664DA" id="Text Box 2" o:spid="_x0000_s1028" type="#_x0000_t202" style="position:absolute;margin-left:265.55pt;margin-top:116.55pt;width:207.95pt;height:4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">
                <v:path arrowok="t"/>
                <v:textbox>
                  <w:txbxContent>
                    <w:p w14:paraId="20045F10" w14:textId="77777777" w:rsidR="009D76DD" w:rsidRPr="00602B9B" w:rsidRDefault="009D76DD" w:rsidP="009D76DD">
                      <w:pPr>
                        <w:ind w:left="0"/>
                        <w:rPr>
                          <w:rFonts w:cs="Arial"/>
                          <w:i/>
                          <w:iCs/>
                          <w:sz w:val="18"/>
                          <w:szCs w:val="18"/>
                        </w:rPr>
                      </w:pPr>
                      <w:r w:rsidRPr="00602B9B">
                        <w:rPr>
                          <w:rFonts w:cs="Arial"/>
                          <w:i/>
                          <w:iCs/>
                          <w:sz w:val="18"/>
                          <w:szCs w:val="18"/>
                        </w:rPr>
                        <w:t>Une réalisation lumineuse réalisée en 2010 : le pavillon italien de l’exposition universelle de Shanghai.</w:t>
                      </w:r>
                    </w:p>
                  </w:txbxContent>
                </v:textbox>
              </v:shape>
            </w:pict>
          </mc:Fallback>
        </mc:AlternateContent>
      </w:r>
      <w:r w:rsidRPr="00647AB6">
        <w:rPr>
          <w:rFonts w:cs="Arial"/>
        </w:rPr>
        <w:t xml:space="preserve">Le béton translucide est apparu il y a une quinzaine d’années.  À la robustesse et à la durabilité du béton, vient s’ajouter la possibilité de laisser passer la lumière dans un but esthétique mais aussi fonctionnel. L’apport de luminosité naturelle dans une pièce ou un bâtiment est en effet une solution pour réduire l’éclairage artificiel et donc sa consommation d’énergie. La lumière diffuse des bétons translucides permet aussi de jouer avec les </w:t>
      </w:r>
    </w:p>
    <w:p w14:paraId="45E84E31" w14:textId="77777777" w:rsidR="009D76DD" w:rsidRDefault="009D76DD" w:rsidP="009D76DD">
      <w:pPr>
        <w:spacing w:after="0" w:line="240" w:lineRule="auto"/>
        <w:ind w:left="0"/>
        <w:rPr>
          <w:rFonts w:cs="Arial"/>
        </w:rPr>
      </w:pPr>
      <w:r w:rsidRPr="00647AB6">
        <w:rPr>
          <w:rFonts w:cs="Arial"/>
        </w:rPr>
        <w:t xml:space="preserve">ombres et les transparences au niveau des </w:t>
      </w:r>
    </w:p>
    <w:p w14:paraId="7C0C7D85" w14:textId="77777777" w:rsidR="009D76DD" w:rsidRDefault="009D76DD" w:rsidP="009D76DD">
      <w:pPr>
        <w:spacing w:after="0" w:line="240" w:lineRule="auto"/>
        <w:ind w:left="0"/>
        <w:rPr>
          <w:rFonts w:cs="Arial"/>
        </w:rPr>
      </w:pPr>
      <w:r w:rsidRPr="00647AB6">
        <w:rPr>
          <w:rFonts w:cs="Arial"/>
        </w:rPr>
        <w:t>façades ou des intérieurs. Une application idéale</w:t>
      </w:r>
    </w:p>
    <w:p w14:paraId="063861B6" w14:textId="77777777" w:rsidR="009D76DD" w:rsidRPr="00647AB6" w:rsidRDefault="009D76DD" w:rsidP="009D76DD">
      <w:pPr>
        <w:spacing w:after="0" w:line="240" w:lineRule="auto"/>
        <w:ind w:left="0"/>
        <w:rPr>
          <w:rFonts w:cs="Arial"/>
        </w:rPr>
      </w:pPr>
      <w:r w:rsidRPr="00647AB6">
        <w:rPr>
          <w:rFonts w:cs="Arial"/>
        </w:rPr>
        <w:t>pour des créations architecturales originales.</w:t>
      </w:r>
    </w:p>
    <w:p w14:paraId="3C09497A" w14:textId="77777777" w:rsidR="009D76DD" w:rsidRPr="00647AB6" w:rsidRDefault="009D76DD" w:rsidP="009D76DD">
      <w:pPr>
        <w:spacing w:after="0" w:line="240" w:lineRule="auto"/>
        <w:ind w:left="0"/>
        <w:rPr>
          <w:rFonts w:cs="Arial"/>
        </w:rPr>
      </w:pPr>
      <w:r w:rsidRPr="00647AB6">
        <w:rPr>
          <w:rFonts w:cs="Arial"/>
        </w:rPr>
        <w:t>Les bétons translucides font appel à deux solutions.</w:t>
      </w:r>
    </w:p>
    <w:p w14:paraId="4B54964D" w14:textId="77777777" w:rsidR="009D76DD" w:rsidRPr="00647AB6" w:rsidRDefault="009D76DD" w:rsidP="009D76DD">
      <w:pPr>
        <w:spacing w:after="0" w:line="240" w:lineRule="auto"/>
        <w:ind w:left="0"/>
        <w:rPr>
          <w:rFonts w:cs="Arial"/>
        </w:rPr>
      </w:pPr>
      <w:r w:rsidRPr="00647AB6">
        <w:rPr>
          <w:rFonts w:cs="Arial"/>
        </w:rPr>
        <w:t>La première consiste à modifier les formulations du béton :</w:t>
      </w:r>
    </w:p>
    <w:p w14:paraId="0716DEAB" w14:textId="77777777" w:rsidR="009D76DD" w:rsidRPr="00647AB6" w:rsidRDefault="009D76DD" w:rsidP="009D76DD">
      <w:pPr>
        <w:spacing w:after="0" w:line="240" w:lineRule="auto"/>
        <w:ind w:left="0"/>
        <w:rPr>
          <w:rFonts w:cs="Arial"/>
        </w:rPr>
      </w:pPr>
      <w:r w:rsidRPr="00647AB6">
        <w:rPr>
          <w:rFonts w:cs="Arial"/>
        </w:rPr>
        <w:t>l’insertion de morceaux de verre ou encore l’injection de résines polymères dans la matrice cimentaire permet de rendre le matériau translucide tout en conservant une résistance satisfaisante. La deuxième technologie porte sur l’utilisation de fibres optiques dans la matrice afin de laisser passer la lumière de part en part. En utilisant des systèmes électriques simples, il est également possible de faire varier l’intensité et la coloration lumineuse de la paroi. »</w:t>
      </w:r>
    </w:p>
    <w:p w14:paraId="1368FFAB" w14:textId="77777777" w:rsidR="009D76DD" w:rsidRPr="00792DF1" w:rsidRDefault="009D76DD" w:rsidP="009D76DD">
      <w:pPr>
        <w:ind w:left="0"/>
      </w:pPr>
    </w:p>
    <w:p w14:paraId="666545C1" w14:textId="77777777" w:rsidR="00771C60" w:rsidRDefault="00771C60">
      <w:pPr>
        <w:spacing w:after="0" w:line="240" w:lineRule="auto"/>
        <w:ind w:left="0"/>
        <w:rPr>
          <w:rFonts w:eastAsiaTheme="minorHAnsi"/>
          <w:b/>
          <w:bCs/>
          <w:kern w:val="32"/>
          <w:lang w:eastAsia="en-US"/>
        </w:rPr>
      </w:pPr>
      <w:r>
        <w:br w:type="page"/>
      </w:r>
    </w:p>
    <w:p w14:paraId="0706E303" w14:textId="6EDB1944" w:rsidR="009D5BE8" w:rsidRPr="000C7C58" w:rsidRDefault="009D5BE8" w:rsidP="000C7C58">
      <w:pPr>
        <w:pStyle w:val="Titre1"/>
        <w:ind w:left="0"/>
      </w:pPr>
      <w:r w:rsidRPr="000C7C58">
        <w:lastRenderedPageBreak/>
        <w:t>Deuxième partie (sur 10 points)</w:t>
      </w:r>
    </w:p>
    <w:p w14:paraId="198FCD26" w14:textId="77777777" w:rsidR="009D76DD" w:rsidRPr="00793B47" w:rsidRDefault="009D76DD" w:rsidP="00601463">
      <w:pPr>
        <w:pStyle w:val="Titre1"/>
        <w:spacing w:before="0" w:after="0" w:line="240" w:lineRule="auto"/>
        <w:ind w:left="0"/>
        <w:jc w:val="center"/>
      </w:pPr>
      <w:r w:rsidRPr="002B5674">
        <w:t xml:space="preserve">PROJETER UNE </w:t>
      </w:r>
      <w:r w:rsidRPr="00FB6C5D">
        <w:t>ŒUVRE</w:t>
      </w:r>
      <w:r w:rsidRPr="002B5674">
        <w:t xml:space="preserve"> AU MUSÉE</w:t>
      </w:r>
    </w:p>
    <w:p w14:paraId="3CBDFAFA" w14:textId="77777777" w:rsidR="009D76DD" w:rsidRPr="002B5674" w:rsidRDefault="009D76DD" w:rsidP="009D76DD">
      <w:pPr>
        <w:spacing w:after="0" w:line="240" w:lineRule="auto"/>
        <w:ind w:left="0"/>
        <w:rPr>
          <w:rFonts w:cs="Arial"/>
        </w:rPr>
      </w:pPr>
    </w:p>
    <w:p w14:paraId="5F52304B" w14:textId="77777777" w:rsidR="009D76DD" w:rsidRPr="002B5674" w:rsidRDefault="009D76DD" w:rsidP="009D76DD">
      <w:pPr>
        <w:spacing w:after="0" w:line="240" w:lineRule="auto"/>
        <w:ind w:left="0"/>
        <w:rPr>
          <w:rFonts w:cs="Arial"/>
        </w:rPr>
      </w:pPr>
      <w:r w:rsidRPr="002B5674">
        <w:rPr>
          <w:rFonts w:cs="Arial"/>
        </w:rPr>
        <w:t xml:space="preserve">Le développement des œuvres artistiques numériques, ainsi que le souhait de projeter des courts-métrages documentant la vie et l’œuvre des artistes, ont poussé de nombreux musées à équiper certaines de leurs salles de vidéoprojecteurs. Les visiteurs se trouvent alors immergés dans l’œuvre ou dans le processus créatif des artistes, pour des expériences nouvelles, voire inédites. </w:t>
      </w:r>
    </w:p>
    <w:p w14:paraId="6F13A787" w14:textId="77777777" w:rsidR="009D76DD" w:rsidRPr="002B5674" w:rsidRDefault="009D76DD" w:rsidP="009D76DD">
      <w:pPr>
        <w:spacing w:after="0" w:line="240" w:lineRule="auto"/>
        <w:ind w:left="0"/>
        <w:rPr>
          <w:rFonts w:cs="Arial"/>
        </w:rPr>
      </w:pPr>
    </w:p>
    <w:p w14:paraId="600ED0AA" w14:textId="77777777" w:rsidR="009D76DD" w:rsidRPr="002B5674" w:rsidRDefault="009D76DD" w:rsidP="009D76DD">
      <w:pPr>
        <w:spacing w:after="0" w:line="240" w:lineRule="auto"/>
        <w:ind w:left="0"/>
        <w:rPr>
          <w:rFonts w:cs="Arial"/>
          <w:b/>
        </w:rPr>
      </w:pPr>
      <w:r w:rsidRPr="002B5674">
        <w:rPr>
          <w:rFonts w:cs="Arial"/>
          <w:b/>
        </w:rPr>
        <w:t>Contexte de travail</w:t>
      </w:r>
    </w:p>
    <w:p w14:paraId="3367F5E1" w14:textId="77777777" w:rsidR="009D76DD" w:rsidRPr="002B5674" w:rsidRDefault="009D76DD" w:rsidP="009D76DD">
      <w:pPr>
        <w:spacing w:after="0" w:line="240" w:lineRule="auto"/>
        <w:ind w:left="0"/>
        <w:rPr>
          <w:rFonts w:cs="Arial"/>
        </w:rPr>
      </w:pPr>
      <w:r w:rsidRPr="002B5674">
        <w:rPr>
          <w:rFonts w:cs="Arial"/>
        </w:rPr>
        <w:t>Il s’agit de participer au choix et à l’installation d’un vidéoprojecteur permettant la projection d’un film dans une salle d’exposition d’un musée. L’artiste a souhaité que le public puisse profiter de son œuvre dans une salle éclairée, sans être perturbé par le bruit du vidéoprojecteur.</w:t>
      </w:r>
    </w:p>
    <w:p w14:paraId="365096B3" w14:textId="77777777" w:rsidR="009D76DD" w:rsidRPr="002B5674" w:rsidRDefault="009D76DD" w:rsidP="009D76DD">
      <w:pPr>
        <w:spacing w:after="0" w:line="240" w:lineRule="auto"/>
        <w:ind w:left="0"/>
        <w:rPr>
          <w:rFonts w:cs="Arial"/>
        </w:rPr>
      </w:pPr>
    </w:p>
    <w:p w14:paraId="4CB22253" w14:textId="77777777" w:rsidR="009D76DD" w:rsidRPr="002B5674" w:rsidRDefault="009D76DD" w:rsidP="009D76DD">
      <w:pPr>
        <w:pStyle w:val="Standard"/>
        <w:rPr>
          <w:rFonts w:ascii="Arial" w:hAnsi="Arial" w:cs="Arial"/>
          <w:b/>
          <w:bCs/>
        </w:rPr>
      </w:pPr>
      <w:r w:rsidRPr="002B5674">
        <w:rPr>
          <w:rFonts w:ascii="Arial" w:hAnsi="Arial" w:cs="Arial"/>
          <w:b/>
          <w:bCs/>
        </w:rPr>
        <w:t>Questions (on s’aidera des documents ci-dessous)</w:t>
      </w:r>
    </w:p>
    <w:p w14:paraId="68DBA710" w14:textId="77777777" w:rsidR="009D76DD" w:rsidRPr="002B5674" w:rsidRDefault="009D76DD" w:rsidP="009D76DD">
      <w:pPr>
        <w:pStyle w:val="Paragraphedeliste"/>
        <w:numPr>
          <w:ilvl w:val="0"/>
          <w:numId w:val="2"/>
        </w:numPr>
        <w:tabs>
          <w:tab w:val="left" w:pos="284"/>
        </w:tabs>
        <w:spacing w:after="0" w:line="240" w:lineRule="auto"/>
        <w:ind w:left="0" w:firstLine="0"/>
        <w:rPr>
          <w:rFonts w:ascii="Arial" w:hAnsi="Arial" w:cs="Arial"/>
        </w:rPr>
      </w:pPr>
      <w:r w:rsidRPr="002B5674">
        <w:rPr>
          <w:rFonts w:ascii="Arial" w:hAnsi="Arial" w:cs="Arial"/>
        </w:rPr>
        <w:t>Donner les définitions du flux lumineux et de l’éclairement.</w:t>
      </w:r>
    </w:p>
    <w:p w14:paraId="4DA4F3A4" w14:textId="77777777" w:rsidR="009D76DD" w:rsidRPr="002B5674" w:rsidRDefault="009D76DD" w:rsidP="009D76DD">
      <w:pPr>
        <w:pStyle w:val="Paragraphedeliste"/>
        <w:numPr>
          <w:ilvl w:val="0"/>
          <w:numId w:val="2"/>
        </w:numPr>
        <w:tabs>
          <w:tab w:val="left" w:pos="284"/>
        </w:tabs>
        <w:spacing w:after="0" w:line="240" w:lineRule="auto"/>
        <w:ind w:left="0" w:firstLine="0"/>
        <w:rPr>
          <w:rFonts w:ascii="Arial" w:hAnsi="Arial" w:cs="Arial"/>
        </w:rPr>
      </w:pPr>
      <w:r w:rsidRPr="002B5674">
        <w:rPr>
          <w:rFonts w:ascii="Arial" w:hAnsi="Arial" w:cs="Arial"/>
        </w:rPr>
        <w:t xml:space="preserve">Calculer le flux lumineux </w:t>
      </w:r>
      <m:oMath>
        <m:r>
          <w:rPr>
            <w:rFonts w:ascii="Cambria Math" w:hAnsi="Cambria Math" w:cs="Arial"/>
          </w:rPr>
          <m:t>Φ</m:t>
        </m:r>
      </m:oMath>
      <w:r w:rsidRPr="002B5674">
        <w:rPr>
          <w:rFonts w:ascii="Arial" w:hAnsi="Arial" w:cs="Arial"/>
        </w:rPr>
        <w:t xml:space="preserve"> permettant de regarder une œuvre filmée dans une salle d’exposition éclairée, sur une surface </w:t>
      </w:r>
      <w:r w:rsidRPr="002B5674">
        <w:rPr>
          <w:rFonts w:ascii="Arial" w:hAnsi="Arial" w:cs="Arial"/>
          <w:i/>
        </w:rPr>
        <w:t>S</w:t>
      </w:r>
      <w:r w:rsidRPr="002B5674">
        <w:rPr>
          <w:rFonts w:ascii="Arial" w:hAnsi="Arial" w:cs="Arial"/>
        </w:rPr>
        <w:t xml:space="preserve"> égale à 1,50 m</w:t>
      </w:r>
      <w:r w:rsidRPr="002B5674">
        <w:rPr>
          <w:rFonts w:ascii="Arial" w:hAnsi="Arial" w:cs="Arial"/>
          <w:vertAlign w:val="superscript"/>
        </w:rPr>
        <w:t>2</w:t>
      </w:r>
      <w:r w:rsidRPr="002B5674">
        <w:rPr>
          <w:rFonts w:ascii="Arial" w:hAnsi="Arial" w:cs="Arial"/>
        </w:rPr>
        <w:t>.</w:t>
      </w:r>
    </w:p>
    <w:p w14:paraId="4C23CAD2" w14:textId="77777777" w:rsidR="009D76DD" w:rsidRPr="002B5674" w:rsidRDefault="009D76DD" w:rsidP="009D76DD">
      <w:pPr>
        <w:pStyle w:val="Paragraphedeliste"/>
        <w:numPr>
          <w:ilvl w:val="0"/>
          <w:numId w:val="2"/>
        </w:numPr>
        <w:tabs>
          <w:tab w:val="left" w:pos="284"/>
        </w:tabs>
        <w:spacing w:after="0" w:line="240" w:lineRule="auto"/>
        <w:ind w:left="0" w:firstLine="0"/>
        <w:rPr>
          <w:rFonts w:ascii="Arial" w:hAnsi="Arial" w:cs="Arial"/>
        </w:rPr>
      </w:pPr>
      <w:r w:rsidRPr="002B5674">
        <w:rPr>
          <w:rFonts w:ascii="Arial" w:hAnsi="Arial" w:cs="Arial"/>
        </w:rPr>
        <w:t>Décrire les phénomènes physiques mis en œuvre dans une lampe de type LED.</w:t>
      </w:r>
    </w:p>
    <w:p w14:paraId="1428B7E1" w14:textId="77777777" w:rsidR="009D76DD" w:rsidRPr="002B5674" w:rsidRDefault="009D76DD" w:rsidP="009D76DD">
      <w:pPr>
        <w:pStyle w:val="Paragraphedeliste"/>
        <w:numPr>
          <w:ilvl w:val="0"/>
          <w:numId w:val="2"/>
        </w:numPr>
        <w:tabs>
          <w:tab w:val="left" w:pos="284"/>
        </w:tabs>
        <w:spacing w:after="0" w:line="240" w:lineRule="auto"/>
        <w:ind w:left="0" w:firstLine="0"/>
        <w:rPr>
          <w:rFonts w:ascii="Arial" w:hAnsi="Arial" w:cs="Arial"/>
        </w:rPr>
      </w:pPr>
      <w:r w:rsidRPr="002B5674">
        <w:rPr>
          <w:rFonts w:ascii="Arial" w:hAnsi="Arial" w:cs="Arial"/>
        </w:rPr>
        <w:t>Proposer un modèle de vidéoprojecteur parmi les trois retenus, compte tenu de son utilisation, en présentant la réponse soit sous forme de texte soit à l’aide de schémas.</w:t>
      </w:r>
    </w:p>
    <w:p w14:paraId="7922E131" w14:textId="3BEE047D" w:rsidR="009D76DD" w:rsidRPr="002B5674" w:rsidRDefault="009D76DD" w:rsidP="009D76DD">
      <w:pPr>
        <w:pStyle w:val="Paragraphedeliste"/>
        <w:numPr>
          <w:ilvl w:val="0"/>
          <w:numId w:val="2"/>
        </w:numPr>
        <w:tabs>
          <w:tab w:val="left" w:pos="284"/>
        </w:tabs>
        <w:spacing w:after="0" w:line="240" w:lineRule="auto"/>
        <w:ind w:left="0" w:firstLine="0"/>
        <w:rPr>
          <w:rFonts w:ascii="Arial" w:hAnsi="Arial" w:cs="Arial"/>
        </w:rPr>
      </w:pPr>
      <w:r w:rsidRPr="002B5674">
        <w:rPr>
          <w:rFonts w:ascii="Arial" w:hAnsi="Arial" w:cs="Arial"/>
        </w:rPr>
        <w:t>À l’aide d’un calcul ou d’une construction graphique, déterminer si le vidéoprojecteur a été installé à la bonne distance de l’écran, sachant que l’objet lumineux a une hauteur égale à 5,0</w:t>
      </w:r>
      <w:r w:rsidR="00AF033B">
        <w:rPr>
          <w:rFonts w:ascii="Arial" w:hAnsi="Arial" w:cs="Arial"/>
        </w:rPr>
        <w:t> </w:t>
      </w:r>
      <w:r w:rsidRPr="002B5674">
        <w:rPr>
          <w:rFonts w:ascii="Arial" w:hAnsi="Arial" w:cs="Arial"/>
        </w:rPr>
        <w:t>cm, qu’il est placé à une distance égale à 10,5 cm en avant la lentille équipant le vidéoprojecteur, et sachant que l’artiste souhaite avoir une image mesurant au maximum 1,0</w:t>
      </w:r>
      <w:r w:rsidR="00AF033B">
        <w:rPr>
          <w:rFonts w:ascii="Arial" w:hAnsi="Arial" w:cs="Arial"/>
        </w:rPr>
        <w:t> </w:t>
      </w:r>
      <w:r w:rsidRPr="002B5674">
        <w:rPr>
          <w:rFonts w:ascii="Arial" w:hAnsi="Arial" w:cs="Arial"/>
        </w:rPr>
        <w:t>m de hauteur.</w:t>
      </w:r>
    </w:p>
    <w:p w14:paraId="4A260651" w14:textId="77777777" w:rsidR="009D76DD" w:rsidRPr="002B5674" w:rsidRDefault="009D76DD" w:rsidP="009D76DD">
      <w:pPr>
        <w:pStyle w:val="Paragraphedeliste"/>
        <w:tabs>
          <w:tab w:val="left" w:pos="284"/>
        </w:tabs>
        <w:ind w:left="0"/>
        <w:rPr>
          <w:rFonts w:ascii="Arial" w:hAnsi="Arial" w:cs="Arial"/>
        </w:rPr>
      </w:pPr>
      <w:r w:rsidRPr="002B5674">
        <w:rPr>
          <w:rFonts w:ascii="Arial" w:hAnsi="Arial" w:cs="Arial"/>
          <w:noProof/>
          <w:lang w:eastAsia="fr-FR"/>
        </w:rPr>
        <mc:AlternateContent>
          <mc:Choice Requires="wps">
            <w:drawing>
              <wp:anchor distT="0" distB="0" distL="114300" distR="114300" simplePos="0" relativeHeight="251673600" behindDoc="1" locked="0" layoutInCell="1" allowOverlap="1" wp14:anchorId="42BDD150" wp14:editId="0713B8E4">
                <wp:simplePos x="0" y="0"/>
                <wp:positionH relativeFrom="column">
                  <wp:posOffset>-347537</wp:posOffset>
                </wp:positionH>
                <wp:positionV relativeFrom="paragraph">
                  <wp:posOffset>111361</wp:posOffset>
                </wp:positionV>
                <wp:extent cx="6515100" cy="2594344"/>
                <wp:effectExtent l="0" t="0" r="12700" b="9525"/>
                <wp:wrapNone/>
                <wp:docPr id="15" name="Rectangle 15"/>
                <wp:cNvGraphicFramePr/>
                <a:graphic xmlns:a="http://schemas.openxmlformats.org/drawingml/2006/main">
                  <a:graphicData uri="http://schemas.microsoft.com/office/word/2010/wordprocessingShape">
                    <wps:wsp>
                      <wps:cNvSpPr/>
                      <wps:spPr>
                        <a:xfrm>
                          <a:off x="0" y="0"/>
                          <a:ext cx="6515100" cy="2594344"/>
                        </a:xfrm>
                        <a:prstGeom prst="rect">
                          <a:avLst/>
                        </a:prstGeom>
                        <a:noFill/>
                        <a:ln>
                          <a:solidFill>
                            <a:schemeClr val="tx1"/>
                          </a:solid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3ED1F63" id="Rectangle 15" o:spid="_x0000_s1026" style="position:absolute;margin-left:-27.35pt;margin-top:8.75pt;width:513pt;height:204.3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" filled="f" strokecolor="black [3213]"/>
            </w:pict>
          </mc:Fallback>
        </mc:AlternateContent>
      </w:r>
    </w:p>
    <w:p w14:paraId="2FCD3276" w14:textId="77777777" w:rsidR="009D76DD" w:rsidRPr="002B5674" w:rsidRDefault="009D76DD" w:rsidP="009D76DD">
      <w:pPr>
        <w:tabs>
          <w:tab w:val="left" w:pos="284"/>
        </w:tabs>
        <w:spacing w:after="0" w:line="240" w:lineRule="auto"/>
        <w:ind w:left="0"/>
        <w:rPr>
          <w:rFonts w:cs="Arial"/>
          <w:b/>
        </w:rPr>
      </w:pPr>
      <w:r w:rsidRPr="002B5674">
        <w:rPr>
          <w:rFonts w:cs="Arial"/>
          <w:b/>
        </w:rPr>
        <w:t>Document 1 - Qu’est-ce qu’un vidéoprojecteur ?</w:t>
      </w:r>
    </w:p>
    <w:p w14:paraId="6E1594F5" w14:textId="77777777" w:rsidR="009D76DD" w:rsidRPr="002B5674" w:rsidRDefault="009D76DD" w:rsidP="009D76DD">
      <w:pPr>
        <w:tabs>
          <w:tab w:val="left" w:pos="284"/>
        </w:tabs>
        <w:spacing w:after="0" w:line="240" w:lineRule="auto"/>
        <w:ind w:left="0"/>
        <w:rPr>
          <w:rFonts w:cs="Arial"/>
        </w:rPr>
      </w:pPr>
    </w:p>
    <w:p w14:paraId="4D006EC5" w14:textId="77777777" w:rsidR="009D76DD" w:rsidRPr="002B5674" w:rsidRDefault="009D76DD" w:rsidP="009D76DD">
      <w:pPr>
        <w:tabs>
          <w:tab w:val="left" w:pos="284"/>
        </w:tabs>
        <w:spacing w:after="0" w:line="240" w:lineRule="auto"/>
        <w:ind w:left="0"/>
        <w:rPr>
          <w:rFonts w:cs="Arial"/>
        </w:rPr>
      </w:pPr>
      <w:r w:rsidRPr="002B5674">
        <w:rPr>
          <w:rFonts w:cs="Arial"/>
        </w:rPr>
        <w:t xml:space="preserve">Un vidéoprojecteur est un appareil de projection conçu pour reproduire une source vidéo dite </w:t>
      </w:r>
      <w:r w:rsidRPr="002B5674">
        <w:rPr>
          <w:rFonts w:cs="Arial"/>
          <w:i/>
          <w:iCs/>
        </w:rPr>
        <w:t>vidéogramme</w:t>
      </w:r>
      <w:r w:rsidRPr="002B5674">
        <w:rPr>
          <w:rFonts w:cs="Arial"/>
        </w:rPr>
        <w:t xml:space="preserve"> ou informatique, sur un écran séparé ou sur une surface murale blanche.</w:t>
      </w:r>
    </w:p>
    <w:p w14:paraId="24A64779" w14:textId="77777777" w:rsidR="009D76DD" w:rsidRPr="002B5674" w:rsidRDefault="009D76DD" w:rsidP="009D76DD">
      <w:pPr>
        <w:tabs>
          <w:tab w:val="left" w:pos="284"/>
        </w:tabs>
        <w:spacing w:after="0" w:line="240" w:lineRule="auto"/>
        <w:ind w:left="0"/>
        <w:rPr>
          <w:rFonts w:cs="Arial"/>
        </w:rPr>
      </w:pPr>
      <w:r w:rsidRPr="002B5674">
        <w:rPr>
          <w:rFonts w:cs="Arial"/>
        </w:rPr>
        <w:t>Il existe trois types de technologies pour le grand public :</w:t>
      </w:r>
    </w:p>
    <w:p w14:paraId="1A10A083" w14:textId="77777777" w:rsidR="009D76DD" w:rsidRPr="002B5674" w:rsidRDefault="009D76DD" w:rsidP="009D76DD">
      <w:pPr>
        <w:pStyle w:val="Paragraphedeliste"/>
        <w:numPr>
          <w:ilvl w:val="0"/>
          <w:numId w:val="3"/>
        </w:numPr>
        <w:tabs>
          <w:tab w:val="left" w:pos="284"/>
        </w:tabs>
        <w:spacing w:after="0" w:line="240" w:lineRule="auto"/>
        <w:ind w:left="0" w:firstLine="0"/>
        <w:rPr>
          <w:rFonts w:ascii="Arial" w:hAnsi="Arial" w:cs="Arial"/>
        </w:rPr>
      </w:pPr>
      <w:r w:rsidRPr="002B5674">
        <w:rPr>
          <w:rFonts w:ascii="Arial" w:hAnsi="Arial" w:cs="Arial"/>
        </w:rPr>
        <w:t>La technologie LED : c’est ici une lampe à diode électroluminescente qui génère l’image projetée. Il en résulte une luminosité assez faible mais des contrastes élevés.</w:t>
      </w:r>
    </w:p>
    <w:p w14:paraId="0AEA73DF" w14:textId="77777777" w:rsidR="009D76DD" w:rsidRPr="002B5674" w:rsidRDefault="009D76DD" w:rsidP="009D76DD">
      <w:pPr>
        <w:pStyle w:val="Paragraphedeliste"/>
        <w:numPr>
          <w:ilvl w:val="0"/>
          <w:numId w:val="3"/>
        </w:numPr>
        <w:tabs>
          <w:tab w:val="left" w:pos="284"/>
        </w:tabs>
        <w:spacing w:after="0" w:line="240" w:lineRule="auto"/>
        <w:ind w:left="0" w:firstLine="0"/>
        <w:rPr>
          <w:rFonts w:ascii="Arial" w:hAnsi="Arial" w:cs="Arial"/>
        </w:rPr>
      </w:pPr>
      <w:r w:rsidRPr="002B5674">
        <w:rPr>
          <w:rFonts w:ascii="Arial" w:hAnsi="Arial" w:cs="Arial"/>
        </w:rPr>
        <w:t>La technologie DLP : le fonctionnement est basé sur la rotation d’une roue chromatique devant une puissante lampe. Il en résulte une luminosité importante et un contraste très intense.</w:t>
      </w:r>
    </w:p>
    <w:p w14:paraId="5F6BE0EA" w14:textId="77777777" w:rsidR="009D76DD" w:rsidRPr="000B16AE" w:rsidRDefault="009D76DD" w:rsidP="009D76DD">
      <w:pPr>
        <w:pStyle w:val="Paragraphedeliste"/>
        <w:numPr>
          <w:ilvl w:val="0"/>
          <w:numId w:val="3"/>
        </w:numPr>
        <w:tabs>
          <w:tab w:val="left" w:pos="284"/>
        </w:tabs>
        <w:spacing w:after="0" w:line="240" w:lineRule="auto"/>
        <w:ind w:left="0" w:firstLine="0"/>
        <w:rPr>
          <w:rFonts w:ascii="Arial" w:hAnsi="Arial" w:cs="Arial"/>
        </w:rPr>
      </w:pPr>
      <w:r w:rsidRPr="000B16AE">
        <w:rPr>
          <w:rFonts w:ascii="Arial" w:hAnsi="Arial" w:cs="Arial"/>
        </w:rPr>
        <w:t>La technologie LCD : les images sont produites grâce à des filtres polarisant la lumière qui éteint ou non les pixels de couleur. Il en résulte une définition extrêmement fine des couleurs et des images.</w:t>
      </w:r>
    </w:p>
    <w:p w14:paraId="48A065F8" w14:textId="77777777" w:rsidR="009D76DD" w:rsidRDefault="009D76DD" w:rsidP="009D76DD">
      <w:pPr>
        <w:spacing w:after="0" w:line="240" w:lineRule="auto"/>
        <w:ind w:left="0"/>
        <w:rPr>
          <w:rFonts w:cs="Arial"/>
          <w:b/>
        </w:rPr>
      </w:pPr>
      <w:r>
        <w:rPr>
          <w:rFonts w:cs="Arial"/>
          <w:b/>
        </w:rPr>
        <w:br w:type="page"/>
      </w:r>
    </w:p>
    <w:p w14:paraId="4C74C9B0" w14:textId="77777777" w:rsidR="009D76DD" w:rsidRPr="002B5674" w:rsidRDefault="009D76DD" w:rsidP="009D76DD">
      <w:pPr>
        <w:spacing w:after="0" w:line="240" w:lineRule="auto"/>
        <w:ind w:left="0"/>
        <w:rPr>
          <w:rFonts w:cs="Arial"/>
          <w:b/>
        </w:rPr>
      </w:pPr>
      <w:r w:rsidRPr="002B5674">
        <w:rPr>
          <w:rFonts w:cs="Arial"/>
          <w:noProof/>
        </w:rPr>
        <w:lastRenderedPageBreak/>
        <mc:AlternateContent>
          <mc:Choice Requires="wps">
            <w:drawing>
              <wp:anchor distT="0" distB="0" distL="114300" distR="114300" simplePos="0" relativeHeight="251669504" behindDoc="1" locked="0" layoutInCell="1" allowOverlap="1" wp14:anchorId="1AA8B99A" wp14:editId="55E51A51">
                <wp:simplePos x="0" y="0"/>
                <wp:positionH relativeFrom="column">
                  <wp:posOffset>-347537</wp:posOffset>
                </wp:positionH>
                <wp:positionV relativeFrom="paragraph">
                  <wp:posOffset>-42013</wp:posOffset>
                </wp:positionV>
                <wp:extent cx="6230679" cy="3040911"/>
                <wp:effectExtent l="0" t="0" r="17780" b="7620"/>
                <wp:wrapNone/>
                <wp:docPr id="10" name="Rectangle 10"/>
                <wp:cNvGraphicFramePr/>
                <a:graphic xmlns:a="http://schemas.openxmlformats.org/drawingml/2006/main">
                  <a:graphicData uri="http://schemas.microsoft.com/office/word/2010/wordprocessingShape">
                    <wps:wsp>
                      <wps:cNvSpPr/>
                      <wps:spPr>
                        <a:xfrm>
                          <a:off x="0" y="0"/>
                          <a:ext cx="6230679" cy="3040911"/>
                        </a:xfrm>
                        <a:prstGeom prst="rect">
                          <a:avLst/>
                        </a:prstGeom>
                        <a:noFill/>
                        <a:ln>
                          <a:solidFill>
                            <a:schemeClr val="tx1"/>
                          </a:solid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5307959" id="Rectangle 10" o:spid="_x0000_s1026" style="position:absolute;margin-left:-27.35pt;margin-top:-3.3pt;width:490.6pt;height:239.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" filled="f" strokecolor="black [3213]"/>
            </w:pict>
          </mc:Fallback>
        </mc:AlternateContent>
      </w:r>
      <w:r w:rsidRPr="002B5674">
        <w:rPr>
          <w:rFonts w:cs="Arial"/>
          <w:b/>
        </w:rPr>
        <w:t>Document 2 - Schéma de la salle du musée</w:t>
      </w:r>
    </w:p>
    <w:p w14:paraId="376A42AC" w14:textId="77777777" w:rsidR="009D76DD" w:rsidRPr="00327420" w:rsidRDefault="009D76DD" w:rsidP="009D76DD">
      <w:pPr>
        <w:pStyle w:val="Paragraphedeliste"/>
        <w:ind w:left="0"/>
        <w:jc w:val="right"/>
        <w:rPr>
          <w:rFonts w:ascii="Arial" w:hAnsi="Arial" w:cs="Arial"/>
          <w:i/>
          <w:sz w:val="18"/>
          <w:szCs w:val="18"/>
        </w:rPr>
      </w:pPr>
      <w:r w:rsidRPr="00327420">
        <w:rPr>
          <w:rFonts w:ascii="Arial" w:hAnsi="Arial" w:cs="Arial"/>
          <w:i/>
          <w:sz w:val="18"/>
          <w:szCs w:val="18"/>
        </w:rPr>
        <w:t>D’après Wikipédia et https://videoprojecteurcenter.fr</w:t>
      </w:r>
    </w:p>
    <w:p w14:paraId="028CA33E" w14:textId="77777777" w:rsidR="009D76DD" w:rsidRPr="002B5674" w:rsidRDefault="009D76DD" w:rsidP="009D76DD">
      <w:pPr>
        <w:spacing w:after="0" w:line="240" w:lineRule="auto"/>
        <w:ind w:left="0"/>
        <w:rPr>
          <w:rFonts w:cs="Arial"/>
        </w:rPr>
      </w:pPr>
      <w:r w:rsidRPr="002B5674">
        <w:rPr>
          <w:rFonts w:cs="Arial"/>
        </w:rPr>
        <w:t>Le vidéoprojecteur est suspendu au bout d’un mât fixé au plafond de la salle.</w:t>
      </w:r>
    </w:p>
    <w:p w14:paraId="685F446F" w14:textId="77777777" w:rsidR="009D76DD" w:rsidRPr="002B5674" w:rsidRDefault="009D76DD" w:rsidP="009D76DD">
      <w:pPr>
        <w:spacing w:after="0" w:line="240" w:lineRule="auto"/>
        <w:ind w:left="0"/>
        <w:rPr>
          <w:rFonts w:cs="Arial"/>
        </w:rPr>
      </w:pPr>
      <w:r w:rsidRPr="002B5674">
        <w:rPr>
          <w:rFonts w:cs="Arial"/>
        </w:rPr>
        <w:t>L’image est projetée directement sur le mur de la salle.</w:t>
      </w:r>
    </w:p>
    <w:p w14:paraId="29D13809" w14:textId="77777777" w:rsidR="009D76DD" w:rsidRPr="002B5674" w:rsidRDefault="009D76DD" w:rsidP="009D76DD">
      <w:pPr>
        <w:spacing w:after="0" w:line="240" w:lineRule="auto"/>
        <w:ind w:left="0"/>
        <w:rPr>
          <w:rFonts w:cs="Arial"/>
        </w:rPr>
      </w:pPr>
      <w:r w:rsidRPr="002B5674">
        <w:rPr>
          <w:rFonts w:cs="Arial"/>
          <w:noProof/>
        </w:rPr>
        <mc:AlternateContent>
          <mc:Choice Requires="wps">
            <w:drawing>
              <wp:anchor distT="0" distB="0" distL="114300" distR="114300" simplePos="0" relativeHeight="251682816" behindDoc="0" locked="0" layoutInCell="1" allowOverlap="1" wp14:anchorId="512F794E" wp14:editId="254D840C">
                <wp:simplePos x="0" y="0"/>
                <wp:positionH relativeFrom="column">
                  <wp:posOffset>3819363</wp:posOffset>
                </wp:positionH>
                <wp:positionV relativeFrom="paragraph">
                  <wp:posOffset>669925</wp:posOffset>
                </wp:positionV>
                <wp:extent cx="0" cy="134620"/>
                <wp:effectExtent l="25400" t="0" r="25400" b="30480"/>
                <wp:wrapNone/>
                <wp:docPr id="20" name="Connecteur droit 20"/>
                <wp:cNvGraphicFramePr/>
                <a:graphic xmlns:a="http://schemas.openxmlformats.org/drawingml/2006/main">
                  <a:graphicData uri="http://schemas.microsoft.com/office/word/2010/wordprocessingShape">
                    <wps:wsp>
                      <wps:cNvCnPr/>
                      <wps:spPr>
                        <a:xfrm>
                          <a:off x="0" y="0"/>
                          <a:ext cx="0" cy="134620"/>
                        </a:xfrm>
                        <a:prstGeom prst="line">
                          <a:avLst/>
                        </a:prstGeom>
                        <a:ln w="444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2277DAF" id="Connecteur droit 2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75pt,52.75pt" to="300.75pt,6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" strokecolor="black [3213]" strokeweight="3.5pt"/>
            </w:pict>
          </mc:Fallback>
        </mc:AlternateContent>
      </w:r>
      <w:r>
        <w:rPr>
          <w:rFonts w:cs="Arial"/>
          <w:noProof/>
        </w:rPr>
        <mc:AlternateContent>
          <mc:Choice Requires="wps">
            <w:drawing>
              <wp:anchor distT="0" distB="0" distL="114300" distR="114300" simplePos="0" relativeHeight="251674624" behindDoc="1" locked="0" layoutInCell="1" allowOverlap="1" wp14:anchorId="29CF8A9D" wp14:editId="1A05831A">
                <wp:simplePos x="0" y="0"/>
                <wp:positionH relativeFrom="column">
                  <wp:posOffset>282220</wp:posOffset>
                </wp:positionH>
                <wp:positionV relativeFrom="paragraph">
                  <wp:posOffset>193351</wp:posOffset>
                </wp:positionV>
                <wp:extent cx="5307330" cy="1968500"/>
                <wp:effectExtent l="0" t="0" r="13970" b="12700"/>
                <wp:wrapThrough wrapText="bothSides">
                  <wp:wrapPolygon edited="0">
                    <wp:start x="0" y="0"/>
                    <wp:lineTo x="0" y="21600"/>
                    <wp:lineTo x="21605" y="21600"/>
                    <wp:lineTo x="21605" y="0"/>
                    <wp:lineTo x="0" y="0"/>
                  </wp:wrapPolygon>
                </wp:wrapThrough>
                <wp:docPr id="11" name="Rectangle 11"/>
                <wp:cNvGraphicFramePr/>
                <a:graphic xmlns:a="http://schemas.openxmlformats.org/drawingml/2006/main">
                  <a:graphicData uri="http://schemas.microsoft.com/office/word/2010/wordprocessingShape">
                    <wps:wsp>
                      <wps:cNvSpPr/>
                      <wps:spPr>
                        <a:xfrm>
                          <a:off x="0" y="0"/>
                          <a:ext cx="5307330" cy="19685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5E6CE32" id="Rectangle 11" o:spid="_x0000_s1026" style="position:absolute;margin-left:22.2pt;margin-top:15.2pt;width:417.9pt;height:155pt;z-index:-25164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" filled="f" strokecolor="black [3213]">
                <w10:wrap type="through"/>
              </v:rect>
            </w:pict>
          </mc:Fallback>
        </mc:AlternateContent>
      </w:r>
      <w:r>
        <w:rPr>
          <w:rFonts w:cs="Arial"/>
          <w:noProof/>
        </w:rPr>
        <mc:AlternateContent>
          <mc:Choice Requires="wps">
            <w:drawing>
              <wp:anchor distT="0" distB="0" distL="114300" distR="114300" simplePos="0" relativeHeight="251675648" behindDoc="0" locked="0" layoutInCell="1" allowOverlap="1" wp14:anchorId="60833CA8" wp14:editId="25BAEC6C">
                <wp:simplePos x="0" y="0"/>
                <wp:positionH relativeFrom="column">
                  <wp:posOffset>3452231</wp:posOffset>
                </wp:positionH>
                <wp:positionV relativeFrom="paragraph">
                  <wp:posOffset>193897</wp:posOffset>
                </wp:positionV>
                <wp:extent cx="0" cy="393700"/>
                <wp:effectExtent l="12700" t="0" r="12700" b="12700"/>
                <wp:wrapThrough wrapText="bothSides">
                  <wp:wrapPolygon edited="0">
                    <wp:start x="-1" y="0"/>
                    <wp:lineTo x="-1" y="21600"/>
                    <wp:lineTo x="-1" y="21600"/>
                    <wp:lineTo x="-1" y="0"/>
                    <wp:lineTo x="-1" y="0"/>
                  </wp:wrapPolygon>
                </wp:wrapThrough>
                <wp:docPr id="14" name="Connecteur droit 14"/>
                <wp:cNvGraphicFramePr/>
                <a:graphic xmlns:a="http://schemas.openxmlformats.org/drawingml/2006/main">
                  <a:graphicData uri="http://schemas.microsoft.com/office/word/2010/wordprocessingShape">
                    <wps:wsp>
                      <wps:cNvCnPr/>
                      <wps:spPr>
                        <a:xfrm>
                          <a:off x="0" y="0"/>
                          <a:ext cx="0" cy="39370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57B98DA" id="Connecteur droit 1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71.85pt,15.25pt" to="271.8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" strokecolor="black [3213]" strokeweight="2pt">
                <w10:wrap type="through"/>
              </v:line>
            </w:pict>
          </mc:Fallback>
        </mc:AlternateContent>
      </w:r>
      <w:r>
        <w:rPr>
          <w:rFonts w:cs="Arial"/>
          <w:noProof/>
        </w:rPr>
        <mc:AlternateContent>
          <mc:Choice Requires="wps">
            <w:drawing>
              <wp:anchor distT="0" distB="0" distL="114300" distR="114300" simplePos="0" relativeHeight="251676672" behindDoc="0" locked="0" layoutInCell="1" allowOverlap="1" wp14:anchorId="0F0CBA96" wp14:editId="765ECDAD">
                <wp:simplePos x="0" y="0"/>
                <wp:positionH relativeFrom="column">
                  <wp:posOffset>3113465</wp:posOffset>
                </wp:positionH>
                <wp:positionV relativeFrom="paragraph">
                  <wp:posOffset>587597</wp:posOffset>
                </wp:positionV>
                <wp:extent cx="677531" cy="295275"/>
                <wp:effectExtent l="0" t="0" r="8890" b="9525"/>
                <wp:wrapThrough wrapText="bothSides">
                  <wp:wrapPolygon edited="0">
                    <wp:start x="0" y="0"/>
                    <wp:lineTo x="0" y="21368"/>
                    <wp:lineTo x="21478" y="21368"/>
                    <wp:lineTo x="21478" y="0"/>
                    <wp:lineTo x="0" y="0"/>
                  </wp:wrapPolygon>
                </wp:wrapThrough>
                <wp:docPr id="16" name="Rectangle 16"/>
                <wp:cNvGraphicFramePr/>
                <a:graphic xmlns:a="http://schemas.openxmlformats.org/drawingml/2006/main">
                  <a:graphicData uri="http://schemas.microsoft.com/office/word/2010/wordprocessingShape">
                    <wps:wsp>
                      <wps:cNvSpPr/>
                      <wps:spPr>
                        <a:xfrm>
                          <a:off x="0" y="0"/>
                          <a:ext cx="677531" cy="295275"/>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121E6ED" id="Rectangle 16" o:spid="_x0000_s1026" style="position:absolute;margin-left:245.15pt;margin-top:46.25pt;width:53.35pt;height:23.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" filled="f" strokecolor="black [3213]">
                <w10:wrap type="through"/>
              </v:rect>
            </w:pict>
          </mc:Fallback>
        </mc:AlternateContent>
      </w:r>
      <w:r>
        <w:rPr>
          <w:rFonts w:cs="Arial"/>
          <w:noProof/>
        </w:rPr>
        <mc:AlternateContent>
          <mc:Choice Requires="wps">
            <w:drawing>
              <wp:anchor distT="0" distB="0" distL="114300" distR="114300" simplePos="0" relativeHeight="251677696" behindDoc="0" locked="0" layoutInCell="1" allowOverlap="1" wp14:anchorId="2E05671A" wp14:editId="205110A9">
                <wp:simplePos x="0" y="0"/>
                <wp:positionH relativeFrom="column">
                  <wp:posOffset>3790996</wp:posOffset>
                </wp:positionH>
                <wp:positionV relativeFrom="paragraph">
                  <wp:posOffset>587597</wp:posOffset>
                </wp:positionV>
                <wp:extent cx="1774487" cy="0"/>
                <wp:effectExtent l="25400" t="76200" r="0" b="88900"/>
                <wp:wrapThrough wrapText="bothSides">
                  <wp:wrapPolygon edited="0">
                    <wp:start x="618" y="-1"/>
                    <wp:lineTo x="-309" y="-1"/>
                    <wp:lineTo x="618" y="-1"/>
                    <wp:lineTo x="20873" y="-1"/>
                    <wp:lineTo x="21028" y="-1"/>
                    <wp:lineTo x="21028" y="-1"/>
                    <wp:lineTo x="20873" y="-1"/>
                    <wp:lineTo x="618" y="-1"/>
                  </wp:wrapPolygon>
                </wp:wrapThrough>
                <wp:docPr id="17" name="Connecteur droit avec flèche 17"/>
                <wp:cNvGraphicFramePr/>
                <a:graphic xmlns:a="http://schemas.openxmlformats.org/drawingml/2006/main">
                  <a:graphicData uri="http://schemas.microsoft.com/office/word/2010/wordprocessingShape">
                    <wps:wsp>
                      <wps:cNvCnPr/>
                      <wps:spPr>
                        <a:xfrm>
                          <a:off x="0" y="0"/>
                          <a:ext cx="1774487" cy="0"/>
                        </a:xfrm>
                        <a:prstGeom prst="straightConnector1">
                          <a:avLst/>
                        </a:prstGeom>
                        <a:ln w="12700">
                          <a:solidFill>
                            <a:schemeClr val="tx1"/>
                          </a:solidFill>
                          <a:headEnd type="arrow"/>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0C75F79" id="_x0000_t32" coordsize="21600,21600" o:spt="32" o:oned="t" path="m,l21600,21600e" filled="f">
                <v:path arrowok="t" fillok="f" o:connecttype="none"/>
                <o:lock v:ext="edit" shapetype="t"/>
              </v:shapetype>
              <v:shape id="Connecteur droit avec flèche 17" o:spid="_x0000_s1026" type="#_x0000_t32" style="position:absolute;margin-left:298.5pt;margin-top:46.25pt;width:139.7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" strokecolor="black [3213]" strokeweight="1pt">
                <v:stroke startarrow="open" endarrow="open"/>
                <w10:wrap type="through"/>
              </v:shape>
            </w:pict>
          </mc:Fallback>
        </mc:AlternateContent>
      </w:r>
      <w:r>
        <w:rPr>
          <w:rFonts w:cs="Arial"/>
          <w:noProof/>
        </w:rPr>
        <mc:AlternateContent>
          <mc:Choice Requires="wps">
            <w:drawing>
              <wp:anchor distT="0" distB="0" distL="114300" distR="114300" simplePos="0" relativeHeight="251678720" behindDoc="0" locked="0" layoutInCell="1" allowOverlap="1" wp14:anchorId="60F8F06B" wp14:editId="492C2E95">
                <wp:simplePos x="0" y="0"/>
                <wp:positionH relativeFrom="column">
                  <wp:posOffset>5585649</wp:posOffset>
                </wp:positionH>
                <wp:positionV relativeFrom="paragraph">
                  <wp:posOffset>408322</wp:posOffset>
                </wp:positionV>
                <wp:extent cx="0" cy="650309"/>
                <wp:effectExtent l="25400" t="0" r="25400" b="35560"/>
                <wp:wrapThrough wrapText="bothSides">
                  <wp:wrapPolygon edited="0">
                    <wp:start x="-1" y="0"/>
                    <wp:lineTo x="-1" y="22359"/>
                    <wp:lineTo x="-1" y="22359"/>
                    <wp:lineTo x="-1" y="0"/>
                    <wp:lineTo x="-1" y="0"/>
                  </wp:wrapPolygon>
                </wp:wrapThrough>
                <wp:docPr id="18" name="Connecteur droit 18"/>
                <wp:cNvGraphicFramePr/>
                <a:graphic xmlns:a="http://schemas.openxmlformats.org/drawingml/2006/main">
                  <a:graphicData uri="http://schemas.microsoft.com/office/word/2010/wordprocessingShape">
                    <wps:wsp>
                      <wps:cNvCnPr/>
                      <wps:spPr>
                        <a:xfrm>
                          <a:off x="0" y="0"/>
                          <a:ext cx="0" cy="650309"/>
                        </a:xfrm>
                        <a:prstGeom prst="line">
                          <a:avLst/>
                        </a:prstGeom>
                        <a:ln w="444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F1F9899" id="Connecteur droit 1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439.8pt,32.15pt" to="439.8pt,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" strokecolor="black [3213]" strokeweight="3.5pt">
                <w10:wrap type="through"/>
              </v:line>
            </w:pict>
          </mc:Fallback>
        </mc:AlternateContent>
      </w:r>
      <w:r>
        <w:rPr>
          <w:rFonts w:cs="Arial"/>
          <w:noProof/>
        </w:rPr>
        <mc:AlternateContent>
          <mc:Choice Requires="wps">
            <w:drawing>
              <wp:anchor distT="0" distB="0" distL="114300" distR="114300" simplePos="0" relativeHeight="251679744" behindDoc="0" locked="0" layoutInCell="1" allowOverlap="1" wp14:anchorId="3F03F1AE" wp14:editId="155B7B1A">
                <wp:simplePos x="0" y="0"/>
                <wp:positionH relativeFrom="column">
                  <wp:posOffset>3452231</wp:posOffset>
                </wp:positionH>
                <wp:positionV relativeFrom="paragraph">
                  <wp:posOffset>1458658</wp:posOffset>
                </wp:positionV>
                <wp:extent cx="2075420" cy="500243"/>
                <wp:effectExtent l="0" t="0" r="0" b="0"/>
                <wp:wrapThrough wrapText="bothSides">
                  <wp:wrapPolygon edited="0">
                    <wp:start x="661" y="549"/>
                    <wp:lineTo x="661" y="20310"/>
                    <wp:lineTo x="20886" y="20310"/>
                    <wp:lineTo x="20886" y="549"/>
                    <wp:lineTo x="661" y="549"/>
                  </wp:wrapPolygon>
                </wp:wrapThrough>
                <wp:docPr id="19" name="Zone de texte 19"/>
                <wp:cNvGraphicFramePr/>
                <a:graphic xmlns:a="http://schemas.openxmlformats.org/drawingml/2006/main">
                  <a:graphicData uri="http://schemas.microsoft.com/office/word/2010/wordprocessingShape">
                    <wps:wsp>
                      <wps:cNvSpPr txBox="1"/>
                      <wps:spPr>
                        <a:xfrm>
                          <a:off x="0" y="0"/>
                          <a:ext cx="2075420" cy="500243"/>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7B1E9C" w14:textId="77777777" w:rsidR="009D76DD" w:rsidRPr="00FA372E" w:rsidRDefault="009D76DD" w:rsidP="009D76DD">
                            <w:pPr>
                              <w:ind w:left="0"/>
                              <w:rPr>
                                <w:rFonts w:cs="Arial"/>
                              </w:rPr>
                            </w:pPr>
                            <w:r>
                              <w:rPr>
                                <w:rFonts w:cs="Arial"/>
                              </w:rPr>
                              <w:t>Image projetée directement sur le mur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F03F1AE" id="Zone de texte 19" o:spid="_x0000_s1029" type="#_x0000_t202" style="position:absolute;margin-left:271.85pt;margin-top:114.85pt;width:163.4pt;height:39.4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" filled="f" stroked="f">
                <v:textbox>
                  <w:txbxContent>
                    <w:p w14:paraId="467B1E9C" w14:textId="77777777" w:rsidR="009D76DD" w:rsidRPr="00FA372E" w:rsidRDefault="009D76DD" w:rsidP="009D76DD">
                      <w:pPr>
                        <w:ind w:left="0"/>
                        <w:rPr>
                          <w:rFonts w:cs="Arial"/>
                        </w:rPr>
                      </w:pPr>
                      <w:r>
                        <w:rPr>
                          <w:rFonts w:cs="Arial"/>
                        </w:rPr>
                        <w:t>Image projetée directement sur le mur</w:t>
                      </w:r>
                    </w:p>
                  </w:txbxContent>
                </v:textbox>
                <w10:wrap type="through"/>
              </v:shape>
            </w:pict>
          </mc:Fallback>
        </mc:AlternateContent>
      </w:r>
      <w:r>
        <w:rPr>
          <w:rFonts w:cs="Arial"/>
          <w:noProof/>
        </w:rPr>
        <mc:AlternateContent>
          <mc:Choice Requires="wps">
            <w:drawing>
              <wp:anchor distT="0" distB="0" distL="114300" distR="114300" simplePos="0" relativeHeight="251680768" behindDoc="0" locked="0" layoutInCell="1" allowOverlap="1" wp14:anchorId="718E5495" wp14:editId="7C4FC48C">
                <wp:simplePos x="0" y="0"/>
                <wp:positionH relativeFrom="column">
                  <wp:posOffset>5033137</wp:posOffset>
                </wp:positionH>
                <wp:positionV relativeFrom="paragraph">
                  <wp:posOffset>981297</wp:posOffset>
                </wp:positionV>
                <wp:extent cx="532346" cy="477361"/>
                <wp:effectExtent l="12700" t="25400" r="26670" b="18415"/>
                <wp:wrapThrough wrapText="bothSides">
                  <wp:wrapPolygon edited="0">
                    <wp:start x="18043" y="-1150"/>
                    <wp:lineTo x="9795" y="0"/>
                    <wp:lineTo x="9795" y="9204"/>
                    <wp:lineTo x="516" y="9204"/>
                    <wp:lineTo x="516" y="18983"/>
                    <wp:lineTo x="-516" y="21859"/>
                    <wp:lineTo x="1547" y="21859"/>
                    <wp:lineTo x="14434" y="9204"/>
                    <wp:lineTo x="22167" y="575"/>
                    <wp:lineTo x="22167" y="-1150"/>
                    <wp:lineTo x="18043" y="-1150"/>
                  </wp:wrapPolygon>
                </wp:wrapThrough>
                <wp:docPr id="21" name="Connecteur droit avec flèche 21"/>
                <wp:cNvGraphicFramePr/>
                <a:graphic xmlns:a="http://schemas.openxmlformats.org/drawingml/2006/main">
                  <a:graphicData uri="http://schemas.microsoft.com/office/word/2010/wordprocessingShape">
                    <wps:wsp>
                      <wps:cNvCnPr/>
                      <wps:spPr>
                        <a:xfrm flipV="1">
                          <a:off x="0" y="0"/>
                          <a:ext cx="532346" cy="477361"/>
                        </a:xfrm>
                        <a:prstGeom prst="straightConnector1">
                          <a:avLst/>
                        </a:prstGeom>
                        <a:ln>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A6F9E6C" id="Connecteur droit avec flèche 21" o:spid="_x0000_s1026" type="#_x0000_t32" style="position:absolute;margin-left:396.3pt;margin-top:77.25pt;width:41.9pt;height:37.6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" strokecolor="black [3213]" strokeweight="2pt">
                <v:stroke endarrow="open"/>
                <w10:wrap type="through"/>
              </v:shape>
            </w:pict>
          </mc:Fallback>
        </mc:AlternateContent>
      </w:r>
      <w:r w:rsidRPr="002B5674">
        <w:rPr>
          <w:rFonts w:cs="Arial"/>
          <w:noProof/>
        </w:rPr>
        <mc:AlternateContent>
          <mc:Choice Requires="wps">
            <w:drawing>
              <wp:anchor distT="0" distB="0" distL="114300" distR="114300" simplePos="0" relativeHeight="251667456" behindDoc="0" locked="0" layoutInCell="1" allowOverlap="1" wp14:anchorId="1B3428C5" wp14:editId="3B0CD56C">
                <wp:simplePos x="0" y="0"/>
                <wp:positionH relativeFrom="column">
                  <wp:posOffset>4436745</wp:posOffset>
                </wp:positionH>
                <wp:positionV relativeFrom="paragraph">
                  <wp:posOffset>390525</wp:posOffset>
                </wp:positionV>
                <wp:extent cx="685800" cy="342900"/>
                <wp:effectExtent l="0" t="0" r="0" b="12700"/>
                <wp:wrapSquare wrapText="bothSides"/>
                <wp:docPr id="22" name="Zone de texte 22"/>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5F549C" w14:textId="77777777" w:rsidR="009D76DD" w:rsidRPr="007845C8" w:rsidRDefault="009D76DD" w:rsidP="009D76DD">
                            <w:pPr>
                              <w:ind w:left="-33"/>
                              <w:rPr>
                                <w:rFonts w:cs="Arial"/>
                              </w:rPr>
                            </w:pPr>
                            <w:r w:rsidRPr="007845C8">
                              <w:rPr>
                                <w:rFonts w:cs="Arial"/>
                              </w:rPr>
                              <w:t>2,0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B3428C5" id="Zone de texte 22" o:spid="_x0000_s1030" type="#_x0000_t202" style="position:absolute;margin-left:349.35pt;margin-top:30.75pt;width:54pt;height:2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" filled="f" stroked="f">
                <v:textbox>
                  <w:txbxContent>
                    <w:p w14:paraId="785F549C" w14:textId="77777777" w:rsidR="009D76DD" w:rsidRPr="007845C8" w:rsidRDefault="009D76DD" w:rsidP="009D76DD">
                      <w:pPr>
                        <w:ind w:left="-33"/>
                        <w:rPr>
                          <w:rFonts w:cs="Arial"/>
                        </w:rPr>
                      </w:pPr>
                      <w:r w:rsidRPr="007845C8">
                        <w:rPr>
                          <w:rFonts w:cs="Arial"/>
                        </w:rPr>
                        <w:t>2,0 m</w:t>
                      </w:r>
                    </w:p>
                  </w:txbxContent>
                </v:textbox>
                <w10:wrap type="square"/>
              </v:shape>
            </w:pict>
          </mc:Fallback>
        </mc:AlternateContent>
      </w:r>
      <w:r w:rsidRPr="002B5674">
        <w:rPr>
          <w:rFonts w:cs="Arial"/>
          <w:noProof/>
        </w:rPr>
        <mc:AlternateContent>
          <mc:Choice Requires="wps">
            <w:drawing>
              <wp:anchor distT="0" distB="0" distL="114300" distR="114300" simplePos="0" relativeHeight="251668480" behindDoc="0" locked="0" layoutInCell="1" allowOverlap="1" wp14:anchorId="7664717D" wp14:editId="0662BFC6">
                <wp:simplePos x="0" y="0"/>
                <wp:positionH relativeFrom="column">
                  <wp:posOffset>2837089</wp:posOffset>
                </wp:positionH>
                <wp:positionV relativeFrom="paragraph">
                  <wp:posOffset>962297</wp:posOffset>
                </wp:positionV>
                <wp:extent cx="1257300" cy="342900"/>
                <wp:effectExtent l="0" t="0" r="0" b="12700"/>
                <wp:wrapSquare wrapText="bothSides"/>
                <wp:docPr id="23" name="Zone de texte 23"/>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D05628" w14:textId="77777777" w:rsidR="009D76DD" w:rsidRPr="007845C8" w:rsidRDefault="009D76DD" w:rsidP="009D76DD">
                            <w:pPr>
                              <w:ind w:left="0"/>
                              <w:rPr>
                                <w:rFonts w:cs="Arial"/>
                              </w:rPr>
                            </w:pPr>
                            <w:r w:rsidRPr="007845C8">
                              <w:rPr>
                                <w:rFonts w:cs="Arial"/>
                              </w:rPr>
                              <w:t>vidéoprojecteur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664717D" id="Zone de texte 23" o:spid="_x0000_s1031" type="#_x0000_t202" style="position:absolute;margin-left:223.4pt;margin-top:75.75pt;width:99pt;height:27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" filled="f" stroked="f">
                <v:textbox>
                  <w:txbxContent>
                    <w:p w14:paraId="6AD05628" w14:textId="77777777" w:rsidR="009D76DD" w:rsidRPr="007845C8" w:rsidRDefault="009D76DD" w:rsidP="009D76DD">
                      <w:pPr>
                        <w:ind w:left="0"/>
                        <w:rPr>
                          <w:rFonts w:cs="Arial"/>
                        </w:rPr>
                      </w:pPr>
                      <w:proofErr w:type="gramStart"/>
                      <w:r w:rsidRPr="007845C8">
                        <w:rPr>
                          <w:rFonts w:cs="Arial"/>
                        </w:rPr>
                        <w:t>vidéoprojecteur</w:t>
                      </w:r>
                      <w:proofErr w:type="gramEnd"/>
                    </w:p>
                  </w:txbxContent>
                </v:textbox>
                <w10:wrap type="square"/>
              </v:shape>
            </w:pict>
          </mc:Fallback>
        </mc:AlternateContent>
      </w:r>
      <w:r>
        <w:rPr>
          <w:rFonts w:cs="Arial"/>
          <w:noProof/>
        </w:rPr>
        <w:tab/>
      </w:r>
      <w:r>
        <w:rPr>
          <w:rFonts w:cs="Arial"/>
          <w:noProof/>
        </w:rPr>
        <w:tab/>
      </w:r>
      <w:r>
        <w:rPr>
          <w:rFonts w:cs="Arial"/>
          <w:noProof/>
        </w:rPr>
        <w:tab/>
      </w:r>
    </w:p>
    <w:p w14:paraId="5A5F765A" w14:textId="77777777" w:rsidR="009D76DD" w:rsidRPr="002B5674" w:rsidRDefault="009D76DD" w:rsidP="009D76DD">
      <w:pPr>
        <w:spacing w:after="0" w:line="240" w:lineRule="auto"/>
        <w:ind w:left="0"/>
        <w:rPr>
          <w:rFonts w:cs="Arial"/>
        </w:rPr>
      </w:pPr>
    </w:p>
    <w:p w14:paraId="1B4C46AB" w14:textId="77777777" w:rsidR="009D76DD" w:rsidRPr="002B5674" w:rsidRDefault="009D76DD" w:rsidP="009D76DD">
      <w:pPr>
        <w:spacing w:after="0" w:line="240" w:lineRule="auto"/>
        <w:ind w:left="0"/>
        <w:rPr>
          <w:rFonts w:cs="Arial"/>
        </w:rPr>
      </w:pPr>
      <w:r w:rsidRPr="002B5674">
        <w:rPr>
          <w:rFonts w:cs="Arial"/>
          <w:b/>
          <w:noProof/>
          <w:u w:val="single"/>
        </w:rPr>
        <mc:AlternateContent>
          <mc:Choice Requires="wps">
            <w:drawing>
              <wp:anchor distT="0" distB="0" distL="114300" distR="114300" simplePos="0" relativeHeight="251670528" behindDoc="0" locked="0" layoutInCell="1" allowOverlap="1" wp14:anchorId="1563D00C" wp14:editId="313109EB">
                <wp:simplePos x="0" y="0"/>
                <wp:positionH relativeFrom="column">
                  <wp:posOffset>-347537</wp:posOffset>
                </wp:positionH>
                <wp:positionV relativeFrom="paragraph">
                  <wp:posOffset>132582</wp:posOffset>
                </wp:positionV>
                <wp:extent cx="6230620" cy="832758"/>
                <wp:effectExtent l="0" t="0" r="17780" b="18415"/>
                <wp:wrapNone/>
                <wp:docPr id="24" name="Rectangle 24"/>
                <wp:cNvGraphicFramePr/>
                <a:graphic xmlns:a="http://schemas.openxmlformats.org/drawingml/2006/main">
                  <a:graphicData uri="http://schemas.microsoft.com/office/word/2010/wordprocessingShape">
                    <wps:wsp>
                      <wps:cNvSpPr/>
                      <wps:spPr>
                        <a:xfrm>
                          <a:off x="0" y="0"/>
                          <a:ext cx="6230620" cy="832758"/>
                        </a:xfrm>
                        <a:prstGeom prst="rect">
                          <a:avLst/>
                        </a:prstGeom>
                        <a:noFill/>
                        <a:ln>
                          <a:solidFill>
                            <a:schemeClr val="tx1"/>
                          </a:solid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86A3E68" id="Rectangle 24" o:spid="_x0000_s1026" style="position:absolute;margin-left:-27.35pt;margin-top:10.45pt;width:490.6pt;height:6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" filled="f" strokecolor="black [3213]"/>
            </w:pict>
          </mc:Fallback>
        </mc:AlternateContent>
      </w:r>
    </w:p>
    <w:p w14:paraId="583FDE25" w14:textId="77777777" w:rsidR="009D76DD" w:rsidRPr="002B5674" w:rsidRDefault="009D76DD" w:rsidP="009D76DD">
      <w:pPr>
        <w:spacing w:after="0" w:line="240" w:lineRule="auto"/>
        <w:ind w:left="0"/>
        <w:rPr>
          <w:rFonts w:cs="Arial"/>
          <w:b/>
        </w:rPr>
      </w:pPr>
      <w:r w:rsidRPr="002B5674">
        <w:rPr>
          <w:rFonts w:cs="Arial"/>
          <w:b/>
        </w:rPr>
        <w:t>Document 3 - Quelques rappels de photométrie</w:t>
      </w:r>
    </w:p>
    <w:p w14:paraId="253A0AFC" w14:textId="77777777" w:rsidR="009D76DD" w:rsidRPr="002B5674" w:rsidRDefault="009D76DD" w:rsidP="009D76DD">
      <w:pPr>
        <w:spacing w:after="0" w:line="240" w:lineRule="auto"/>
        <w:ind w:left="0"/>
        <w:rPr>
          <w:rFonts w:cs="Arial"/>
          <w:b/>
        </w:rPr>
      </w:pPr>
    </w:p>
    <w:p w14:paraId="3EC41B59" w14:textId="77777777" w:rsidR="009D76DD" w:rsidRPr="002B5674" w:rsidRDefault="009D76DD" w:rsidP="009D76DD">
      <w:pPr>
        <w:spacing w:after="0" w:line="240" w:lineRule="auto"/>
        <w:ind w:left="0"/>
        <w:rPr>
          <w:rFonts w:cs="Arial"/>
        </w:rPr>
      </w:pPr>
      <w:r w:rsidRPr="002B5674">
        <w:rPr>
          <w:rFonts w:cs="Arial"/>
        </w:rPr>
        <w:t xml:space="preserve">Le flux lumineux </w:t>
      </w:r>
      <m:oMath>
        <m:r>
          <w:rPr>
            <w:rFonts w:ascii="Cambria Math" w:hAnsi="Cambria Math" w:cs="Arial"/>
          </w:rPr>
          <m:t>Φ</m:t>
        </m:r>
      </m:oMath>
      <w:r w:rsidRPr="002B5674">
        <w:rPr>
          <w:rFonts w:cs="Arial"/>
        </w:rPr>
        <w:t xml:space="preserve"> en lumens (lm) et l’éclairement </w:t>
      </w:r>
      <m:oMath>
        <m:r>
          <w:rPr>
            <w:rFonts w:ascii="Cambria Math" w:hAnsi="Cambria Math" w:cs="Arial"/>
          </w:rPr>
          <m:t>E</m:t>
        </m:r>
      </m:oMath>
      <w:r w:rsidRPr="002B5674">
        <w:rPr>
          <w:rFonts w:cs="Arial"/>
        </w:rPr>
        <w:t xml:space="preserve"> en lux (lx) sont liés par la relation suivante, faisant intervenir la surface éclairée </w:t>
      </w:r>
      <w:r w:rsidRPr="002B5674">
        <w:rPr>
          <w:rFonts w:cs="Arial"/>
          <w:i/>
        </w:rPr>
        <w:t>S</w:t>
      </w:r>
      <w:r w:rsidRPr="002B5674">
        <w:rPr>
          <w:rFonts w:cs="Arial"/>
        </w:rPr>
        <w:t xml:space="preserve"> (en m</w:t>
      </w:r>
      <w:r w:rsidRPr="002B5674">
        <w:rPr>
          <w:rFonts w:cs="Arial"/>
          <w:vertAlign w:val="superscript"/>
        </w:rPr>
        <w:t>2</w:t>
      </w:r>
      <w:r w:rsidRPr="002B5674">
        <w:rPr>
          <w:rFonts w:cs="Arial"/>
        </w:rPr>
        <w:t xml:space="preserve">) : </w:t>
      </w:r>
      <m:oMath>
        <m:r>
          <w:rPr>
            <w:rFonts w:ascii="Cambria Math" w:hAnsi="Cambria Math" w:cs="Arial"/>
          </w:rPr>
          <m:t>Φ=E×S</m:t>
        </m:r>
      </m:oMath>
    </w:p>
    <w:p w14:paraId="0459E8D9" w14:textId="77777777" w:rsidR="009D76DD" w:rsidRPr="002B5674" w:rsidRDefault="009D76DD" w:rsidP="009D76DD">
      <w:pPr>
        <w:spacing w:after="0" w:line="240" w:lineRule="auto"/>
        <w:ind w:left="0"/>
        <w:rPr>
          <w:rFonts w:cs="Arial"/>
        </w:rPr>
      </w:pPr>
    </w:p>
    <w:p w14:paraId="08467333" w14:textId="77777777" w:rsidR="009D76DD" w:rsidRPr="002B5674" w:rsidRDefault="009D76DD" w:rsidP="009D76DD">
      <w:pPr>
        <w:spacing w:after="0" w:line="240" w:lineRule="auto"/>
        <w:ind w:left="0"/>
        <w:rPr>
          <w:rFonts w:cs="Arial"/>
        </w:rPr>
      </w:pPr>
      <w:r w:rsidRPr="002B5674">
        <w:rPr>
          <w:rFonts w:cs="Arial"/>
          <w:b/>
          <w:noProof/>
          <w:u w:val="single"/>
        </w:rPr>
        <mc:AlternateContent>
          <mc:Choice Requires="wps">
            <w:drawing>
              <wp:anchor distT="0" distB="0" distL="114300" distR="114300" simplePos="0" relativeHeight="251671552" behindDoc="1" locked="0" layoutInCell="1" allowOverlap="1" wp14:anchorId="415640A2" wp14:editId="24FA4C89">
                <wp:simplePos x="0" y="0"/>
                <wp:positionH relativeFrom="column">
                  <wp:posOffset>-347537</wp:posOffset>
                </wp:positionH>
                <wp:positionV relativeFrom="paragraph">
                  <wp:posOffset>254886</wp:posOffset>
                </wp:positionV>
                <wp:extent cx="6230620" cy="3199765"/>
                <wp:effectExtent l="0" t="0" r="17780" b="13335"/>
                <wp:wrapNone/>
                <wp:docPr id="25" name="Rectangle 25"/>
                <wp:cNvGraphicFramePr/>
                <a:graphic xmlns:a="http://schemas.openxmlformats.org/drawingml/2006/main">
                  <a:graphicData uri="http://schemas.microsoft.com/office/word/2010/wordprocessingShape">
                    <wps:wsp>
                      <wps:cNvSpPr/>
                      <wps:spPr>
                        <a:xfrm>
                          <a:off x="0" y="0"/>
                          <a:ext cx="6230620" cy="3199765"/>
                        </a:xfrm>
                        <a:prstGeom prst="rect">
                          <a:avLst/>
                        </a:prstGeom>
                        <a:noFill/>
                        <a:ln>
                          <a:solidFill>
                            <a:schemeClr val="tx1"/>
                          </a:solid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BA791E6" id="Rectangle 25" o:spid="_x0000_s1026" style="position:absolute;margin-left:-27.35pt;margin-top:20.05pt;width:490.6pt;height:251.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" filled="f" strokecolor="black [3213]"/>
            </w:pict>
          </mc:Fallback>
        </mc:AlternateContent>
      </w:r>
    </w:p>
    <w:p w14:paraId="11BE1F02" w14:textId="77777777" w:rsidR="009D76DD" w:rsidRPr="002B5674" w:rsidRDefault="009D76DD" w:rsidP="009D76DD">
      <w:pPr>
        <w:spacing w:after="0" w:line="240" w:lineRule="auto"/>
        <w:ind w:left="0"/>
        <w:rPr>
          <w:rFonts w:cs="Arial"/>
          <w:b/>
        </w:rPr>
      </w:pPr>
    </w:p>
    <w:p w14:paraId="45B83B09" w14:textId="77777777" w:rsidR="009D76DD" w:rsidRPr="002B5674" w:rsidRDefault="009D76DD" w:rsidP="009D76DD">
      <w:pPr>
        <w:spacing w:after="0" w:line="240" w:lineRule="auto"/>
        <w:ind w:left="0"/>
        <w:rPr>
          <w:rFonts w:cs="Arial"/>
          <w:b/>
        </w:rPr>
      </w:pPr>
      <w:r w:rsidRPr="002B5674">
        <w:rPr>
          <w:rFonts w:cs="Arial"/>
          <w:b/>
        </w:rPr>
        <w:t>Document 4 - Quelques valeurs repères d’éclairement</w:t>
      </w:r>
    </w:p>
    <w:p w14:paraId="47BDA1A9" w14:textId="77777777" w:rsidR="009D76DD" w:rsidRPr="002B5674" w:rsidRDefault="009D76DD" w:rsidP="009D76DD">
      <w:pPr>
        <w:spacing w:after="0" w:line="240" w:lineRule="auto"/>
        <w:ind w:left="0"/>
        <w:rPr>
          <w:rFonts w:cs="Arial"/>
        </w:rPr>
      </w:pPr>
    </w:p>
    <w:tbl>
      <w:tblPr>
        <w:tblW w:w="6632" w:type="dxa"/>
        <w:jc w:val="center"/>
        <w:tblCellSpacing w:w="15" w:type="dxa"/>
        <w:shd w:val="clear" w:color="auto" w:fill="999999"/>
        <w:tblCellMar>
          <w:top w:w="15" w:type="dxa"/>
          <w:left w:w="15" w:type="dxa"/>
          <w:bottom w:w="15" w:type="dxa"/>
          <w:right w:w="15" w:type="dxa"/>
        </w:tblCellMar>
        <w:tblLook w:val="0000" w:firstRow="0" w:lastRow="0" w:firstColumn="0" w:lastColumn="0" w:noHBand="0" w:noVBand="0"/>
      </w:tblPr>
      <w:tblGrid>
        <w:gridCol w:w="3886"/>
        <w:gridCol w:w="2746"/>
      </w:tblGrid>
      <w:tr w:rsidR="009D76DD" w:rsidRPr="002B5674" w14:paraId="3CD164EE" w14:textId="77777777" w:rsidTr="0041436B">
        <w:trPr>
          <w:tblCellSpacing w:w="15" w:type="dxa"/>
          <w:jc w:val="center"/>
        </w:trPr>
        <w:tc>
          <w:tcPr>
            <w:tcW w:w="3841" w:type="dxa"/>
            <w:shd w:val="clear" w:color="auto" w:fill="auto"/>
            <w:vAlign w:val="center"/>
          </w:tcPr>
          <w:p w14:paraId="50EF9E9E" w14:textId="77777777" w:rsidR="009D76DD" w:rsidRPr="000B16AE" w:rsidRDefault="009D76DD" w:rsidP="0041436B">
            <w:pPr>
              <w:spacing w:after="0" w:line="240" w:lineRule="auto"/>
              <w:ind w:left="0"/>
              <w:rPr>
                <w:rFonts w:cs="Arial"/>
                <w:b/>
                <w:bCs/>
                <w:sz w:val="22"/>
                <w:szCs w:val="22"/>
              </w:rPr>
            </w:pPr>
            <w:r w:rsidRPr="000B16AE">
              <w:rPr>
                <w:rFonts w:cs="Arial"/>
                <w:b/>
                <w:bCs/>
                <w:sz w:val="22"/>
                <w:szCs w:val="22"/>
              </w:rPr>
              <w:t>Situation</w:t>
            </w:r>
          </w:p>
        </w:tc>
        <w:tc>
          <w:tcPr>
            <w:tcW w:w="2701" w:type="dxa"/>
            <w:shd w:val="clear" w:color="auto" w:fill="auto"/>
            <w:vAlign w:val="center"/>
          </w:tcPr>
          <w:p w14:paraId="13A50584" w14:textId="77777777" w:rsidR="009D76DD" w:rsidRPr="000B16AE" w:rsidRDefault="009D76DD" w:rsidP="0041436B">
            <w:pPr>
              <w:spacing w:after="0" w:line="240" w:lineRule="auto"/>
              <w:ind w:left="0"/>
              <w:rPr>
                <w:rFonts w:cs="Arial"/>
                <w:b/>
                <w:bCs/>
                <w:sz w:val="22"/>
                <w:szCs w:val="22"/>
              </w:rPr>
            </w:pPr>
            <w:r w:rsidRPr="000B16AE">
              <w:rPr>
                <w:rFonts w:cs="Arial"/>
                <w:b/>
                <w:bCs/>
                <w:sz w:val="22"/>
                <w:szCs w:val="22"/>
              </w:rPr>
              <w:t>Éclairement</w:t>
            </w:r>
          </w:p>
        </w:tc>
      </w:tr>
      <w:tr w:rsidR="009D76DD" w:rsidRPr="002B5674" w14:paraId="671E1C0D" w14:textId="77777777" w:rsidTr="0041436B">
        <w:trPr>
          <w:tblCellSpacing w:w="15" w:type="dxa"/>
          <w:jc w:val="center"/>
        </w:trPr>
        <w:tc>
          <w:tcPr>
            <w:tcW w:w="3841" w:type="dxa"/>
            <w:shd w:val="clear" w:color="auto" w:fill="auto"/>
            <w:vAlign w:val="center"/>
          </w:tcPr>
          <w:p w14:paraId="4819DF58"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Pleine lune</w:t>
            </w:r>
          </w:p>
        </w:tc>
        <w:tc>
          <w:tcPr>
            <w:tcW w:w="2701" w:type="dxa"/>
            <w:shd w:val="clear" w:color="auto" w:fill="auto"/>
            <w:vAlign w:val="center"/>
          </w:tcPr>
          <w:p w14:paraId="239A077D"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0,5 lx</w:t>
            </w:r>
          </w:p>
        </w:tc>
      </w:tr>
      <w:tr w:rsidR="009D76DD" w:rsidRPr="002B5674" w14:paraId="3F04517F" w14:textId="77777777" w:rsidTr="0041436B">
        <w:trPr>
          <w:tblCellSpacing w:w="15" w:type="dxa"/>
          <w:jc w:val="center"/>
        </w:trPr>
        <w:tc>
          <w:tcPr>
            <w:tcW w:w="3841" w:type="dxa"/>
            <w:shd w:val="clear" w:color="auto" w:fill="auto"/>
            <w:vAlign w:val="center"/>
          </w:tcPr>
          <w:p w14:paraId="0927102B"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Lumière d'une bougie</w:t>
            </w:r>
          </w:p>
        </w:tc>
        <w:tc>
          <w:tcPr>
            <w:tcW w:w="2701" w:type="dxa"/>
            <w:shd w:val="clear" w:color="auto" w:fill="auto"/>
            <w:vAlign w:val="center"/>
          </w:tcPr>
          <w:p w14:paraId="3AA3F53F"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10 lx</w:t>
            </w:r>
          </w:p>
        </w:tc>
      </w:tr>
      <w:tr w:rsidR="009D76DD" w:rsidRPr="002B5674" w14:paraId="0CAE25D9" w14:textId="77777777" w:rsidTr="0041436B">
        <w:trPr>
          <w:tblCellSpacing w:w="15" w:type="dxa"/>
          <w:jc w:val="center"/>
        </w:trPr>
        <w:tc>
          <w:tcPr>
            <w:tcW w:w="3841" w:type="dxa"/>
            <w:shd w:val="clear" w:color="auto" w:fill="auto"/>
            <w:vAlign w:val="center"/>
          </w:tcPr>
          <w:p w14:paraId="23B74649"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Rue de nuit bien éclairée</w:t>
            </w:r>
          </w:p>
        </w:tc>
        <w:tc>
          <w:tcPr>
            <w:tcW w:w="2701" w:type="dxa"/>
            <w:shd w:val="clear" w:color="auto" w:fill="auto"/>
            <w:vAlign w:val="center"/>
          </w:tcPr>
          <w:p w14:paraId="49102D7E"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20 - 70 lx</w:t>
            </w:r>
          </w:p>
        </w:tc>
      </w:tr>
      <w:tr w:rsidR="009D76DD" w:rsidRPr="002B5674" w14:paraId="65A5594D" w14:textId="77777777" w:rsidTr="0041436B">
        <w:trPr>
          <w:tblCellSpacing w:w="15" w:type="dxa"/>
          <w:jc w:val="center"/>
        </w:trPr>
        <w:tc>
          <w:tcPr>
            <w:tcW w:w="3841" w:type="dxa"/>
            <w:shd w:val="clear" w:color="auto" w:fill="auto"/>
            <w:vAlign w:val="center"/>
          </w:tcPr>
          <w:p w14:paraId="0FEEBEF7"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Appartement lumière artificielle</w:t>
            </w:r>
          </w:p>
        </w:tc>
        <w:tc>
          <w:tcPr>
            <w:tcW w:w="2701" w:type="dxa"/>
            <w:shd w:val="clear" w:color="auto" w:fill="auto"/>
            <w:vAlign w:val="center"/>
          </w:tcPr>
          <w:p w14:paraId="5520C7FF"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100 lx</w:t>
            </w:r>
          </w:p>
        </w:tc>
      </w:tr>
      <w:tr w:rsidR="009D76DD" w:rsidRPr="002B5674" w14:paraId="3FC83F1A" w14:textId="77777777" w:rsidTr="0041436B">
        <w:trPr>
          <w:tblCellSpacing w:w="15" w:type="dxa"/>
          <w:jc w:val="center"/>
        </w:trPr>
        <w:tc>
          <w:tcPr>
            <w:tcW w:w="3841" w:type="dxa"/>
            <w:shd w:val="clear" w:color="auto" w:fill="auto"/>
            <w:vAlign w:val="center"/>
          </w:tcPr>
          <w:p w14:paraId="135FCCBF"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Bureau, atelier</w:t>
            </w:r>
          </w:p>
        </w:tc>
        <w:tc>
          <w:tcPr>
            <w:tcW w:w="2701" w:type="dxa"/>
            <w:shd w:val="clear" w:color="auto" w:fill="auto"/>
            <w:vAlign w:val="center"/>
          </w:tcPr>
          <w:p w14:paraId="5D3E72D5"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200 - 3 000 lx</w:t>
            </w:r>
          </w:p>
        </w:tc>
      </w:tr>
      <w:tr w:rsidR="009D76DD" w:rsidRPr="002B5674" w14:paraId="405452AF" w14:textId="77777777" w:rsidTr="0041436B">
        <w:trPr>
          <w:tblCellSpacing w:w="15" w:type="dxa"/>
          <w:jc w:val="center"/>
        </w:trPr>
        <w:tc>
          <w:tcPr>
            <w:tcW w:w="3841" w:type="dxa"/>
            <w:shd w:val="clear" w:color="auto" w:fill="auto"/>
            <w:vAlign w:val="center"/>
          </w:tcPr>
          <w:p w14:paraId="0029AD9A"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Grand magasin</w:t>
            </w:r>
          </w:p>
        </w:tc>
        <w:tc>
          <w:tcPr>
            <w:tcW w:w="2701" w:type="dxa"/>
            <w:shd w:val="clear" w:color="auto" w:fill="auto"/>
            <w:vAlign w:val="center"/>
          </w:tcPr>
          <w:p w14:paraId="59F5A8A9"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500 - 700 lx</w:t>
            </w:r>
          </w:p>
        </w:tc>
      </w:tr>
      <w:tr w:rsidR="009D76DD" w:rsidRPr="002B5674" w14:paraId="56D3B09E" w14:textId="77777777" w:rsidTr="0041436B">
        <w:trPr>
          <w:tblCellSpacing w:w="15" w:type="dxa"/>
          <w:jc w:val="center"/>
        </w:trPr>
        <w:tc>
          <w:tcPr>
            <w:tcW w:w="3841" w:type="dxa"/>
            <w:shd w:val="clear" w:color="auto" w:fill="auto"/>
            <w:vAlign w:val="center"/>
          </w:tcPr>
          <w:p w14:paraId="7DF4CC07"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Écran dans une salle éclairée</w:t>
            </w:r>
          </w:p>
        </w:tc>
        <w:tc>
          <w:tcPr>
            <w:tcW w:w="2701" w:type="dxa"/>
            <w:shd w:val="clear" w:color="auto" w:fill="auto"/>
            <w:vAlign w:val="center"/>
          </w:tcPr>
          <w:p w14:paraId="33441B2F" w14:textId="77777777" w:rsidR="009D76DD" w:rsidRPr="00793B47" w:rsidRDefault="009D76DD" w:rsidP="0041436B">
            <w:pPr>
              <w:spacing w:after="0" w:line="240" w:lineRule="auto"/>
              <w:ind w:left="0"/>
              <w:rPr>
                <w:rFonts w:cs="Arial"/>
                <w:color w:val="FFFFFF"/>
                <w:sz w:val="22"/>
                <w:szCs w:val="22"/>
                <w:lang w:val="en-GB"/>
              </w:rPr>
            </w:pPr>
            <w:r w:rsidRPr="00793B47">
              <w:rPr>
                <w:rFonts w:cs="Arial"/>
                <w:sz w:val="22"/>
                <w:szCs w:val="22"/>
                <w:lang w:val="en-GB"/>
              </w:rPr>
              <w:t>1 500 lx</w:t>
            </w:r>
          </w:p>
        </w:tc>
      </w:tr>
      <w:tr w:rsidR="009D76DD" w:rsidRPr="002B5674" w14:paraId="1D9EC640" w14:textId="77777777" w:rsidTr="0041436B">
        <w:trPr>
          <w:tblCellSpacing w:w="15" w:type="dxa"/>
          <w:jc w:val="center"/>
        </w:trPr>
        <w:tc>
          <w:tcPr>
            <w:tcW w:w="3841" w:type="dxa"/>
            <w:shd w:val="clear" w:color="auto" w:fill="auto"/>
            <w:vAlign w:val="center"/>
          </w:tcPr>
          <w:p w14:paraId="122B6F60" w14:textId="77777777" w:rsidR="009D76DD" w:rsidRPr="00793B47" w:rsidRDefault="009D76DD" w:rsidP="0041436B">
            <w:pPr>
              <w:spacing w:after="0" w:line="240" w:lineRule="auto"/>
              <w:ind w:left="0"/>
              <w:rPr>
                <w:rFonts w:cs="Arial"/>
                <w:color w:val="FFFFFF"/>
                <w:sz w:val="22"/>
                <w:szCs w:val="22"/>
                <w:lang w:val="en-GB"/>
              </w:rPr>
            </w:pPr>
            <w:r w:rsidRPr="00793B47">
              <w:rPr>
                <w:rFonts w:cs="Arial"/>
                <w:sz w:val="22"/>
                <w:szCs w:val="22"/>
                <w:lang w:val="en-GB"/>
              </w:rPr>
              <w:t>Studio ciné / TV</w:t>
            </w:r>
          </w:p>
        </w:tc>
        <w:tc>
          <w:tcPr>
            <w:tcW w:w="2701" w:type="dxa"/>
            <w:shd w:val="clear" w:color="auto" w:fill="auto"/>
            <w:vAlign w:val="center"/>
          </w:tcPr>
          <w:p w14:paraId="275C5E6A"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2 000 lx</w:t>
            </w:r>
          </w:p>
        </w:tc>
      </w:tr>
      <w:tr w:rsidR="009D76DD" w:rsidRPr="002B5674" w14:paraId="71AEB373" w14:textId="77777777" w:rsidTr="0041436B">
        <w:trPr>
          <w:tblCellSpacing w:w="15" w:type="dxa"/>
          <w:jc w:val="center"/>
        </w:trPr>
        <w:tc>
          <w:tcPr>
            <w:tcW w:w="3841" w:type="dxa"/>
            <w:shd w:val="clear" w:color="auto" w:fill="auto"/>
            <w:vAlign w:val="center"/>
          </w:tcPr>
          <w:p w14:paraId="6F285280"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Extérieur à l'ombre</w:t>
            </w:r>
          </w:p>
        </w:tc>
        <w:tc>
          <w:tcPr>
            <w:tcW w:w="2701" w:type="dxa"/>
            <w:shd w:val="clear" w:color="auto" w:fill="auto"/>
            <w:vAlign w:val="center"/>
          </w:tcPr>
          <w:p w14:paraId="78F1DCC0"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10 000 - 15 000 lx</w:t>
            </w:r>
          </w:p>
        </w:tc>
      </w:tr>
      <w:tr w:rsidR="009D76DD" w:rsidRPr="002B5674" w14:paraId="55F8E32E" w14:textId="77777777" w:rsidTr="0041436B">
        <w:trPr>
          <w:tblCellSpacing w:w="15" w:type="dxa"/>
          <w:jc w:val="center"/>
        </w:trPr>
        <w:tc>
          <w:tcPr>
            <w:tcW w:w="3841" w:type="dxa"/>
            <w:shd w:val="clear" w:color="auto" w:fill="auto"/>
            <w:vAlign w:val="center"/>
          </w:tcPr>
          <w:p w14:paraId="56272CCD"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Ciel couvert</w:t>
            </w:r>
          </w:p>
        </w:tc>
        <w:tc>
          <w:tcPr>
            <w:tcW w:w="2701" w:type="dxa"/>
            <w:shd w:val="clear" w:color="auto" w:fill="auto"/>
            <w:vAlign w:val="center"/>
          </w:tcPr>
          <w:p w14:paraId="37EE8F36"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25 000 - 30 000 lx</w:t>
            </w:r>
          </w:p>
        </w:tc>
      </w:tr>
      <w:tr w:rsidR="009D76DD" w:rsidRPr="002B5674" w14:paraId="06E2C671" w14:textId="77777777" w:rsidTr="0041436B">
        <w:trPr>
          <w:tblCellSpacing w:w="15" w:type="dxa"/>
          <w:jc w:val="center"/>
        </w:trPr>
        <w:tc>
          <w:tcPr>
            <w:tcW w:w="3841" w:type="dxa"/>
            <w:shd w:val="clear" w:color="auto" w:fill="auto"/>
            <w:vAlign w:val="center"/>
          </w:tcPr>
          <w:p w14:paraId="48305060"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Soleil "moyen"</w:t>
            </w:r>
          </w:p>
        </w:tc>
        <w:tc>
          <w:tcPr>
            <w:tcW w:w="2701" w:type="dxa"/>
            <w:shd w:val="clear" w:color="auto" w:fill="auto"/>
            <w:vAlign w:val="center"/>
          </w:tcPr>
          <w:p w14:paraId="0088459A"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48 000 lx</w:t>
            </w:r>
          </w:p>
        </w:tc>
      </w:tr>
      <w:tr w:rsidR="009D76DD" w:rsidRPr="002B5674" w14:paraId="0CE1E13C" w14:textId="77777777" w:rsidTr="0041436B">
        <w:trPr>
          <w:tblCellSpacing w:w="15" w:type="dxa"/>
          <w:jc w:val="center"/>
        </w:trPr>
        <w:tc>
          <w:tcPr>
            <w:tcW w:w="3841" w:type="dxa"/>
            <w:shd w:val="clear" w:color="auto" w:fill="auto"/>
            <w:vAlign w:val="center"/>
          </w:tcPr>
          <w:p w14:paraId="44E397F2"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Plein soleil</w:t>
            </w:r>
          </w:p>
        </w:tc>
        <w:tc>
          <w:tcPr>
            <w:tcW w:w="2701" w:type="dxa"/>
            <w:shd w:val="clear" w:color="auto" w:fill="auto"/>
            <w:vAlign w:val="center"/>
          </w:tcPr>
          <w:p w14:paraId="6A48FB69" w14:textId="77777777" w:rsidR="009D76DD" w:rsidRPr="00793B47" w:rsidRDefault="009D76DD" w:rsidP="0041436B">
            <w:pPr>
              <w:spacing w:after="0" w:line="240" w:lineRule="auto"/>
              <w:ind w:left="0"/>
              <w:rPr>
                <w:rFonts w:cs="Arial"/>
                <w:color w:val="FFFFFF"/>
                <w:sz w:val="22"/>
                <w:szCs w:val="22"/>
              </w:rPr>
            </w:pPr>
            <w:r w:rsidRPr="00793B47">
              <w:rPr>
                <w:rFonts w:cs="Arial"/>
                <w:sz w:val="22"/>
                <w:szCs w:val="22"/>
              </w:rPr>
              <w:t>50 000 - 100 000 lx</w:t>
            </w:r>
          </w:p>
        </w:tc>
      </w:tr>
    </w:tbl>
    <w:p w14:paraId="508A7876" w14:textId="77777777" w:rsidR="009D76DD" w:rsidRPr="002B5674" w:rsidRDefault="009D76DD" w:rsidP="009D76DD">
      <w:pPr>
        <w:spacing w:after="0" w:line="240" w:lineRule="auto"/>
        <w:ind w:left="0"/>
        <w:rPr>
          <w:rFonts w:cs="Arial"/>
        </w:rPr>
      </w:pPr>
    </w:p>
    <w:p w14:paraId="6B3C3383" w14:textId="77777777" w:rsidR="009D76DD" w:rsidRPr="002B5674" w:rsidRDefault="009D76DD" w:rsidP="009D76DD">
      <w:pPr>
        <w:spacing w:after="0" w:line="240" w:lineRule="auto"/>
        <w:ind w:left="0"/>
        <w:rPr>
          <w:rFonts w:cs="Arial"/>
          <w:b/>
        </w:rPr>
      </w:pPr>
    </w:p>
    <w:p w14:paraId="7F9110F6" w14:textId="77777777" w:rsidR="009D76DD" w:rsidRPr="002B5674" w:rsidRDefault="009D76DD" w:rsidP="009D76DD">
      <w:pPr>
        <w:spacing w:after="0" w:line="240" w:lineRule="auto"/>
        <w:ind w:left="0"/>
        <w:rPr>
          <w:rFonts w:cs="Arial"/>
          <w:b/>
        </w:rPr>
      </w:pPr>
      <w:r w:rsidRPr="002B5674">
        <w:rPr>
          <w:rFonts w:cs="Arial"/>
          <w:b/>
          <w:noProof/>
          <w:u w:val="single"/>
        </w:rPr>
        <mc:AlternateContent>
          <mc:Choice Requires="wps">
            <w:drawing>
              <wp:anchor distT="0" distB="0" distL="114300" distR="114300" simplePos="0" relativeHeight="251672576" behindDoc="1" locked="0" layoutInCell="1" allowOverlap="1" wp14:anchorId="3156FAC3" wp14:editId="70DEE041">
                <wp:simplePos x="0" y="0"/>
                <wp:positionH relativeFrom="column">
                  <wp:posOffset>-166783</wp:posOffset>
                </wp:positionH>
                <wp:positionV relativeFrom="paragraph">
                  <wp:posOffset>-180237</wp:posOffset>
                </wp:positionV>
                <wp:extent cx="6028055" cy="2402959"/>
                <wp:effectExtent l="0" t="0" r="17145" b="10160"/>
                <wp:wrapNone/>
                <wp:docPr id="26" name="Rectangle 26"/>
                <wp:cNvGraphicFramePr/>
                <a:graphic xmlns:a="http://schemas.openxmlformats.org/drawingml/2006/main">
                  <a:graphicData uri="http://schemas.microsoft.com/office/word/2010/wordprocessingShape">
                    <wps:wsp>
                      <wps:cNvSpPr/>
                      <wps:spPr>
                        <a:xfrm>
                          <a:off x="0" y="0"/>
                          <a:ext cx="6028055" cy="2402959"/>
                        </a:xfrm>
                        <a:prstGeom prst="rect">
                          <a:avLst/>
                        </a:prstGeom>
                        <a:noFill/>
                        <a:ln>
                          <a:solidFill>
                            <a:schemeClr val="tx1"/>
                          </a:solid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C25B3C7" id="Rectangle 26" o:spid="_x0000_s1026" style="position:absolute;margin-left:-13.15pt;margin-top:-14.2pt;width:474.65pt;height:189.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" filled="f" strokecolor="black [3213]"/>
            </w:pict>
          </mc:Fallback>
        </mc:AlternateContent>
      </w:r>
      <w:r w:rsidRPr="002B5674">
        <w:rPr>
          <w:rFonts w:cs="Arial"/>
          <w:b/>
        </w:rPr>
        <w:t>Document 5 - Température de couleur d’un vidéoprojecteur.</w:t>
      </w:r>
    </w:p>
    <w:p w14:paraId="7B44AE9D" w14:textId="77777777" w:rsidR="009D76DD" w:rsidRPr="002B5674" w:rsidRDefault="009D76DD" w:rsidP="009D76DD">
      <w:pPr>
        <w:spacing w:after="0" w:line="240" w:lineRule="auto"/>
        <w:ind w:left="0"/>
        <w:rPr>
          <w:rFonts w:cs="Arial"/>
        </w:rPr>
      </w:pPr>
    </w:p>
    <w:p w14:paraId="14EBC9FA" w14:textId="77777777" w:rsidR="009D76DD" w:rsidRPr="002B5674" w:rsidRDefault="009D76DD" w:rsidP="009D76DD">
      <w:pPr>
        <w:spacing w:after="0" w:line="240" w:lineRule="auto"/>
        <w:ind w:left="0"/>
        <w:rPr>
          <w:rFonts w:cs="Arial"/>
        </w:rPr>
      </w:pPr>
      <w:r w:rsidRPr="002B5674">
        <w:rPr>
          <w:rFonts w:cs="Arial"/>
        </w:rPr>
        <w:t>Pour les télévisions ou les vidéoprojecteurs, on applique en général la norme colorimétrique Rec. 709. Celle-ci impose que l’image ait une température de couleur de 6 500 K (étalon colorimétrique D65).</w:t>
      </w:r>
    </w:p>
    <w:p w14:paraId="34B048EC" w14:textId="77777777" w:rsidR="009D76DD" w:rsidRPr="002B5674" w:rsidRDefault="009D76DD" w:rsidP="009D76DD">
      <w:pPr>
        <w:spacing w:after="0" w:line="240" w:lineRule="auto"/>
        <w:ind w:left="0"/>
        <w:rPr>
          <w:rFonts w:cs="Arial"/>
        </w:rPr>
      </w:pPr>
      <w:r w:rsidRPr="002B5674">
        <w:rPr>
          <w:rFonts w:cs="Arial"/>
        </w:rPr>
        <w:t>Pour satisfaire à cette norme, l’idéal est de calibrer le diffuseur d’images. En effet, c’est le seul moyen d’être sûr que les couleurs correspondent à celles voulues par l’artiste.</w:t>
      </w:r>
    </w:p>
    <w:p w14:paraId="69EA5C0D" w14:textId="77777777" w:rsidR="009D76DD" w:rsidRPr="002B5674" w:rsidRDefault="009D76DD" w:rsidP="009D76DD">
      <w:pPr>
        <w:spacing w:after="0" w:line="240" w:lineRule="auto"/>
        <w:ind w:left="0"/>
        <w:rPr>
          <w:rFonts w:cs="Arial"/>
        </w:rPr>
      </w:pPr>
      <w:r w:rsidRPr="002B5674">
        <w:rPr>
          <w:rFonts w:cs="Arial"/>
        </w:rPr>
        <w:t>Si la température de couleur moyenne sur l’ensemble de l’échelle des gris est inférieure à cette valeur, les images auront une teinte chaude, légèrement jaune orangée. À l’inverse, si elle est supérieure à 6 500 K, les images auront une teinte froide, légèrement bleutée.</w:t>
      </w:r>
    </w:p>
    <w:p w14:paraId="5EDA4227" w14:textId="77777777" w:rsidR="009D76DD" w:rsidRPr="002B5674" w:rsidRDefault="009D76DD" w:rsidP="009D76DD">
      <w:pPr>
        <w:spacing w:after="0" w:line="240" w:lineRule="auto"/>
        <w:ind w:left="0"/>
        <w:rPr>
          <w:rFonts w:cs="Arial"/>
        </w:rPr>
      </w:pPr>
    </w:p>
    <w:p w14:paraId="7628AD6D" w14:textId="77777777" w:rsidR="009D76DD" w:rsidRPr="002B5674" w:rsidRDefault="009D76DD" w:rsidP="009D76DD">
      <w:pPr>
        <w:spacing w:after="0" w:line="240" w:lineRule="auto"/>
        <w:ind w:left="0"/>
        <w:rPr>
          <w:rFonts w:cs="Arial"/>
          <w:i/>
        </w:rPr>
      </w:pPr>
    </w:p>
    <w:p w14:paraId="3178F071" w14:textId="77777777" w:rsidR="009D76DD" w:rsidRPr="002B5674" w:rsidRDefault="009D76DD" w:rsidP="009D76DD">
      <w:pPr>
        <w:spacing w:after="0" w:line="240" w:lineRule="auto"/>
        <w:ind w:left="0"/>
        <w:rPr>
          <w:rFonts w:cs="Arial"/>
          <w:i/>
        </w:rPr>
      </w:pPr>
      <w:r w:rsidRPr="002B5674">
        <w:rPr>
          <w:rFonts w:cs="Arial"/>
          <w:b/>
          <w:noProof/>
          <w:u w:val="single"/>
        </w:rPr>
        <mc:AlternateContent>
          <mc:Choice Requires="wps">
            <w:drawing>
              <wp:anchor distT="0" distB="0" distL="114300" distR="114300" simplePos="0" relativeHeight="251681792" behindDoc="1" locked="0" layoutInCell="1" allowOverlap="1" wp14:anchorId="314E2084" wp14:editId="1D422805">
                <wp:simplePos x="0" y="0"/>
                <wp:positionH relativeFrom="column">
                  <wp:posOffset>-166783</wp:posOffset>
                </wp:positionH>
                <wp:positionV relativeFrom="paragraph">
                  <wp:posOffset>104184</wp:posOffset>
                </wp:positionV>
                <wp:extent cx="6028276" cy="4802489"/>
                <wp:effectExtent l="0" t="0" r="17145" b="11430"/>
                <wp:wrapNone/>
                <wp:docPr id="27" name="Rectangle 27"/>
                <wp:cNvGraphicFramePr/>
                <a:graphic xmlns:a="http://schemas.openxmlformats.org/drawingml/2006/main">
                  <a:graphicData uri="http://schemas.microsoft.com/office/word/2010/wordprocessingShape">
                    <wps:wsp>
                      <wps:cNvSpPr/>
                      <wps:spPr>
                        <a:xfrm>
                          <a:off x="0" y="0"/>
                          <a:ext cx="6028276" cy="4802489"/>
                        </a:xfrm>
                        <a:prstGeom prst="rect">
                          <a:avLst/>
                        </a:prstGeom>
                        <a:noFill/>
                        <a:ln>
                          <a:solidFill>
                            <a:schemeClr val="tx1"/>
                          </a:solid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A0C9702" id="Rectangle 27" o:spid="_x0000_s1026" style="position:absolute;margin-left:-13.15pt;margin-top:8.2pt;width:474.65pt;height:378.1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" filled="f" strokecolor="black [3213]"/>
            </w:pict>
          </mc:Fallback>
        </mc:AlternateContent>
      </w:r>
    </w:p>
    <w:p w14:paraId="07ACFB5E" w14:textId="77777777" w:rsidR="009D76DD" w:rsidRPr="002B5674" w:rsidRDefault="009D76DD" w:rsidP="009D76DD">
      <w:pPr>
        <w:spacing w:after="0" w:line="240" w:lineRule="auto"/>
        <w:ind w:left="0"/>
        <w:rPr>
          <w:rFonts w:cs="Arial"/>
          <w:b/>
        </w:rPr>
      </w:pPr>
      <w:r w:rsidRPr="002B5674">
        <w:rPr>
          <w:rFonts w:cs="Arial"/>
          <w:b/>
        </w:rPr>
        <w:t>Document 6 - Trois modèles de vidéoprojecteurs et leurs caractéristiques</w:t>
      </w:r>
    </w:p>
    <w:p w14:paraId="1233F03C" w14:textId="77777777" w:rsidR="009D76DD" w:rsidRPr="00327420" w:rsidRDefault="009D76DD" w:rsidP="009D76DD">
      <w:pPr>
        <w:spacing w:after="0" w:line="240" w:lineRule="auto"/>
        <w:ind w:left="0"/>
        <w:jc w:val="right"/>
        <w:rPr>
          <w:rFonts w:cs="Arial"/>
          <w:i/>
          <w:sz w:val="18"/>
          <w:szCs w:val="18"/>
        </w:rPr>
      </w:pPr>
      <w:r w:rsidRPr="00327420">
        <w:rPr>
          <w:rFonts w:cs="Arial"/>
          <w:i/>
          <w:sz w:val="18"/>
          <w:szCs w:val="18"/>
        </w:rPr>
        <w:t>D’après https://homecinema-tendances.eu</w:t>
      </w:r>
    </w:p>
    <w:p w14:paraId="6D93F247" w14:textId="77777777" w:rsidR="009D76DD" w:rsidRPr="002B5674" w:rsidRDefault="009D76DD" w:rsidP="009D76DD">
      <w:pPr>
        <w:spacing w:after="0" w:line="240" w:lineRule="auto"/>
        <w:ind w:left="0"/>
        <w:rPr>
          <w:rFonts w:cs="Arial"/>
        </w:rPr>
      </w:pPr>
      <w:r w:rsidRPr="002B5674">
        <w:rPr>
          <w:rFonts w:cs="Arial"/>
        </w:rPr>
        <w:t>Compte tenu de la contrainte imposée par l’artiste sur le bruit généré par les vidéoprojecteurs, trois modèles peu bruyants ont été retenus. On donne ci-dessous quelques caractéristiques techniques pour chacun des modèles, ainsi que la technologie utilisée pour la lampe équipant chaque modèle.</w:t>
      </w:r>
    </w:p>
    <w:p w14:paraId="5FC28EBE" w14:textId="77777777" w:rsidR="009D76DD" w:rsidRPr="002B5674" w:rsidRDefault="009D76DD" w:rsidP="009D76DD">
      <w:pPr>
        <w:spacing w:after="0" w:line="240" w:lineRule="auto"/>
        <w:ind w:left="0"/>
        <w:rPr>
          <w:rFonts w:cs="Arial"/>
        </w:rPr>
      </w:pPr>
    </w:p>
    <w:tbl>
      <w:tblPr>
        <w:tblStyle w:val="Grilledutableau"/>
        <w:tblW w:w="0" w:type="auto"/>
        <w:tblLook w:val="04A0" w:firstRow="1" w:lastRow="0" w:firstColumn="1" w:lastColumn="0" w:noHBand="0" w:noVBand="1"/>
      </w:tblPr>
      <w:tblGrid>
        <w:gridCol w:w="3164"/>
        <w:gridCol w:w="2174"/>
        <w:gridCol w:w="1861"/>
        <w:gridCol w:w="1861"/>
      </w:tblGrid>
      <w:tr w:rsidR="009D76DD" w:rsidRPr="002B5674" w14:paraId="01B22284" w14:textId="77777777" w:rsidTr="0041436B">
        <w:tc>
          <w:tcPr>
            <w:tcW w:w="3227" w:type="dxa"/>
            <w:tcMar>
              <w:top w:w="113" w:type="dxa"/>
              <w:bottom w:w="113" w:type="dxa"/>
            </w:tcMar>
          </w:tcPr>
          <w:p w14:paraId="45EB0017" w14:textId="77777777" w:rsidR="009D76DD" w:rsidRPr="002B5674" w:rsidRDefault="009D76DD" w:rsidP="0041436B">
            <w:pPr>
              <w:spacing w:after="0" w:line="240" w:lineRule="auto"/>
              <w:ind w:left="0"/>
              <w:rPr>
                <w:rFonts w:cs="Arial"/>
                <w:b/>
              </w:rPr>
            </w:pPr>
            <w:r w:rsidRPr="002B5674">
              <w:rPr>
                <w:rFonts w:cs="Arial"/>
                <w:b/>
              </w:rPr>
              <w:t>Vidéoprojecteur</w:t>
            </w:r>
          </w:p>
        </w:tc>
        <w:tc>
          <w:tcPr>
            <w:tcW w:w="2239" w:type="dxa"/>
            <w:tcMar>
              <w:top w:w="113" w:type="dxa"/>
              <w:bottom w:w="113" w:type="dxa"/>
            </w:tcMar>
          </w:tcPr>
          <w:p w14:paraId="636F4FDD" w14:textId="77777777" w:rsidR="009D76DD" w:rsidRPr="002B5674" w:rsidRDefault="009D76DD" w:rsidP="0041436B">
            <w:pPr>
              <w:spacing w:after="0" w:line="240" w:lineRule="auto"/>
              <w:ind w:left="0"/>
              <w:rPr>
                <w:rFonts w:cs="Arial"/>
                <w:b/>
              </w:rPr>
            </w:pPr>
            <w:r w:rsidRPr="002B5674">
              <w:rPr>
                <w:rFonts w:cs="Arial"/>
                <w:b/>
              </w:rPr>
              <w:t>Modèle 1</w:t>
            </w:r>
          </w:p>
        </w:tc>
        <w:tc>
          <w:tcPr>
            <w:tcW w:w="1908" w:type="dxa"/>
            <w:tcMar>
              <w:top w:w="113" w:type="dxa"/>
              <w:bottom w:w="113" w:type="dxa"/>
            </w:tcMar>
          </w:tcPr>
          <w:p w14:paraId="4057C580" w14:textId="77777777" w:rsidR="009D76DD" w:rsidRPr="002B5674" w:rsidRDefault="009D76DD" w:rsidP="0041436B">
            <w:pPr>
              <w:spacing w:after="0" w:line="240" w:lineRule="auto"/>
              <w:ind w:left="0"/>
              <w:rPr>
                <w:rFonts w:cs="Arial"/>
                <w:b/>
              </w:rPr>
            </w:pPr>
            <w:r w:rsidRPr="002B5674">
              <w:rPr>
                <w:rFonts w:cs="Arial"/>
                <w:b/>
              </w:rPr>
              <w:t>Modèle 2</w:t>
            </w:r>
          </w:p>
        </w:tc>
        <w:tc>
          <w:tcPr>
            <w:tcW w:w="1908" w:type="dxa"/>
            <w:tcMar>
              <w:top w:w="113" w:type="dxa"/>
              <w:bottom w:w="113" w:type="dxa"/>
            </w:tcMar>
          </w:tcPr>
          <w:p w14:paraId="02408EC7" w14:textId="77777777" w:rsidR="009D76DD" w:rsidRPr="002B5674" w:rsidRDefault="009D76DD" w:rsidP="0041436B">
            <w:pPr>
              <w:spacing w:after="0" w:line="240" w:lineRule="auto"/>
              <w:ind w:left="0"/>
              <w:rPr>
                <w:rFonts w:cs="Arial"/>
                <w:b/>
              </w:rPr>
            </w:pPr>
            <w:r w:rsidRPr="002B5674">
              <w:rPr>
                <w:rFonts w:cs="Arial"/>
                <w:b/>
              </w:rPr>
              <w:t>Modèle 3</w:t>
            </w:r>
          </w:p>
        </w:tc>
      </w:tr>
      <w:tr w:rsidR="009D76DD" w:rsidRPr="002B5674" w14:paraId="0C22F138" w14:textId="77777777" w:rsidTr="0041436B">
        <w:tc>
          <w:tcPr>
            <w:tcW w:w="3227" w:type="dxa"/>
            <w:tcMar>
              <w:top w:w="113" w:type="dxa"/>
              <w:bottom w:w="113" w:type="dxa"/>
            </w:tcMar>
          </w:tcPr>
          <w:p w14:paraId="29E2DA9A" w14:textId="77777777" w:rsidR="009D76DD" w:rsidRPr="002B5674" w:rsidRDefault="009D76DD" w:rsidP="0041436B">
            <w:pPr>
              <w:spacing w:after="0" w:line="240" w:lineRule="auto"/>
              <w:ind w:left="0"/>
              <w:rPr>
                <w:rFonts w:cs="Arial"/>
                <w:b/>
              </w:rPr>
            </w:pPr>
            <w:r w:rsidRPr="002B5674">
              <w:rPr>
                <w:rFonts w:cs="Arial"/>
                <w:b/>
              </w:rPr>
              <w:t>Flux lumineux (lm)</w:t>
            </w:r>
          </w:p>
        </w:tc>
        <w:tc>
          <w:tcPr>
            <w:tcW w:w="2239" w:type="dxa"/>
            <w:tcMar>
              <w:top w:w="113" w:type="dxa"/>
              <w:bottom w:w="113" w:type="dxa"/>
            </w:tcMar>
          </w:tcPr>
          <w:p w14:paraId="7EE91CB4" w14:textId="77777777" w:rsidR="009D76DD" w:rsidRPr="002B5674" w:rsidRDefault="009D76DD" w:rsidP="0041436B">
            <w:pPr>
              <w:spacing w:after="0" w:line="240" w:lineRule="auto"/>
              <w:ind w:left="0"/>
              <w:rPr>
                <w:rFonts w:cs="Arial"/>
              </w:rPr>
            </w:pPr>
            <w:r w:rsidRPr="002B5674">
              <w:rPr>
                <w:rFonts w:cs="Arial"/>
              </w:rPr>
              <w:t>2 000 - 5 000</w:t>
            </w:r>
          </w:p>
        </w:tc>
        <w:tc>
          <w:tcPr>
            <w:tcW w:w="1908" w:type="dxa"/>
            <w:tcMar>
              <w:top w:w="113" w:type="dxa"/>
              <w:bottom w:w="113" w:type="dxa"/>
            </w:tcMar>
          </w:tcPr>
          <w:p w14:paraId="4FFF2AFD" w14:textId="77777777" w:rsidR="009D76DD" w:rsidRPr="002B5674" w:rsidRDefault="009D76DD" w:rsidP="0041436B">
            <w:pPr>
              <w:spacing w:after="0" w:line="240" w:lineRule="auto"/>
              <w:ind w:left="0"/>
              <w:rPr>
                <w:rFonts w:cs="Arial"/>
              </w:rPr>
            </w:pPr>
            <w:r w:rsidRPr="002B5674">
              <w:rPr>
                <w:rFonts w:cs="Arial"/>
              </w:rPr>
              <w:t>2 000 - 4 000</w:t>
            </w:r>
          </w:p>
        </w:tc>
        <w:tc>
          <w:tcPr>
            <w:tcW w:w="1908" w:type="dxa"/>
            <w:tcMar>
              <w:top w:w="113" w:type="dxa"/>
              <w:bottom w:w="113" w:type="dxa"/>
            </w:tcMar>
          </w:tcPr>
          <w:p w14:paraId="0B2100A8" w14:textId="77777777" w:rsidR="009D76DD" w:rsidRPr="002B5674" w:rsidRDefault="009D76DD" w:rsidP="0041436B">
            <w:pPr>
              <w:spacing w:after="0" w:line="240" w:lineRule="auto"/>
              <w:ind w:left="0"/>
              <w:rPr>
                <w:rFonts w:cs="Arial"/>
              </w:rPr>
            </w:pPr>
            <w:r w:rsidRPr="002B5674">
              <w:rPr>
                <w:rFonts w:cs="Arial"/>
              </w:rPr>
              <w:t>2 200 - 2 500</w:t>
            </w:r>
          </w:p>
        </w:tc>
      </w:tr>
      <w:tr w:rsidR="009D76DD" w:rsidRPr="002B5674" w14:paraId="61F58D7E" w14:textId="77777777" w:rsidTr="0041436B">
        <w:tc>
          <w:tcPr>
            <w:tcW w:w="3227" w:type="dxa"/>
            <w:tcMar>
              <w:top w:w="113" w:type="dxa"/>
              <w:bottom w:w="113" w:type="dxa"/>
            </w:tcMar>
          </w:tcPr>
          <w:p w14:paraId="338CB00F" w14:textId="77777777" w:rsidR="009D76DD" w:rsidRPr="002B5674" w:rsidRDefault="009D76DD" w:rsidP="0041436B">
            <w:pPr>
              <w:spacing w:after="0" w:line="240" w:lineRule="auto"/>
              <w:ind w:left="0"/>
              <w:rPr>
                <w:rFonts w:cs="Arial"/>
                <w:b/>
              </w:rPr>
            </w:pPr>
            <w:r w:rsidRPr="002B5674">
              <w:rPr>
                <w:rFonts w:cs="Arial"/>
                <w:b/>
              </w:rPr>
              <w:t>Technologie utilisée</w:t>
            </w:r>
          </w:p>
        </w:tc>
        <w:tc>
          <w:tcPr>
            <w:tcW w:w="2239" w:type="dxa"/>
            <w:tcMar>
              <w:top w:w="113" w:type="dxa"/>
              <w:bottom w:w="113" w:type="dxa"/>
            </w:tcMar>
          </w:tcPr>
          <w:p w14:paraId="374B0A90" w14:textId="77777777" w:rsidR="009D76DD" w:rsidRPr="002B5674" w:rsidRDefault="009D76DD" w:rsidP="0041436B">
            <w:pPr>
              <w:spacing w:after="0" w:line="240" w:lineRule="auto"/>
              <w:ind w:left="0"/>
              <w:rPr>
                <w:rFonts w:cs="Arial"/>
              </w:rPr>
            </w:pPr>
            <w:r w:rsidRPr="002B5674">
              <w:rPr>
                <w:rFonts w:cs="Arial"/>
              </w:rPr>
              <w:t>DLP</w:t>
            </w:r>
          </w:p>
        </w:tc>
        <w:tc>
          <w:tcPr>
            <w:tcW w:w="1908" w:type="dxa"/>
            <w:tcMar>
              <w:top w:w="113" w:type="dxa"/>
              <w:bottom w:w="113" w:type="dxa"/>
            </w:tcMar>
          </w:tcPr>
          <w:p w14:paraId="54E10B5B" w14:textId="77777777" w:rsidR="009D76DD" w:rsidRPr="002B5674" w:rsidRDefault="009D76DD" w:rsidP="0041436B">
            <w:pPr>
              <w:spacing w:after="0" w:line="240" w:lineRule="auto"/>
              <w:ind w:left="0"/>
              <w:rPr>
                <w:rFonts w:cs="Arial"/>
              </w:rPr>
            </w:pPr>
            <w:r w:rsidRPr="002B5674">
              <w:rPr>
                <w:rFonts w:cs="Arial"/>
              </w:rPr>
              <w:t>LCD</w:t>
            </w:r>
          </w:p>
        </w:tc>
        <w:tc>
          <w:tcPr>
            <w:tcW w:w="1908" w:type="dxa"/>
            <w:tcMar>
              <w:top w:w="113" w:type="dxa"/>
              <w:bottom w:w="113" w:type="dxa"/>
            </w:tcMar>
          </w:tcPr>
          <w:p w14:paraId="587D821E" w14:textId="77777777" w:rsidR="009D76DD" w:rsidRPr="002B5674" w:rsidRDefault="009D76DD" w:rsidP="0041436B">
            <w:pPr>
              <w:spacing w:after="0" w:line="240" w:lineRule="auto"/>
              <w:ind w:left="0"/>
              <w:rPr>
                <w:rFonts w:cs="Arial"/>
              </w:rPr>
            </w:pPr>
            <w:r w:rsidRPr="002B5674">
              <w:rPr>
                <w:rFonts w:cs="Arial"/>
              </w:rPr>
              <w:t>LED</w:t>
            </w:r>
          </w:p>
        </w:tc>
      </w:tr>
      <w:tr w:rsidR="009D76DD" w:rsidRPr="002B5674" w14:paraId="748C6D62" w14:textId="77777777" w:rsidTr="0041436B">
        <w:tc>
          <w:tcPr>
            <w:tcW w:w="3227" w:type="dxa"/>
            <w:tcMar>
              <w:top w:w="113" w:type="dxa"/>
              <w:bottom w:w="113" w:type="dxa"/>
            </w:tcMar>
          </w:tcPr>
          <w:p w14:paraId="2441F763" w14:textId="77777777" w:rsidR="009D76DD" w:rsidRPr="002B5674" w:rsidRDefault="009D76DD" w:rsidP="0041436B">
            <w:pPr>
              <w:spacing w:after="0" w:line="240" w:lineRule="auto"/>
              <w:ind w:left="0"/>
              <w:rPr>
                <w:rFonts w:cs="Arial"/>
                <w:b/>
              </w:rPr>
            </w:pPr>
            <w:r w:rsidRPr="002B5674">
              <w:rPr>
                <w:rFonts w:cs="Arial"/>
                <w:b/>
              </w:rPr>
              <w:t>Durée de vie de la lampe (en mode standard)</w:t>
            </w:r>
          </w:p>
        </w:tc>
        <w:tc>
          <w:tcPr>
            <w:tcW w:w="2239" w:type="dxa"/>
            <w:tcMar>
              <w:top w:w="113" w:type="dxa"/>
              <w:bottom w:w="113" w:type="dxa"/>
            </w:tcMar>
          </w:tcPr>
          <w:p w14:paraId="11BC57ED" w14:textId="77777777" w:rsidR="009D76DD" w:rsidRPr="002B5674" w:rsidRDefault="009D76DD" w:rsidP="0041436B">
            <w:pPr>
              <w:spacing w:after="0" w:line="240" w:lineRule="auto"/>
              <w:ind w:left="0"/>
              <w:rPr>
                <w:rFonts w:cs="Arial"/>
              </w:rPr>
            </w:pPr>
            <w:r w:rsidRPr="002B5674">
              <w:rPr>
                <w:rFonts w:cs="Arial"/>
              </w:rPr>
              <w:t>3 500 h</w:t>
            </w:r>
          </w:p>
          <w:p w14:paraId="0185D31A" w14:textId="77777777" w:rsidR="009D76DD" w:rsidRPr="002B5674" w:rsidRDefault="009D76DD" w:rsidP="0041436B">
            <w:pPr>
              <w:spacing w:after="0" w:line="240" w:lineRule="auto"/>
              <w:ind w:left="0"/>
              <w:rPr>
                <w:rFonts w:cs="Arial"/>
              </w:rPr>
            </w:pPr>
          </w:p>
        </w:tc>
        <w:tc>
          <w:tcPr>
            <w:tcW w:w="1908" w:type="dxa"/>
            <w:tcMar>
              <w:top w:w="113" w:type="dxa"/>
              <w:bottom w:w="113" w:type="dxa"/>
            </w:tcMar>
          </w:tcPr>
          <w:p w14:paraId="0600422C" w14:textId="77777777" w:rsidR="009D76DD" w:rsidRPr="002B5674" w:rsidRDefault="009D76DD" w:rsidP="0041436B">
            <w:pPr>
              <w:spacing w:after="0" w:line="240" w:lineRule="auto"/>
              <w:ind w:left="0"/>
              <w:rPr>
                <w:rFonts w:cs="Arial"/>
              </w:rPr>
            </w:pPr>
            <w:r w:rsidRPr="002B5674">
              <w:rPr>
                <w:rFonts w:cs="Arial"/>
              </w:rPr>
              <w:t>8 000 h</w:t>
            </w:r>
          </w:p>
        </w:tc>
        <w:tc>
          <w:tcPr>
            <w:tcW w:w="1908" w:type="dxa"/>
            <w:tcMar>
              <w:top w:w="113" w:type="dxa"/>
              <w:bottom w:w="113" w:type="dxa"/>
            </w:tcMar>
          </w:tcPr>
          <w:p w14:paraId="52F74E87" w14:textId="77777777" w:rsidR="009D76DD" w:rsidRPr="002B5674" w:rsidRDefault="009D76DD" w:rsidP="0041436B">
            <w:pPr>
              <w:spacing w:after="0" w:line="240" w:lineRule="auto"/>
              <w:ind w:left="0"/>
              <w:rPr>
                <w:rFonts w:cs="Arial"/>
              </w:rPr>
            </w:pPr>
            <w:r w:rsidRPr="002B5674">
              <w:rPr>
                <w:rFonts w:cs="Arial"/>
              </w:rPr>
              <w:t>20 000 h</w:t>
            </w:r>
          </w:p>
        </w:tc>
      </w:tr>
      <w:tr w:rsidR="009D76DD" w:rsidRPr="002B5674" w14:paraId="006280B9" w14:textId="77777777" w:rsidTr="0041436B">
        <w:tc>
          <w:tcPr>
            <w:tcW w:w="3227" w:type="dxa"/>
            <w:tcMar>
              <w:top w:w="113" w:type="dxa"/>
              <w:bottom w:w="113" w:type="dxa"/>
            </w:tcMar>
          </w:tcPr>
          <w:p w14:paraId="4A4D4F79" w14:textId="77777777" w:rsidR="009D76DD" w:rsidRPr="002B5674" w:rsidRDefault="009D76DD" w:rsidP="0041436B">
            <w:pPr>
              <w:spacing w:after="0" w:line="240" w:lineRule="auto"/>
              <w:ind w:left="0"/>
              <w:rPr>
                <w:rFonts w:cs="Arial"/>
                <w:b/>
              </w:rPr>
            </w:pPr>
            <w:r w:rsidRPr="002B5674">
              <w:rPr>
                <w:rFonts w:cs="Arial"/>
                <w:b/>
              </w:rPr>
              <w:t>Focale (cm)</w:t>
            </w:r>
          </w:p>
        </w:tc>
        <w:tc>
          <w:tcPr>
            <w:tcW w:w="2239" w:type="dxa"/>
            <w:tcMar>
              <w:top w:w="113" w:type="dxa"/>
              <w:bottom w:w="113" w:type="dxa"/>
            </w:tcMar>
          </w:tcPr>
          <w:p w14:paraId="12EEAD00" w14:textId="77777777" w:rsidR="009D76DD" w:rsidRPr="002B5674" w:rsidRDefault="009D76DD" w:rsidP="0041436B">
            <w:pPr>
              <w:spacing w:after="0" w:line="240" w:lineRule="auto"/>
              <w:ind w:left="0"/>
              <w:rPr>
                <w:rFonts w:cs="Arial"/>
              </w:rPr>
            </w:pPr>
            <w:r w:rsidRPr="002B5674">
              <w:rPr>
                <w:rFonts w:cs="Arial"/>
              </w:rPr>
              <w:t>10</w:t>
            </w:r>
          </w:p>
        </w:tc>
        <w:tc>
          <w:tcPr>
            <w:tcW w:w="1908" w:type="dxa"/>
            <w:tcMar>
              <w:top w:w="113" w:type="dxa"/>
              <w:bottom w:w="113" w:type="dxa"/>
            </w:tcMar>
          </w:tcPr>
          <w:p w14:paraId="696F9CE2" w14:textId="77777777" w:rsidR="009D76DD" w:rsidRPr="002B5674" w:rsidRDefault="009D76DD" w:rsidP="0041436B">
            <w:pPr>
              <w:spacing w:after="0" w:line="240" w:lineRule="auto"/>
              <w:ind w:left="0"/>
              <w:rPr>
                <w:rFonts w:cs="Arial"/>
              </w:rPr>
            </w:pPr>
            <w:r w:rsidRPr="002B5674">
              <w:rPr>
                <w:rFonts w:cs="Arial"/>
              </w:rPr>
              <w:t>10</w:t>
            </w:r>
          </w:p>
        </w:tc>
        <w:tc>
          <w:tcPr>
            <w:tcW w:w="1908" w:type="dxa"/>
            <w:tcMar>
              <w:top w:w="113" w:type="dxa"/>
              <w:bottom w:w="113" w:type="dxa"/>
            </w:tcMar>
          </w:tcPr>
          <w:p w14:paraId="79E279AB" w14:textId="77777777" w:rsidR="009D76DD" w:rsidRPr="002B5674" w:rsidRDefault="009D76DD" w:rsidP="0041436B">
            <w:pPr>
              <w:spacing w:after="0" w:line="240" w:lineRule="auto"/>
              <w:ind w:left="0"/>
              <w:rPr>
                <w:rFonts w:cs="Arial"/>
              </w:rPr>
            </w:pPr>
            <w:r w:rsidRPr="002B5674">
              <w:rPr>
                <w:rFonts w:cs="Arial"/>
              </w:rPr>
              <w:t>10</w:t>
            </w:r>
          </w:p>
        </w:tc>
      </w:tr>
      <w:tr w:rsidR="009D76DD" w:rsidRPr="002B5674" w14:paraId="1EAB9274" w14:textId="77777777" w:rsidTr="0041436B">
        <w:tc>
          <w:tcPr>
            <w:tcW w:w="3227" w:type="dxa"/>
            <w:tcMar>
              <w:top w:w="113" w:type="dxa"/>
              <w:bottom w:w="113" w:type="dxa"/>
            </w:tcMar>
          </w:tcPr>
          <w:p w14:paraId="5DF0E663" w14:textId="77777777" w:rsidR="009D76DD" w:rsidRPr="002B5674" w:rsidRDefault="009D76DD" w:rsidP="0041436B">
            <w:pPr>
              <w:spacing w:after="0" w:line="240" w:lineRule="auto"/>
              <w:ind w:left="0"/>
              <w:rPr>
                <w:rFonts w:cs="Arial"/>
                <w:b/>
              </w:rPr>
            </w:pPr>
            <w:r w:rsidRPr="002B5674">
              <w:rPr>
                <w:rFonts w:cs="Arial"/>
                <w:b/>
              </w:rPr>
              <w:t>IRC (indice de rendu des couleurs</w:t>
            </w:r>
          </w:p>
        </w:tc>
        <w:tc>
          <w:tcPr>
            <w:tcW w:w="2239" w:type="dxa"/>
            <w:tcMar>
              <w:top w:w="113" w:type="dxa"/>
              <w:bottom w:w="113" w:type="dxa"/>
            </w:tcMar>
          </w:tcPr>
          <w:p w14:paraId="7DC3521C" w14:textId="77777777" w:rsidR="009D76DD" w:rsidRPr="002B5674" w:rsidRDefault="009D76DD" w:rsidP="0041436B">
            <w:pPr>
              <w:spacing w:after="0" w:line="240" w:lineRule="auto"/>
              <w:ind w:left="0"/>
              <w:rPr>
                <w:rFonts w:cs="Arial"/>
              </w:rPr>
            </w:pPr>
            <w:r w:rsidRPr="002B5674">
              <w:rPr>
                <w:rFonts w:cs="Arial"/>
              </w:rPr>
              <w:t>100</w:t>
            </w:r>
          </w:p>
        </w:tc>
        <w:tc>
          <w:tcPr>
            <w:tcW w:w="1908" w:type="dxa"/>
            <w:tcMar>
              <w:top w:w="113" w:type="dxa"/>
              <w:bottom w:w="113" w:type="dxa"/>
            </w:tcMar>
          </w:tcPr>
          <w:p w14:paraId="4931E4D9" w14:textId="77777777" w:rsidR="009D76DD" w:rsidRPr="002B5674" w:rsidRDefault="009D76DD" w:rsidP="0041436B">
            <w:pPr>
              <w:spacing w:after="0" w:line="240" w:lineRule="auto"/>
              <w:ind w:left="0"/>
              <w:rPr>
                <w:rFonts w:cs="Arial"/>
              </w:rPr>
            </w:pPr>
            <w:r w:rsidRPr="002B5674">
              <w:rPr>
                <w:rFonts w:cs="Arial"/>
              </w:rPr>
              <w:t>100</w:t>
            </w:r>
          </w:p>
        </w:tc>
        <w:tc>
          <w:tcPr>
            <w:tcW w:w="1908" w:type="dxa"/>
            <w:tcMar>
              <w:top w:w="113" w:type="dxa"/>
              <w:bottom w:w="113" w:type="dxa"/>
            </w:tcMar>
          </w:tcPr>
          <w:p w14:paraId="1A25293C" w14:textId="77777777" w:rsidR="009D76DD" w:rsidRPr="002B5674" w:rsidRDefault="009D76DD" w:rsidP="0041436B">
            <w:pPr>
              <w:spacing w:after="0" w:line="240" w:lineRule="auto"/>
              <w:ind w:left="0"/>
              <w:rPr>
                <w:rFonts w:cs="Arial"/>
              </w:rPr>
            </w:pPr>
            <w:r w:rsidRPr="002B5674">
              <w:rPr>
                <w:rFonts w:cs="Arial"/>
              </w:rPr>
              <w:t>100</w:t>
            </w:r>
          </w:p>
        </w:tc>
      </w:tr>
      <w:tr w:rsidR="009D76DD" w:rsidRPr="002B5674" w14:paraId="69E94D34" w14:textId="77777777" w:rsidTr="0041436B">
        <w:tc>
          <w:tcPr>
            <w:tcW w:w="3227" w:type="dxa"/>
            <w:tcMar>
              <w:top w:w="113" w:type="dxa"/>
              <w:bottom w:w="113" w:type="dxa"/>
            </w:tcMar>
          </w:tcPr>
          <w:p w14:paraId="371E33B3" w14:textId="77777777" w:rsidR="009D76DD" w:rsidRPr="002B5674" w:rsidRDefault="009D76DD" w:rsidP="0041436B">
            <w:pPr>
              <w:spacing w:after="0" w:line="240" w:lineRule="auto"/>
              <w:ind w:left="0"/>
              <w:rPr>
                <w:rFonts w:cs="Arial"/>
                <w:b/>
              </w:rPr>
            </w:pPr>
            <w:r w:rsidRPr="002B5674">
              <w:rPr>
                <w:rFonts w:cs="Arial"/>
                <w:b/>
              </w:rPr>
              <w:t>Consommation max</w:t>
            </w:r>
          </w:p>
          <w:p w14:paraId="1CB21F6A" w14:textId="77777777" w:rsidR="009D76DD" w:rsidRPr="002B5674" w:rsidRDefault="009D76DD" w:rsidP="0041436B">
            <w:pPr>
              <w:spacing w:after="0" w:line="240" w:lineRule="auto"/>
              <w:ind w:left="0"/>
              <w:rPr>
                <w:rFonts w:cs="Arial"/>
                <w:b/>
              </w:rPr>
            </w:pPr>
            <w:r w:rsidRPr="002B5674">
              <w:rPr>
                <w:rFonts w:cs="Arial"/>
                <w:b/>
              </w:rPr>
              <w:t>(en mode standard)</w:t>
            </w:r>
          </w:p>
        </w:tc>
        <w:tc>
          <w:tcPr>
            <w:tcW w:w="2239" w:type="dxa"/>
            <w:tcMar>
              <w:top w:w="113" w:type="dxa"/>
              <w:bottom w:w="113" w:type="dxa"/>
            </w:tcMar>
          </w:tcPr>
          <w:p w14:paraId="786BE0A0" w14:textId="77777777" w:rsidR="009D76DD" w:rsidRPr="002B5674" w:rsidRDefault="009D76DD" w:rsidP="0041436B">
            <w:pPr>
              <w:spacing w:after="0" w:line="240" w:lineRule="auto"/>
              <w:ind w:left="0"/>
              <w:rPr>
                <w:rFonts w:cs="Arial"/>
              </w:rPr>
            </w:pPr>
            <w:r w:rsidRPr="002B5674">
              <w:rPr>
                <w:rFonts w:cs="Arial"/>
              </w:rPr>
              <w:t>290 W</w:t>
            </w:r>
          </w:p>
        </w:tc>
        <w:tc>
          <w:tcPr>
            <w:tcW w:w="1908" w:type="dxa"/>
            <w:tcMar>
              <w:top w:w="113" w:type="dxa"/>
              <w:bottom w:w="113" w:type="dxa"/>
            </w:tcMar>
          </w:tcPr>
          <w:p w14:paraId="5D954007" w14:textId="77777777" w:rsidR="009D76DD" w:rsidRPr="002B5674" w:rsidRDefault="009D76DD" w:rsidP="0041436B">
            <w:pPr>
              <w:spacing w:after="0" w:line="240" w:lineRule="auto"/>
              <w:ind w:left="0"/>
              <w:rPr>
                <w:rFonts w:cs="Arial"/>
              </w:rPr>
            </w:pPr>
            <w:r w:rsidRPr="002B5674">
              <w:rPr>
                <w:rFonts w:cs="Arial"/>
              </w:rPr>
              <w:t>350 W</w:t>
            </w:r>
          </w:p>
        </w:tc>
        <w:tc>
          <w:tcPr>
            <w:tcW w:w="1908" w:type="dxa"/>
            <w:tcMar>
              <w:top w:w="113" w:type="dxa"/>
              <w:bottom w:w="113" w:type="dxa"/>
            </w:tcMar>
          </w:tcPr>
          <w:p w14:paraId="41C62795" w14:textId="77777777" w:rsidR="009D76DD" w:rsidRPr="002B5674" w:rsidRDefault="009D76DD" w:rsidP="0041436B">
            <w:pPr>
              <w:spacing w:after="0" w:line="240" w:lineRule="auto"/>
              <w:ind w:left="0"/>
              <w:rPr>
                <w:rFonts w:cs="Arial"/>
              </w:rPr>
            </w:pPr>
            <w:r w:rsidRPr="002B5674">
              <w:rPr>
                <w:rFonts w:cs="Arial"/>
              </w:rPr>
              <w:t>100 W</w:t>
            </w:r>
          </w:p>
        </w:tc>
      </w:tr>
      <w:tr w:rsidR="009D76DD" w:rsidRPr="002B5674" w14:paraId="51926A49" w14:textId="77777777" w:rsidTr="0041436B">
        <w:tc>
          <w:tcPr>
            <w:tcW w:w="3227" w:type="dxa"/>
            <w:tcMar>
              <w:top w:w="113" w:type="dxa"/>
              <w:bottom w:w="113" w:type="dxa"/>
            </w:tcMar>
          </w:tcPr>
          <w:p w14:paraId="3643A812" w14:textId="77777777" w:rsidR="009D76DD" w:rsidRPr="002B5674" w:rsidRDefault="009D76DD" w:rsidP="0041436B">
            <w:pPr>
              <w:spacing w:after="0" w:line="240" w:lineRule="auto"/>
              <w:ind w:left="0"/>
              <w:rPr>
                <w:rFonts w:cs="Arial"/>
                <w:b/>
              </w:rPr>
            </w:pPr>
            <w:r w:rsidRPr="002B5674">
              <w:rPr>
                <w:rFonts w:cs="Arial"/>
                <w:b/>
              </w:rPr>
              <w:t>Température de couleur</w:t>
            </w:r>
          </w:p>
        </w:tc>
        <w:tc>
          <w:tcPr>
            <w:tcW w:w="2239" w:type="dxa"/>
            <w:tcMar>
              <w:top w:w="113" w:type="dxa"/>
              <w:bottom w:w="113" w:type="dxa"/>
            </w:tcMar>
          </w:tcPr>
          <w:p w14:paraId="5C938EC2" w14:textId="77777777" w:rsidR="009D76DD" w:rsidRPr="002B5674" w:rsidRDefault="009D76DD" w:rsidP="0041436B">
            <w:pPr>
              <w:spacing w:after="0" w:line="240" w:lineRule="auto"/>
              <w:ind w:left="0"/>
              <w:rPr>
                <w:rFonts w:cs="Arial"/>
              </w:rPr>
            </w:pPr>
            <w:r w:rsidRPr="002B5674">
              <w:rPr>
                <w:rFonts w:cs="Arial"/>
              </w:rPr>
              <w:t>6 200 K</w:t>
            </w:r>
          </w:p>
        </w:tc>
        <w:tc>
          <w:tcPr>
            <w:tcW w:w="1908" w:type="dxa"/>
            <w:tcMar>
              <w:top w:w="113" w:type="dxa"/>
              <w:bottom w:w="113" w:type="dxa"/>
            </w:tcMar>
          </w:tcPr>
          <w:p w14:paraId="23D8889D" w14:textId="77777777" w:rsidR="009D76DD" w:rsidRPr="002B5674" w:rsidRDefault="009D76DD" w:rsidP="0041436B">
            <w:pPr>
              <w:spacing w:after="0" w:line="240" w:lineRule="auto"/>
              <w:ind w:left="0"/>
              <w:rPr>
                <w:rFonts w:cs="Arial"/>
              </w:rPr>
            </w:pPr>
            <w:r w:rsidRPr="002B5674">
              <w:rPr>
                <w:rFonts w:cs="Arial"/>
              </w:rPr>
              <w:t>6 500 K</w:t>
            </w:r>
          </w:p>
        </w:tc>
        <w:tc>
          <w:tcPr>
            <w:tcW w:w="1908" w:type="dxa"/>
            <w:tcMar>
              <w:top w:w="113" w:type="dxa"/>
              <w:bottom w:w="113" w:type="dxa"/>
            </w:tcMar>
          </w:tcPr>
          <w:p w14:paraId="44FDA43C" w14:textId="77777777" w:rsidR="009D76DD" w:rsidRPr="002B5674" w:rsidRDefault="009D76DD" w:rsidP="0041436B">
            <w:pPr>
              <w:spacing w:after="0" w:line="240" w:lineRule="auto"/>
              <w:ind w:left="0"/>
              <w:rPr>
                <w:rFonts w:cs="Arial"/>
              </w:rPr>
            </w:pPr>
            <w:r w:rsidRPr="002B5674">
              <w:rPr>
                <w:rFonts w:cs="Arial"/>
              </w:rPr>
              <w:t>7 200 K</w:t>
            </w:r>
          </w:p>
        </w:tc>
      </w:tr>
      <w:tr w:rsidR="009D76DD" w:rsidRPr="002B5674" w14:paraId="4BD504A2" w14:textId="77777777" w:rsidTr="0041436B">
        <w:tc>
          <w:tcPr>
            <w:tcW w:w="3227" w:type="dxa"/>
            <w:tcMar>
              <w:top w:w="113" w:type="dxa"/>
              <w:bottom w:w="113" w:type="dxa"/>
            </w:tcMar>
          </w:tcPr>
          <w:p w14:paraId="79046036" w14:textId="77777777" w:rsidR="009D76DD" w:rsidRPr="002B5674" w:rsidRDefault="009D76DD" w:rsidP="0041436B">
            <w:pPr>
              <w:spacing w:after="0" w:line="240" w:lineRule="auto"/>
              <w:ind w:left="0"/>
              <w:rPr>
                <w:rFonts w:cs="Arial"/>
                <w:b/>
              </w:rPr>
            </w:pPr>
            <w:r w:rsidRPr="002B5674">
              <w:rPr>
                <w:rFonts w:cs="Arial"/>
                <w:b/>
              </w:rPr>
              <w:t>Coût</w:t>
            </w:r>
          </w:p>
        </w:tc>
        <w:tc>
          <w:tcPr>
            <w:tcW w:w="2239" w:type="dxa"/>
            <w:tcMar>
              <w:top w:w="113" w:type="dxa"/>
              <w:bottom w:w="113" w:type="dxa"/>
            </w:tcMar>
          </w:tcPr>
          <w:p w14:paraId="37EBF4D3" w14:textId="77777777" w:rsidR="009D76DD" w:rsidRPr="002B5674" w:rsidRDefault="009D76DD" w:rsidP="0041436B">
            <w:pPr>
              <w:spacing w:after="0" w:line="240" w:lineRule="auto"/>
              <w:ind w:left="0"/>
              <w:rPr>
                <w:rFonts w:cs="Arial"/>
              </w:rPr>
            </w:pPr>
            <w:r w:rsidRPr="002B5674">
              <w:rPr>
                <w:rFonts w:cs="Arial"/>
              </w:rPr>
              <w:t>800 euros</w:t>
            </w:r>
          </w:p>
        </w:tc>
        <w:tc>
          <w:tcPr>
            <w:tcW w:w="1908" w:type="dxa"/>
            <w:tcMar>
              <w:top w:w="113" w:type="dxa"/>
              <w:bottom w:w="113" w:type="dxa"/>
            </w:tcMar>
          </w:tcPr>
          <w:p w14:paraId="721C0A35" w14:textId="77777777" w:rsidR="009D76DD" w:rsidRPr="002B5674" w:rsidRDefault="009D76DD" w:rsidP="0041436B">
            <w:pPr>
              <w:spacing w:after="0" w:line="240" w:lineRule="auto"/>
              <w:ind w:left="0"/>
              <w:rPr>
                <w:rFonts w:cs="Arial"/>
              </w:rPr>
            </w:pPr>
            <w:r w:rsidRPr="002B5674">
              <w:rPr>
                <w:rFonts w:cs="Arial"/>
              </w:rPr>
              <w:t>2 500 euros</w:t>
            </w:r>
          </w:p>
        </w:tc>
        <w:tc>
          <w:tcPr>
            <w:tcW w:w="1908" w:type="dxa"/>
            <w:tcMar>
              <w:top w:w="113" w:type="dxa"/>
              <w:bottom w:w="113" w:type="dxa"/>
            </w:tcMar>
          </w:tcPr>
          <w:p w14:paraId="38C07F00" w14:textId="77777777" w:rsidR="009D76DD" w:rsidRPr="002B5674" w:rsidRDefault="009D76DD" w:rsidP="0041436B">
            <w:pPr>
              <w:spacing w:after="0" w:line="240" w:lineRule="auto"/>
              <w:ind w:left="0"/>
              <w:rPr>
                <w:rFonts w:cs="Arial"/>
              </w:rPr>
            </w:pPr>
            <w:r w:rsidRPr="002B5674">
              <w:rPr>
                <w:rFonts w:cs="Arial"/>
              </w:rPr>
              <w:t>1 500 euros</w:t>
            </w:r>
          </w:p>
        </w:tc>
      </w:tr>
    </w:tbl>
    <w:p w14:paraId="49CA15BF" w14:textId="78481E7F" w:rsidR="003D1776" w:rsidRPr="00E32F53" w:rsidRDefault="003D1776" w:rsidP="009D76DD">
      <w:pPr>
        <w:spacing w:after="0"/>
        <w:ind w:left="0"/>
      </w:pPr>
    </w:p>
    <w:sectPr w:rsidR="003D1776" w:rsidRPr="00E32F53" w:rsidSect="000C7C58">
      <w:headerReference w:type="even" r:id="rId11"/>
      <w:headerReference w:type="default" r:id="rId12"/>
      <w:footerReference w:type="even" r:id="rId13"/>
      <w:footerReference w:type="default" r:id="rId14"/>
      <w:pgSz w:w="11906" w:h="16838" w:code="9"/>
      <w:pgMar w:top="3260"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E44EA" w14:textId="77777777" w:rsidR="006A5153" w:rsidRDefault="006A5153" w:rsidP="0053612B">
      <w:pPr>
        <w:spacing w:after="0" w:line="240" w:lineRule="auto"/>
      </w:pPr>
      <w:r>
        <w:separator/>
      </w:r>
    </w:p>
  </w:endnote>
  <w:endnote w:type="continuationSeparator" w:id="0">
    <w:p w14:paraId="629F5A0B" w14:textId="77777777" w:rsidR="006A5153" w:rsidRDefault="006A5153"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41B75" w14:textId="16654D10"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14:paraId="403A9ACD" w14:textId="77777777"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2" o:spid="_x0000_s1032"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" strokecolor="#bfbfbf" strokeweight=".25pt">
              <v:fill rotate="t" focus="100%" type="gradient"/>
              <v:stroke dashstyle="dash"/>
              <v:textbox>
                <w:txbxContent>
                  <w:p w14:paraId="403A9ACD" w14:textId="77777777"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A4A67" w:rsidRPr="003A4A67">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A4A67" w:rsidRPr="003A4A67">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C598F" w14:textId="3EA93BA5"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14:paraId="074B39E3" w14:textId="77777777"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_x0000_s1033"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ArkzM1lAIAADI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074B39E3" w14:textId="77777777"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A4A67" w:rsidRPr="003A4A67">
      <w:rPr>
        <w:noProof/>
        <w:color w:val="000000" w:themeColor="text1"/>
        <w:sz w:val="20"/>
      </w:rPr>
      <w:t>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A4A67" w:rsidRPr="003A4A67">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BD9E1" w14:textId="77777777" w:rsidR="006A5153" w:rsidRDefault="006A5153" w:rsidP="0053612B">
      <w:pPr>
        <w:spacing w:after="0" w:line="240" w:lineRule="auto"/>
      </w:pPr>
      <w:r>
        <w:separator/>
      </w:r>
    </w:p>
  </w:footnote>
  <w:footnote w:type="continuationSeparator" w:id="0">
    <w:p w14:paraId="614F5B16" w14:textId="77777777" w:rsidR="006A5153" w:rsidRDefault="006A5153"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BDA62" w14:textId="77777777"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D5D452" w14:textId="77777777"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7794C" w14:textId="4E8BC184"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4" name="Image 4"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CB3BE6"/>
    <w:multiLevelType w:val="hybridMultilevel"/>
    <w:tmpl w:val="0F0E0DD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781C238B"/>
    <w:multiLevelType w:val="multilevel"/>
    <w:tmpl w:val="787A41DA"/>
    <w:lvl w:ilvl="0">
      <w:start w:val="1"/>
      <w:numFmt w:val="decimal"/>
      <w:lvlText w:val="%1."/>
      <w:lvlJc w:val="left"/>
      <w:pPr>
        <w:ind w:left="720" w:hanging="360"/>
      </w:pPr>
      <w:rPr>
        <w:rFonts w:ascii="Arial" w:hAnsi="Arial" w:hint="default"/>
        <w:b/>
        <w:i w:val="0"/>
        <w:sz w:val="22"/>
      </w:rPr>
    </w:lvl>
    <w:lvl w:ilvl="1">
      <w:start w:val="1"/>
      <w:numFmt w:val="decimal"/>
      <w:isLgl/>
      <w:lvlText w:val="%1.%2."/>
      <w:lvlJc w:val="left"/>
      <w:pPr>
        <w:ind w:left="1108" w:hanging="400"/>
      </w:pPr>
      <w:rPr>
        <w:rFonts w:hint="default"/>
      </w:rPr>
    </w:lvl>
    <w:lvl w:ilvl="2">
      <w:start w:val="1"/>
      <w:numFmt w:val="decimal"/>
      <w:isLgl/>
      <w:lvlText w:val="%1.%2.%3."/>
      <w:lvlJc w:val="left"/>
      <w:pPr>
        <w:ind w:left="1776" w:hanging="720"/>
      </w:pPr>
      <w:rPr>
        <w:rFonts w:hint="default"/>
      </w:rPr>
    </w:lvl>
    <w:lvl w:ilvl="3">
      <w:start w:val="1"/>
      <w:numFmt w:val="lowerLetter"/>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7BB7635C"/>
    <w:multiLevelType w:val="hybridMultilevel"/>
    <w:tmpl w:val="5ABAF146"/>
    <w:lvl w:ilvl="0" w:tplc="C4906F0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508EF"/>
    <w:rsid w:val="000A3345"/>
    <w:rsid w:val="000A5B62"/>
    <w:rsid w:val="000C6554"/>
    <w:rsid w:val="000C7C58"/>
    <w:rsid w:val="00103C42"/>
    <w:rsid w:val="00116AFA"/>
    <w:rsid w:val="00121498"/>
    <w:rsid w:val="00133B59"/>
    <w:rsid w:val="001424D6"/>
    <w:rsid w:val="001532D0"/>
    <w:rsid w:val="001603B0"/>
    <w:rsid w:val="001718FD"/>
    <w:rsid w:val="001771F9"/>
    <w:rsid w:val="001E3C53"/>
    <w:rsid w:val="00201768"/>
    <w:rsid w:val="002A68A6"/>
    <w:rsid w:val="002B20A9"/>
    <w:rsid w:val="002E4943"/>
    <w:rsid w:val="003408B3"/>
    <w:rsid w:val="003A11F7"/>
    <w:rsid w:val="003A4A67"/>
    <w:rsid w:val="003D1776"/>
    <w:rsid w:val="0047130B"/>
    <w:rsid w:val="004B41C6"/>
    <w:rsid w:val="004F13CF"/>
    <w:rsid w:val="005122FA"/>
    <w:rsid w:val="00520F7C"/>
    <w:rsid w:val="0053612B"/>
    <w:rsid w:val="005822C2"/>
    <w:rsid w:val="005F583D"/>
    <w:rsid w:val="00601463"/>
    <w:rsid w:val="00626E0F"/>
    <w:rsid w:val="00634187"/>
    <w:rsid w:val="00643D11"/>
    <w:rsid w:val="00646338"/>
    <w:rsid w:val="0067731A"/>
    <w:rsid w:val="00680041"/>
    <w:rsid w:val="006A2305"/>
    <w:rsid w:val="006A5153"/>
    <w:rsid w:val="006B1682"/>
    <w:rsid w:val="006E390A"/>
    <w:rsid w:val="007110B0"/>
    <w:rsid w:val="007275B1"/>
    <w:rsid w:val="007310D8"/>
    <w:rsid w:val="0077193A"/>
    <w:rsid w:val="00771C60"/>
    <w:rsid w:val="00772C44"/>
    <w:rsid w:val="007A7764"/>
    <w:rsid w:val="007C35A8"/>
    <w:rsid w:val="00826640"/>
    <w:rsid w:val="00837873"/>
    <w:rsid w:val="0084040C"/>
    <w:rsid w:val="00857478"/>
    <w:rsid w:val="00860F2B"/>
    <w:rsid w:val="00875770"/>
    <w:rsid w:val="00893F38"/>
    <w:rsid w:val="008E5053"/>
    <w:rsid w:val="008F477F"/>
    <w:rsid w:val="008F72C8"/>
    <w:rsid w:val="00934AA1"/>
    <w:rsid w:val="00977ADB"/>
    <w:rsid w:val="009D1A0F"/>
    <w:rsid w:val="009D4067"/>
    <w:rsid w:val="009D5BE8"/>
    <w:rsid w:val="009D76DD"/>
    <w:rsid w:val="009E0FEA"/>
    <w:rsid w:val="00A61AC9"/>
    <w:rsid w:val="00A76AD3"/>
    <w:rsid w:val="00AB4BAE"/>
    <w:rsid w:val="00AD38CA"/>
    <w:rsid w:val="00AF033B"/>
    <w:rsid w:val="00AF5BC9"/>
    <w:rsid w:val="00B01E20"/>
    <w:rsid w:val="00B13C1A"/>
    <w:rsid w:val="00B2660B"/>
    <w:rsid w:val="00B61D41"/>
    <w:rsid w:val="00B850C9"/>
    <w:rsid w:val="00B92318"/>
    <w:rsid w:val="00C17A52"/>
    <w:rsid w:val="00C33076"/>
    <w:rsid w:val="00C44650"/>
    <w:rsid w:val="00C67037"/>
    <w:rsid w:val="00C8311A"/>
    <w:rsid w:val="00CA1F58"/>
    <w:rsid w:val="00CA5A3D"/>
    <w:rsid w:val="00CA5D1C"/>
    <w:rsid w:val="00CB5AF5"/>
    <w:rsid w:val="00CB6093"/>
    <w:rsid w:val="00CC0053"/>
    <w:rsid w:val="00D15825"/>
    <w:rsid w:val="00D545E4"/>
    <w:rsid w:val="00D760A4"/>
    <w:rsid w:val="00DD7D9A"/>
    <w:rsid w:val="00E32F53"/>
    <w:rsid w:val="00E51C64"/>
    <w:rsid w:val="00E5600F"/>
    <w:rsid w:val="00E63874"/>
    <w:rsid w:val="00EA0C7A"/>
    <w:rsid w:val="00EC2C03"/>
    <w:rsid w:val="00EE1F69"/>
    <w:rsid w:val="00F03BC8"/>
    <w:rsid w:val="00F06AF1"/>
    <w:rsid w:val="00F074C8"/>
    <w:rsid w:val="00F1271D"/>
    <w:rsid w:val="00F13990"/>
    <w:rsid w:val="00FA2E0B"/>
    <w:rsid w:val="00FA75C8"/>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E04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0C7C58"/>
    <w:pPr>
      <w:keepNext/>
      <w:spacing w:before="240" w:after="60"/>
      <w:outlineLvl w:val="0"/>
    </w:pPr>
    <w:rPr>
      <w:rFonts w:eastAsiaTheme="minorHAnsi"/>
      <w:b/>
      <w:bCs/>
      <w:kern w:val="32"/>
      <w:lang w:eastAsia="en-US"/>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0C7C58"/>
    <w:rPr>
      <w:rFonts w:eastAsiaTheme="minorHAnsi"/>
      <w:b/>
      <w:bCs/>
      <w:kern w:val="32"/>
      <w:sz w:val="24"/>
      <w:szCs w:val="24"/>
      <w:lang w:eastAsia="en-US"/>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Paragraphedeliste">
    <w:name w:val="List Paragraph"/>
    <w:basedOn w:val="Normal"/>
    <w:uiPriority w:val="34"/>
    <w:qFormat/>
    <w:rsid w:val="009D76DD"/>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Standard">
    <w:name w:val="Standard"/>
    <w:rsid w:val="009D76DD"/>
    <w:pPr>
      <w:widowControl w:val="0"/>
      <w:suppressAutoHyphens/>
      <w:autoSpaceDN w:val="0"/>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1568</Words>
  <Characters>8629</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2021-12-27T14:37:00Z</dcterms:created>
  <dcterms:modified xsi:type="dcterms:W3CDTF">2021-12-27T14:37:00Z</dcterms:modified>
</cp:coreProperties>
</file>