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6BFB7" w14:textId="77777777" w:rsidR="00EF651C" w:rsidRDefault="00EF651C" w:rsidP="006B2D5B">
      <w:pPr>
        <w:suppressLineNumbers/>
        <w:ind w:left="0"/>
      </w:pPr>
    </w:p>
    <w:p w14:paraId="3EE599CF" w14:textId="77777777" w:rsidR="00EF651C" w:rsidRDefault="00EF651C" w:rsidP="006B2D5B">
      <w:pPr>
        <w:suppressLineNumbers/>
        <w:ind w:left="0"/>
      </w:pPr>
    </w:p>
    <w:p w14:paraId="094A7B3C" w14:textId="77777777" w:rsidR="00EF651C" w:rsidRDefault="00EF651C" w:rsidP="006B2D5B">
      <w:pPr>
        <w:suppressLineNumbers/>
        <w:spacing w:after="0" w:line="240" w:lineRule="auto"/>
        <w:ind w:left="0"/>
      </w:pPr>
    </w:p>
    <w:p w14:paraId="096668E5" w14:textId="77777777" w:rsidR="00EF651C" w:rsidRDefault="00EF651C" w:rsidP="006B2D5B">
      <w:pPr>
        <w:suppressLineNumbers/>
        <w:spacing w:after="0" w:line="240" w:lineRule="auto"/>
        <w:ind w:left="0"/>
      </w:pPr>
    </w:p>
    <w:p w14:paraId="38D2C03B" w14:textId="77777777" w:rsidR="00EF651C" w:rsidRDefault="00EF651C" w:rsidP="006B2D5B">
      <w:pPr>
        <w:suppressLineNumbers/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651C" w14:paraId="1D5DD44A" w14:textId="77777777" w:rsidTr="00EF651C">
        <w:tc>
          <w:tcPr>
            <w:tcW w:w="9212" w:type="dxa"/>
          </w:tcPr>
          <w:p w14:paraId="08256344" w14:textId="69194D4D" w:rsidR="00EF651C" w:rsidRDefault="007F2B9B" w:rsidP="007F2B9B">
            <w:pPr>
              <w:suppressLineNumbers/>
              <w:spacing w:line="240" w:lineRule="auto"/>
              <w:jc w:val="center"/>
              <w:rPr>
                <w:rFonts w:eastAsia="Times New Roman"/>
                <w:b/>
                <w:color w:val="595959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  <w:t>ÉVALUATION</w:t>
            </w:r>
            <w:r w:rsidR="00EF651C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EF651C" w14:paraId="2B8E687C" w14:textId="77777777" w:rsidTr="00EF651C">
        <w:tc>
          <w:tcPr>
            <w:tcW w:w="9212" w:type="dxa"/>
          </w:tcPr>
          <w:p w14:paraId="33A5D148" w14:textId="77777777" w:rsidR="00EF651C" w:rsidRDefault="00EF651C" w:rsidP="006B2D5B">
            <w:pPr>
              <w:suppressLineNumbers/>
              <w:spacing w:line="240" w:lineRule="auto"/>
              <w:ind w:left="0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br/>
              <w:t>CLASSE :</w:t>
            </w:r>
            <w:r>
              <w:rPr>
                <w:rFonts w:eastAsia="Times New Roman"/>
                <w:color w:val="000000" w:themeColor="text1"/>
                <w:szCs w:val="22"/>
              </w:rPr>
              <w:t xml:space="preserve"> Terminale</w:t>
            </w:r>
          </w:p>
          <w:p w14:paraId="5BBBA0D8" w14:textId="77777777" w:rsidR="00EF651C" w:rsidRDefault="00EF651C" w:rsidP="007F2B9B">
            <w:pPr>
              <w:suppressLineNumbers/>
              <w:spacing w:line="240" w:lineRule="auto"/>
              <w:ind w:left="0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t>VOIE :</w:t>
            </w:r>
            <w:r>
              <w:rPr>
                <w:rFonts w:eastAsia="Times New Roman"/>
                <w:color w:val="000000" w:themeColor="text1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-1028175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 Toutes voies (LV)</w:t>
            </w:r>
          </w:p>
          <w:p w14:paraId="48165B4E" w14:textId="77777777" w:rsidR="00EF651C" w:rsidRDefault="00EF651C" w:rsidP="006B2D5B">
            <w:pPr>
              <w:suppressLineNumbers/>
              <w:spacing w:line="240" w:lineRule="auto"/>
              <w:ind w:left="0"/>
              <w:rPr>
                <w:rFonts w:eastAsia="Times New Roman"/>
                <w:b/>
                <w:color w:val="00000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t>ENSEIGNEMENT : Portugais</w:t>
            </w:r>
          </w:p>
          <w:p w14:paraId="1CB99B33" w14:textId="77777777" w:rsidR="00EF651C" w:rsidRDefault="00EF651C" w:rsidP="006B2D5B">
            <w:pPr>
              <w:suppressLineNumbers/>
              <w:spacing w:line="240" w:lineRule="auto"/>
              <w:ind w:left="0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t>DURÉE DE L’ÉPREUVE :</w:t>
            </w:r>
            <w:r>
              <w:rPr>
                <w:rFonts w:eastAsia="Times New Roman"/>
                <w:color w:val="000000" w:themeColor="text1"/>
                <w:szCs w:val="22"/>
              </w:rPr>
              <w:t xml:space="preserve"> 1h30</w:t>
            </w:r>
          </w:p>
          <w:p w14:paraId="1783C188" w14:textId="77777777" w:rsidR="00EF651C" w:rsidRDefault="00EF651C" w:rsidP="006B2D5B">
            <w:pPr>
              <w:suppressLineNumbers/>
              <w:spacing w:line="240" w:lineRule="auto"/>
              <w:ind w:left="0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color w:val="000000" w:themeColor="text1"/>
                <w:szCs w:val="22"/>
              </w:rPr>
              <w:t>Niveaux visés (LV) : LVA : B2                    LVB : B1</w:t>
            </w:r>
          </w:p>
          <w:p w14:paraId="34A43541" w14:textId="77777777" w:rsidR="00EF651C" w:rsidRDefault="00EF651C" w:rsidP="006B2D5B">
            <w:pPr>
              <w:suppressLineNumbers/>
              <w:spacing w:line="240" w:lineRule="auto"/>
              <w:ind w:left="0"/>
              <w:rPr>
                <w:rFonts w:eastAsia="Times New Roman"/>
                <w:b/>
                <w:color w:val="00000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Cs w:val="22"/>
              </w:rPr>
              <w:t xml:space="preserve">ÉE </w:t>
            </w:r>
            <w:r>
              <w:rPr>
                <w:rFonts w:eastAsia="Times New Roman"/>
                <w:b/>
                <w:color w:val="000000" w:themeColor="text1"/>
                <w:szCs w:val="22"/>
              </w:rPr>
              <w:t xml:space="preserve">: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 Non</w:t>
            </w:r>
          </w:p>
          <w:p w14:paraId="1A9BD6F5" w14:textId="77777777" w:rsidR="00EF651C" w:rsidRDefault="00EF651C" w:rsidP="006B2D5B">
            <w:pPr>
              <w:suppressLineNumbers/>
              <w:spacing w:line="240" w:lineRule="auto"/>
              <w:ind w:left="0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Cs w:val="22"/>
              </w:rPr>
              <w:t xml:space="preserve">É </w:t>
            </w:r>
            <w:r>
              <w:rPr>
                <w:rFonts w:eastAsia="Times New Roman"/>
                <w:b/>
                <w:color w:val="000000" w:themeColor="text1"/>
                <w:szCs w:val="22"/>
              </w:rPr>
              <w:t xml:space="preserve">:     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-1193839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Cs w:val="22"/>
              </w:rPr>
              <w:t xml:space="preserve"> Non</w:t>
            </w:r>
          </w:p>
          <w:p w14:paraId="67922E66" w14:textId="77777777" w:rsidR="00EF651C" w:rsidRDefault="00EF651C" w:rsidP="006B2D5B">
            <w:pPr>
              <w:suppressLineNumbers/>
              <w:spacing w:line="240" w:lineRule="auto"/>
              <w:ind w:left="34"/>
              <w:rPr>
                <w:rFonts w:eastAsia="Times New Roman"/>
                <w:b/>
                <w:color w:val="000000"/>
                <w:szCs w:val="22"/>
              </w:rPr>
            </w:pPr>
          </w:p>
          <w:p w14:paraId="6E0ADE23" w14:textId="77777777" w:rsidR="00EF651C" w:rsidRDefault="009A0643" w:rsidP="006B2D5B">
            <w:pPr>
              <w:suppressLineNumbers/>
              <w:spacing w:line="240" w:lineRule="auto"/>
              <w:ind w:left="34"/>
              <w:rPr>
                <w:rFonts w:eastAsia="Times New Roman"/>
                <w:color w:val="00000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51C"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☐</w:t>
                </w:r>
              </w:sdtContent>
            </w:sdt>
            <w:r w:rsidR="00EF651C">
              <w:rPr>
                <w:rFonts w:eastAsia="Times New Roman"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31F8D1D0" w14:textId="77777777" w:rsidR="00EF651C" w:rsidRDefault="009A0643" w:rsidP="006B2D5B">
            <w:pPr>
              <w:suppressLineNumbers/>
              <w:spacing w:line="240" w:lineRule="auto"/>
              <w:ind w:left="34"/>
              <w:rPr>
                <w:rFonts w:eastAsia="Times New Roman"/>
                <w:color w:val="00000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51C"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☐</w:t>
                </w:r>
              </w:sdtContent>
            </w:sdt>
            <w:r w:rsidR="00EF651C">
              <w:rPr>
                <w:rFonts w:eastAsia="Times New Roman"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3195DE06" w14:textId="77777777" w:rsidR="00EF651C" w:rsidRDefault="009A0643" w:rsidP="006B2D5B">
            <w:pPr>
              <w:suppressLineNumbers/>
              <w:spacing w:line="240" w:lineRule="auto"/>
              <w:ind w:left="34"/>
              <w:rPr>
                <w:rFonts w:eastAsia="Times New Roman"/>
                <w:color w:val="00000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Cs w:val="22"/>
                </w:rPr>
                <w:id w:val="7835392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51C">
                  <w:rPr>
                    <w:rFonts w:ascii="MS Gothic" w:eastAsia="MS Gothic" w:hAnsi="MS Gothic" w:hint="eastAsia"/>
                    <w:color w:val="000000" w:themeColor="text1"/>
                    <w:szCs w:val="22"/>
                  </w:rPr>
                  <w:t>☒</w:t>
                </w:r>
              </w:sdtContent>
            </w:sdt>
            <w:r w:rsidR="00EF651C">
              <w:rPr>
                <w:rFonts w:eastAsia="Times New Roman"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5D734E44" w14:textId="77777777" w:rsidR="00EF651C" w:rsidRDefault="00EF651C" w:rsidP="006B2D5B">
            <w:pPr>
              <w:suppressLineNumbers/>
              <w:spacing w:line="240" w:lineRule="auto"/>
              <w:ind w:left="34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Cs w:val="22"/>
              </w:rPr>
              <w:t>Nombre total de pages</w:t>
            </w:r>
            <w:r>
              <w:rPr>
                <w:rFonts w:eastAsia="Times New Roman"/>
                <w:color w:val="000000" w:themeColor="text1"/>
                <w:szCs w:val="22"/>
              </w:rPr>
              <w:t xml:space="preserve"> : </w:t>
            </w:r>
            <w:r w:rsidRPr="00EF651C">
              <w:rPr>
                <w:rFonts w:eastAsia="Times New Roman"/>
                <w:color w:val="000000" w:themeColor="text1"/>
                <w:szCs w:val="22"/>
              </w:rPr>
              <w:t>5</w:t>
            </w:r>
          </w:p>
        </w:tc>
      </w:tr>
    </w:tbl>
    <w:p w14:paraId="114B3876" w14:textId="77777777" w:rsidR="00EF651C" w:rsidRDefault="00EF651C" w:rsidP="006B2D5B">
      <w:pPr>
        <w:pStyle w:val="EnTetePiedsDePage"/>
        <w:suppressLineNumbers/>
        <w:spacing w:before="0"/>
        <w:jc w:val="left"/>
        <w:rPr>
          <w:sz w:val="24"/>
        </w:rPr>
      </w:pPr>
    </w:p>
    <w:p w14:paraId="0DC1D16D" w14:textId="77777777" w:rsidR="00EF651C" w:rsidRDefault="00EF651C" w:rsidP="006B2D5B">
      <w:pPr>
        <w:suppressLineNumbers/>
        <w:spacing w:after="0" w:line="240" w:lineRule="auto"/>
        <w:ind w:left="0"/>
      </w:pPr>
    </w:p>
    <w:p w14:paraId="5F8BEBCE" w14:textId="77777777" w:rsidR="00EF651C" w:rsidRDefault="00EF651C" w:rsidP="006B2D5B">
      <w:pPr>
        <w:suppressLineNumbers/>
        <w:spacing w:after="0" w:line="240" w:lineRule="auto"/>
        <w:ind w:left="0"/>
      </w:pPr>
    </w:p>
    <w:p w14:paraId="15E23A4B" w14:textId="77777777" w:rsidR="00EF651C" w:rsidRDefault="00EF651C" w:rsidP="006B2D5B">
      <w:pPr>
        <w:suppressLineNumbers/>
        <w:spacing w:after="0" w:line="240" w:lineRule="auto"/>
        <w:ind w:left="0"/>
      </w:pPr>
    </w:p>
    <w:p w14:paraId="22E31DC6" w14:textId="77777777" w:rsidR="00EF651C" w:rsidRDefault="00EF651C" w:rsidP="006B2D5B">
      <w:pPr>
        <w:suppressLineNumbers/>
        <w:spacing w:after="0" w:line="240" w:lineRule="auto"/>
        <w:ind w:left="0"/>
      </w:pPr>
    </w:p>
    <w:p w14:paraId="7DF9F630" w14:textId="77777777" w:rsidR="00EF651C" w:rsidRDefault="00EF651C" w:rsidP="006B2D5B">
      <w:pPr>
        <w:suppressLineNumbers/>
        <w:spacing w:after="0" w:line="240" w:lineRule="auto"/>
        <w:ind w:left="0"/>
      </w:pPr>
    </w:p>
    <w:p w14:paraId="796697A7" w14:textId="77777777" w:rsidR="00EF651C" w:rsidRDefault="00EF651C" w:rsidP="006B2D5B">
      <w:pPr>
        <w:suppressLineNumbers/>
        <w:spacing w:after="0" w:line="240" w:lineRule="auto"/>
        <w:ind w:left="0"/>
      </w:pPr>
    </w:p>
    <w:p w14:paraId="6FD4EA8F" w14:textId="77777777" w:rsidR="00EF651C" w:rsidRDefault="00EF651C" w:rsidP="006B2D5B">
      <w:pPr>
        <w:suppressLineNumbers/>
        <w:spacing w:after="0" w:line="240" w:lineRule="auto"/>
        <w:ind w:left="0"/>
      </w:pPr>
    </w:p>
    <w:p w14:paraId="56376AC1" w14:textId="77777777" w:rsidR="00EF651C" w:rsidRDefault="00EF651C" w:rsidP="006B2D5B">
      <w:pPr>
        <w:suppressLineNumbers/>
        <w:spacing w:after="0" w:line="240" w:lineRule="auto"/>
        <w:ind w:left="0"/>
      </w:pPr>
    </w:p>
    <w:p w14:paraId="2707633A" w14:textId="77777777" w:rsidR="00EF651C" w:rsidRDefault="00EF651C" w:rsidP="006B2D5B">
      <w:pPr>
        <w:suppressLineNumbers/>
        <w:spacing w:after="0" w:line="240" w:lineRule="auto"/>
        <w:ind w:left="0"/>
      </w:pPr>
    </w:p>
    <w:p w14:paraId="61767E3C" w14:textId="77777777" w:rsidR="00EF651C" w:rsidRDefault="00EF651C" w:rsidP="006B2D5B">
      <w:pPr>
        <w:suppressLineNumbers/>
        <w:spacing w:after="0" w:line="240" w:lineRule="auto"/>
        <w:ind w:left="0"/>
      </w:pPr>
    </w:p>
    <w:p w14:paraId="38264D2C" w14:textId="726C3247" w:rsidR="00950CC7" w:rsidRDefault="00950CC7" w:rsidP="006B2D5B">
      <w:pPr>
        <w:suppressLineNumbers/>
        <w:spacing w:after="0" w:line="240" w:lineRule="auto"/>
        <w:ind w:left="0"/>
      </w:pPr>
    </w:p>
    <w:p w14:paraId="3BD1C11C" w14:textId="1C62D0DA" w:rsidR="007F2B9B" w:rsidRDefault="007F2B9B" w:rsidP="006B2D5B">
      <w:pPr>
        <w:suppressLineNumbers/>
        <w:spacing w:after="0" w:line="240" w:lineRule="auto"/>
        <w:ind w:left="0"/>
      </w:pPr>
    </w:p>
    <w:p w14:paraId="15F2FE69" w14:textId="77777777" w:rsidR="007F2B9B" w:rsidRDefault="007F2B9B" w:rsidP="006B2D5B">
      <w:pPr>
        <w:suppressLineNumbers/>
        <w:spacing w:after="0" w:line="240" w:lineRule="auto"/>
        <w:ind w:left="0"/>
      </w:pPr>
    </w:p>
    <w:p w14:paraId="306B7337" w14:textId="79F3FAB9" w:rsidR="00EF651C" w:rsidRPr="00A8484B" w:rsidRDefault="007F2B9B" w:rsidP="006B2D5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lastRenderedPageBreak/>
        <w:t>PORTUGAIS – SUJET (évaluation</w:t>
      </w:r>
      <w:r w:rsidR="00EF651C" w:rsidRPr="00A8484B">
        <w:rPr>
          <w:rFonts w:eastAsia="Times New Roman" w:cs="Arial"/>
          <w:b/>
          <w:color w:val="000000"/>
        </w:rPr>
        <w:t xml:space="preserve">, tronc commun) </w:t>
      </w:r>
    </w:p>
    <w:p w14:paraId="252FE3D7" w14:textId="77777777" w:rsidR="00EF651C" w:rsidRDefault="00EF651C" w:rsidP="006B2D5B">
      <w:pPr>
        <w:suppressLineNumbers/>
        <w:spacing w:after="0" w:line="240" w:lineRule="auto"/>
        <w:ind w:left="0"/>
        <w:contextualSpacing/>
        <w:rPr>
          <w:rFonts w:cs="Arial"/>
          <w:b/>
        </w:rPr>
      </w:pPr>
    </w:p>
    <w:p w14:paraId="3944874C" w14:textId="296CA87D" w:rsidR="00EF651C" w:rsidRDefault="007F2B9B" w:rsidP="006B2D5B">
      <w:pPr>
        <w:suppressLineNumbers/>
        <w:spacing w:after="0" w:line="240" w:lineRule="auto"/>
        <w:ind w:left="720"/>
        <w:contextualSpacing/>
        <w:jc w:val="center"/>
        <w:rPr>
          <w:rFonts w:cs="Arial"/>
          <w:b/>
        </w:rPr>
      </w:pPr>
      <w:r>
        <w:rPr>
          <w:rFonts w:cs="Arial"/>
          <w:b/>
        </w:rPr>
        <w:t>ÉVALUATION</w:t>
      </w:r>
      <w:bookmarkStart w:id="0" w:name="_GoBack"/>
      <w:bookmarkEnd w:id="0"/>
      <w:r w:rsidR="00EF651C">
        <w:rPr>
          <w:rFonts w:cs="Arial"/>
          <w:b/>
        </w:rPr>
        <w:t> (3</w:t>
      </w:r>
      <w:r w:rsidR="00EF651C">
        <w:rPr>
          <w:rFonts w:cs="Arial"/>
          <w:b/>
          <w:vertAlign w:val="superscript"/>
        </w:rPr>
        <w:t>e</w:t>
      </w:r>
      <w:r w:rsidR="00EF651C">
        <w:rPr>
          <w:rFonts w:cs="Arial"/>
          <w:b/>
        </w:rPr>
        <w:t xml:space="preserve"> trimestre de terminale)</w:t>
      </w:r>
    </w:p>
    <w:p w14:paraId="1507406F" w14:textId="77777777" w:rsidR="00EF651C" w:rsidRDefault="00EF651C" w:rsidP="006B2D5B">
      <w:pPr>
        <w:suppressLineNumbers/>
        <w:spacing w:after="0" w:line="240" w:lineRule="auto"/>
        <w:ind w:left="720"/>
        <w:contextualSpacing/>
        <w:jc w:val="center"/>
        <w:rPr>
          <w:rFonts w:cs="Arial"/>
          <w:b/>
        </w:rPr>
      </w:pPr>
      <w:r>
        <w:rPr>
          <w:rFonts w:cs="Arial"/>
          <w:b/>
        </w:rPr>
        <w:t>Compréhension de l’oral, de l’écrit et expression écrite</w:t>
      </w:r>
    </w:p>
    <w:p w14:paraId="523FA349" w14:textId="77777777" w:rsidR="00EF651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6E6813DD" w14:textId="77777777" w:rsidR="00EF651C" w:rsidRDefault="00EF651C" w:rsidP="006B2D5B">
      <w:pPr>
        <w:suppressLineNumbers/>
        <w:spacing w:after="0" w:line="240" w:lineRule="auto"/>
        <w:ind w:left="0"/>
        <w:jc w:val="both"/>
        <w:rPr>
          <w:rFonts w:cs="Arial"/>
          <w:b/>
        </w:rPr>
      </w:pPr>
      <w:r w:rsidRPr="006B2D5B">
        <w:rPr>
          <w:rFonts w:cs="Arial"/>
        </w:rPr>
        <w:t xml:space="preserve">Le sujet porte sur </w:t>
      </w:r>
      <w:r w:rsidRPr="006B2D5B">
        <w:rPr>
          <w:rFonts w:cs="Arial"/>
          <w:b/>
        </w:rPr>
        <w:t xml:space="preserve">l’axe 4 </w:t>
      </w:r>
      <w:r w:rsidRPr="006B2D5B">
        <w:rPr>
          <w:rFonts w:cs="Arial"/>
        </w:rPr>
        <w:t>du programme :</w:t>
      </w:r>
      <w:r w:rsidRPr="006B2D5B">
        <w:rPr>
          <w:rFonts w:cs="Arial"/>
          <w:b/>
        </w:rPr>
        <w:t xml:space="preserve"> </w:t>
      </w:r>
      <w:r w:rsidR="006B2D5B">
        <w:rPr>
          <w:rFonts w:cs="Arial"/>
          <w:b/>
        </w:rPr>
        <w:t>Citoyen</w:t>
      </w:r>
      <w:r w:rsidRPr="006B2D5B">
        <w:rPr>
          <w:rFonts w:cs="Arial"/>
          <w:b/>
        </w:rPr>
        <w:t>neté et mondes virtuels</w:t>
      </w:r>
    </w:p>
    <w:p w14:paraId="29CEF827" w14:textId="77777777" w:rsidR="00EF651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0412B52E" w14:textId="77777777" w:rsidR="00EF651C" w:rsidRDefault="00EF651C" w:rsidP="006B2D5B">
      <w:pPr>
        <w:suppressLineNumbers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t>Il s’organise en trois parties :</w:t>
      </w:r>
    </w:p>
    <w:p w14:paraId="5CBD6459" w14:textId="77777777" w:rsidR="00EF651C" w:rsidRDefault="00EF651C" w:rsidP="006B2D5B">
      <w:pPr>
        <w:suppressLineNumbers/>
        <w:spacing w:after="0" w:line="240" w:lineRule="auto"/>
        <w:ind w:left="709"/>
        <w:jc w:val="both"/>
        <w:rPr>
          <w:rFonts w:cs="Arial"/>
        </w:rPr>
      </w:pPr>
    </w:p>
    <w:p w14:paraId="68BFA4D6" w14:textId="77777777" w:rsidR="00EF651C" w:rsidRDefault="00EF651C" w:rsidP="006B2D5B">
      <w:pPr>
        <w:pStyle w:val="Paragraphedeliste"/>
        <w:numPr>
          <w:ilvl w:val="0"/>
          <w:numId w:val="1"/>
        </w:numPr>
        <w:suppressLineNumbers/>
        <w:spacing w:after="0" w:line="240" w:lineRule="auto"/>
        <w:ind w:left="709" w:firstLine="65"/>
        <w:jc w:val="both"/>
        <w:rPr>
          <w:b/>
        </w:rPr>
      </w:pPr>
      <w:r>
        <w:rPr>
          <w:b/>
        </w:rPr>
        <w:t xml:space="preserve">Compréhension de l’oral </w:t>
      </w:r>
      <w:r>
        <w:rPr>
          <w:b/>
          <w:bCs/>
        </w:rPr>
        <w:t>(10 points)</w:t>
      </w:r>
    </w:p>
    <w:p w14:paraId="1B23A546" w14:textId="77777777" w:rsidR="00EF651C" w:rsidRDefault="00EF651C" w:rsidP="006B2D5B">
      <w:pPr>
        <w:pStyle w:val="Paragraphedeliste"/>
        <w:numPr>
          <w:ilvl w:val="0"/>
          <w:numId w:val="1"/>
        </w:numPr>
        <w:suppressLineNumbers/>
        <w:spacing w:after="0" w:line="240" w:lineRule="auto"/>
        <w:ind w:left="709" w:firstLine="65"/>
        <w:jc w:val="both"/>
        <w:rPr>
          <w:b/>
        </w:rPr>
      </w:pPr>
      <w:r>
        <w:rPr>
          <w:b/>
        </w:rPr>
        <w:t xml:space="preserve">Compréhension de l’écrit </w:t>
      </w:r>
      <w:r>
        <w:rPr>
          <w:b/>
          <w:bCs/>
        </w:rPr>
        <w:t>(10 points)</w:t>
      </w:r>
    </w:p>
    <w:p w14:paraId="418827C0" w14:textId="77777777" w:rsidR="00EF651C" w:rsidRDefault="00EF651C" w:rsidP="006B2D5B">
      <w:pPr>
        <w:pStyle w:val="Paragraphedeliste"/>
        <w:numPr>
          <w:ilvl w:val="0"/>
          <w:numId w:val="1"/>
        </w:numPr>
        <w:suppressLineNumbers/>
        <w:spacing w:after="0" w:line="240" w:lineRule="auto"/>
        <w:ind w:left="709" w:firstLine="65"/>
        <w:jc w:val="both"/>
        <w:rPr>
          <w:b/>
        </w:rPr>
      </w:pPr>
      <w:r>
        <w:rPr>
          <w:b/>
        </w:rPr>
        <w:t xml:space="preserve">Expression écrite </w:t>
      </w:r>
      <w:r>
        <w:rPr>
          <w:b/>
          <w:bCs/>
        </w:rPr>
        <w:t>(10 points)</w:t>
      </w:r>
    </w:p>
    <w:p w14:paraId="1F69C8DE" w14:textId="77777777" w:rsidR="00EF651C" w:rsidRDefault="00EF651C" w:rsidP="006B2D5B">
      <w:pPr>
        <w:suppressLineNumbers/>
        <w:spacing w:after="0" w:line="240" w:lineRule="auto"/>
        <w:jc w:val="both"/>
        <w:rPr>
          <w:rFonts w:cs="Arial"/>
        </w:rPr>
      </w:pPr>
    </w:p>
    <w:p w14:paraId="384BB781" w14:textId="77777777" w:rsidR="00EF651C" w:rsidRDefault="00EF651C" w:rsidP="006B2D5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</w:rPr>
      </w:pPr>
    </w:p>
    <w:p w14:paraId="4BCB94F2" w14:textId="77777777" w:rsidR="00EF651C" w:rsidRDefault="00EF651C" w:rsidP="006B2D5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Vous disposez tout d’abord de </w:t>
      </w:r>
      <w:r>
        <w:rPr>
          <w:rFonts w:cs="Arial"/>
          <w:b/>
        </w:rPr>
        <w:t>cinq minutes</w:t>
      </w:r>
      <w:r>
        <w:rPr>
          <w:rFonts w:cs="Arial"/>
        </w:rPr>
        <w:t xml:space="preserve"> pour prendre connaissance de </w:t>
      </w:r>
      <w:r>
        <w:rPr>
          <w:rFonts w:cs="Arial"/>
          <w:b/>
        </w:rPr>
        <w:t>l’intégralité</w:t>
      </w:r>
      <w:r>
        <w:rPr>
          <w:rFonts w:cs="Arial"/>
        </w:rPr>
        <w:t xml:space="preserve"> du dossier.</w:t>
      </w:r>
    </w:p>
    <w:p w14:paraId="5C1DF3E2" w14:textId="77777777" w:rsidR="00EF651C" w:rsidRDefault="00EF651C" w:rsidP="006B2D5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</w:rPr>
      </w:pPr>
      <w:r>
        <w:rPr>
          <w:rFonts w:cs="Arial"/>
        </w:rPr>
        <w:t>Puis vous entendrez trois fois le document support de la compréhension de l’oral. Les écoutes seront espacées d’une minute. Vous pouvez prendre des notes pendant les écoutes.</w:t>
      </w:r>
    </w:p>
    <w:p w14:paraId="04221B7E" w14:textId="77777777" w:rsidR="00EF651C" w:rsidRDefault="00EF651C" w:rsidP="006B2D5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À l’issue de la troisième écoute, vous organiserez votre temps comme vous le souhaitez pour </w:t>
      </w:r>
      <w:r>
        <w:rPr>
          <w:rFonts w:cs="Arial"/>
          <w:b/>
          <w:bCs/>
        </w:rPr>
        <w:t xml:space="preserve">rendre compte en </w:t>
      </w:r>
      <w:r>
        <w:rPr>
          <w:rFonts w:cs="Arial"/>
          <w:b/>
          <w:bCs/>
          <w:u w:val="single"/>
        </w:rPr>
        <w:t>français</w:t>
      </w:r>
      <w:r>
        <w:rPr>
          <w:rFonts w:cs="Arial"/>
        </w:rPr>
        <w:t xml:space="preserve"> du document oral et du document écrit et pour </w:t>
      </w:r>
      <w:r>
        <w:rPr>
          <w:rFonts w:cs="Arial"/>
          <w:b/>
          <w:u w:val="single"/>
        </w:rPr>
        <w:t>traiter en portugais le sujet d’expression écrite</w:t>
      </w:r>
      <w:r>
        <w:rPr>
          <w:rFonts w:cs="Arial"/>
        </w:rPr>
        <w:t xml:space="preserve">. </w:t>
      </w:r>
    </w:p>
    <w:p w14:paraId="2B8563F3" w14:textId="77777777" w:rsidR="00EF651C" w:rsidRDefault="00EF651C" w:rsidP="006B2D5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</w:rPr>
      </w:pPr>
    </w:p>
    <w:p w14:paraId="37583D71" w14:textId="77777777" w:rsidR="00EF651C" w:rsidRDefault="00EF651C" w:rsidP="006B2D5B">
      <w:pPr>
        <w:suppressLineNumbers/>
        <w:spacing w:after="0" w:line="240" w:lineRule="auto"/>
        <w:ind w:left="0"/>
        <w:jc w:val="both"/>
        <w:rPr>
          <w:rFonts w:cs="Arial"/>
        </w:rPr>
      </w:pPr>
    </w:p>
    <w:p w14:paraId="4F39DB90" w14:textId="77777777" w:rsidR="00EF651C" w:rsidRDefault="00EF651C" w:rsidP="006B2D5B">
      <w:pPr>
        <w:pStyle w:val="Paragraphedeliste"/>
        <w:numPr>
          <w:ilvl w:val="0"/>
          <w:numId w:val="3"/>
        </w:numPr>
        <w:suppressLineNumbers/>
        <w:spacing w:after="0" w:line="240" w:lineRule="auto"/>
        <w:jc w:val="both"/>
        <w:rPr>
          <w:b/>
        </w:rPr>
      </w:pPr>
      <w:r>
        <w:rPr>
          <w:b/>
        </w:rPr>
        <w:t>Compréhension de l’oral</w:t>
      </w:r>
    </w:p>
    <w:p w14:paraId="79A8F009" w14:textId="77777777" w:rsidR="00EF651C" w:rsidRDefault="00EF651C" w:rsidP="006B2D5B">
      <w:pPr>
        <w:suppressLineNumbers/>
        <w:spacing w:after="0" w:line="240" w:lineRule="auto"/>
        <w:ind w:left="0"/>
        <w:jc w:val="both"/>
        <w:rPr>
          <w:rFonts w:cs="Arial"/>
          <w:i/>
        </w:rPr>
      </w:pPr>
    </w:p>
    <w:p w14:paraId="610D8978" w14:textId="77777777" w:rsidR="00EF651C" w:rsidRPr="00192380" w:rsidRDefault="00EF651C" w:rsidP="006B2D5B">
      <w:pPr>
        <w:suppressLineNumbers/>
        <w:spacing w:after="0" w:line="240" w:lineRule="auto"/>
        <w:ind w:left="0"/>
        <w:jc w:val="both"/>
        <w:rPr>
          <w:rFonts w:cs="Arial"/>
          <w:i/>
          <w:sz w:val="22"/>
          <w:szCs w:val="22"/>
        </w:rPr>
      </w:pPr>
      <w:r w:rsidRPr="00EF651C">
        <w:rPr>
          <w:rFonts w:cs="Arial"/>
          <w:b/>
        </w:rPr>
        <w:t>Titre du document </w:t>
      </w:r>
      <w:r w:rsidRPr="00EF651C">
        <w:rPr>
          <w:rFonts w:cs="Arial"/>
        </w:rPr>
        <w:t>:</w:t>
      </w:r>
      <w:r w:rsidRPr="00EF651C">
        <w:rPr>
          <w:rFonts w:cs="Arial"/>
          <w:i/>
        </w:rPr>
        <w:t xml:space="preserve"> </w:t>
      </w:r>
      <w:r w:rsidRPr="00192380">
        <w:rPr>
          <w:rFonts w:cs="Arial"/>
          <w:i/>
          <w:sz w:val="22"/>
          <w:szCs w:val="22"/>
        </w:rPr>
        <w:t>Notícias falsas e diminuição dos índices de vacinação no Brasil.</w:t>
      </w:r>
    </w:p>
    <w:p w14:paraId="5F5FB8B4" w14:textId="77777777" w:rsidR="00EF651C" w:rsidRPr="00EF651C" w:rsidRDefault="00EF651C" w:rsidP="006B2D5B">
      <w:pPr>
        <w:suppressLineNumbers/>
        <w:spacing w:after="0" w:line="240" w:lineRule="auto"/>
        <w:ind w:left="0"/>
        <w:jc w:val="both"/>
        <w:rPr>
          <w:rStyle w:val="Lienhypertexte"/>
          <w:sz w:val="22"/>
          <w:szCs w:val="22"/>
        </w:rPr>
      </w:pPr>
      <w:r w:rsidRPr="00EF651C">
        <w:rPr>
          <w:rFonts w:cs="Arial"/>
          <w:b/>
        </w:rPr>
        <w:t>Source du document</w:t>
      </w:r>
      <w:r w:rsidRPr="00EF651C">
        <w:rPr>
          <w:rFonts w:cs="Arial"/>
          <w:sz w:val="22"/>
          <w:szCs w:val="22"/>
        </w:rPr>
        <w:t xml:space="preserve"> : </w:t>
      </w:r>
      <w:r w:rsidRPr="00EF651C">
        <w:rPr>
          <w:rFonts w:cs="Arial"/>
          <w:sz w:val="22"/>
          <w:szCs w:val="22"/>
          <w:lang w:val="pt-BR"/>
        </w:rPr>
        <w:t xml:space="preserve">Conexão Ciência fala sobre a importância da vacinação, </w:t>
      </w:r>
      <w:r w:rsidRPr="00EF651C">
        <w:rPr>
          <w:rFonts w:cs="Arial"/>
          <w:i/>
          <w:sz w:val="22"/>
          <w:szCs w:val="22"/>
          <w:lang w:val="pt-BR"/>
        </w:rPr>
        <w:t>TV Brasil</w:t>
      </w:r>
      <w:r w:rsidRPr="00EF651C">
        <w:rPr>
          <w:rFonts w:cs="Arial"/>
          <w:sz w:val="22"/>
          <w:szCs w:val="22"/>
          <w:lang w:val="pt-BR"/>
        </w:rPr>
        <w:t>, 20/01/2020</w:t>
      </w:r>
    </w:p>
    <w:p w14:paraId="763DB1BF" w14:textId="77777777" w:rsidR="00EF651C" w:rsidRPr="00A8484B" w:rsidRDefault="00EF651C" w:rsidP="006B2D5B">
      <w:pPr>
        <w:pStyle w:val="Paragraphedeliste"/>
        <w:suppressLineNumbers/>
        <w:spacing w:after="0" w:line="240" w:lineRule="auto"/>
        <w:ind w:left="426"/>
        <w:rPr>
          <w:sz w:val="22"/>
          <w:szCs w:val="22"/>
          <w:highlight w:val="yellow"/>
        </w:rPr>
      </w:pPr>
    </w:p>
    <w:p w14:paraId="37D8DCDB" w14:textId="77777777" w:rsidR="00EF651C" w:rsidRDefault="00EF651C" w:rsidP="006B2D5B">
      <w:pPr>
        <w:suppressLineNumbers/>
        <w:ind w:left="0"/>
        <w:rPr>
          <w:rFonts w:cs="Arial"/>
          <w:b/>
        </w:rPr>
      </w:pPr>
      <w:r>
        <w:rPr>
          <w:rFonts w:cs="Arial"/>
          <w:b/>
        </w:rPr>
        <w:t xml:space="preserve">En rendant compte du document </w:t>
      </w:r>
      <w:r>
        <w:rPr>
          <w:rFonts w:cs="Arial"/>
          <w:b/>
          <w:u w:val="single"/>
        </w:rPr>
        <w:t>en français</w:t>
      </w:r>
      <w:r>
        <w:rPr>
          <w:rFonts w:cs="Arial"/>
          <w:b/>
        </w:rPr>
        <w:t>, vous montrerez que vous avez compris :</w:t>
      </w:r>
    </w:p>
    <w:p w14:paraId="159D89C3" w14:textId="77777777" w:rsidR="00EF651C" w:rsidRDefault="00EF651C" w:rsidP="006B2D5B">
      <w:pPr>
        <w:pStyle w:val="Paragraphedeliste"/>
        <w:numPr>
          <w:ilvl w:val="0"/>
          <w:numId w:val="2"/>
        </w:numPr>
        <w:suppressLineNumbers/>
        <w:spacing w:after="0" w:line="240" w:lineRule="auto"/>
        <w:ind w:left="426"/>
      </w:pPr>
      <w:r>
        <w:rPr>
          <w:b/>
        </w:rPr>
        <w:t>le contexte</w:t>
      </w:r>
      <w:r>
        <w:t> : le thème principal du document, la situation, les personnages / les personnes, etc. ;</w:t>
      </w:r>
    </w:p>
    <w:p w14:paraId="57BACD43" w14:textId="77777777" w:rsidR="00EF651C" w:rsidRDefault="00EF651C" w:rsidP="006B2D5B">
      <w:pPr>
        <w:pStyle w:val="Paragraphedeliste"/>
        <w:numPr>
          <w:ilvl w:val="0"/>
          <w:numId w:val="2"/>
        </w:numPr>
        <w:suppressLineNumbers/>
        <w:spacing w:after="0" w:line="240" w:lineRule="auto"/>
        <w:ind w:left="426"/>
      </w:pPr>
      <w:r>
        <w:rPr>
          <w:b/>
        </w:rPr>
        <w:t>le sens</w:t>
      </w:r>
      <w:r>
        <w:t> : les événements, les informations, les points de vue, les éventuels éléments implicites, etc. ;</w:t>
      </w:r>
    </w:p>
    <w:p w14:paraId="346171DC" w14:textId="77777777" w:rsidR="00EF651C" w:rsidRDefault="00EF651C" w:rsidP="006B2D5B">
      <w:pPr>
        <w:pStyle w:val="Paragraphedeliste"/>
        <w:numPr>
          <w:ilvl w:val="0"/>
          <w:numId w:val="2"/>
        </w:numPr>
        <w:suppressLineNumbers/>
        <w:spacing w:after="0" w:line="240" w:lineRule="auto"/>
        <w:ind w:left="426"/>
      </w:pPr>
      <w:r>
        <w:rPr>
          <w:b/>
        </w:rPr>
        <w:t>le but</w:t>
      </w:r>
      <w:r>
        <w:t> : la fonction du document (relater, informer, convaincre, critiquer, dénoncer, divertir), les destinataires et le style (informatif, fictionnel, humoristique, critique), etc.</w:t>
      </w:r>
    </w:p>
    <w:p w14:paraId="1959DBB1" w14:textId="77777777" w:rsidR="00EF651C" w:rsidRDefault="00EF651C" w:rsidP="006B2D5B">
      <w:pPr>
        <w:suppressLineNumbers/>
        <w:spacing w:after="0" w:line="240" w:lineRule="auto"/>
        <w:ind w:left="66"/>
        <w:rPr>
          <w:rFonts w:cs="Arial"/>
        </w:rPr>
      </w:pPr>
    </w:p>
    <w:p w14:paraId="42771518" w14:textId="745CC903" w:rsidR="00EF651C" w:rsidRDefault="00EF651C" w:rsidP="00F6073F">
      <w:pPr>
        <w:suppressLineNumbers/>
        <w:spacing w:after="0" w:line="240" w:lineRule="auto"/>
        <w:ind w:left="0"/>
        <w:contextualSpacing/>
        <w:jc w:val="both"/>
        <w:rPr>
          <w:rFonts w:cs="Arial"/>
        </w:rPr>
      </w:pPr>
      <w:r>
        <w:rPr>
          <w:rFonts w:cs="Arial"/>
        </w:rPr>
        <w:t>Vous pouvez organiser votre propos comme vous le souhaitez ou suivre les trois temps suggérés ci-dessus.</w:t>
      </w:r>
    </w:p>
    <w:p w14:paraId="6D7122D7" w14:textId="77777777" w:rsidR="00EF651C" w:rsidRPr="008D50DD" w:rsidRDefault="00EF651C" w:rsidP="006B2D5B">
      <w:pPr>
        <w:pStyle w:val="Paragraphedeliste"/>
        <w:numPr>
          <w:ilvl w:val="0"/>
          <w:numId w:val="3"/>
        </w:numPr>
        <w:suppressLineNumbers/>
        <w:spacing w:after="0" w:line="240" w:lineRule="auto"/>
        <w:rPr>
          <w:b/>
        </w:rPr>
      </w:pPr>
      <w:r w:rsidRPr="008D50DD">
        <w:rPr>
          <w:b/>
        </w:rPr>
        <w:lastRenderedPageBreak/>
        <w:t>Compréhension de l’écrit</w:t>
      </w:r>
    </w:p>
    <w:p w14:paraId="28528C3E" w14:textId="77777777" w:rsidR="00EF651C" w:rsidRDefault="00EF651C" w:rsidP="006B2D5B">
      <w:pPr>
        <w:pStyle w:val="Paragraphedeliste"/>
        <w:suppressLineNumbers/>
        <w:spacing w:after="0" w:line="240" w:lineRule="auto"/>
        <w:ind w:left="425"/>
        <w:rPr>
          <w:b/>
        </w:rPr>
      </w:pPr>
    </w:p>
    <w:p w14:paraId="01DADD00" w14:textId="77777777" w:rsidR="00EF651C" w:rsidRPr="00950CC7" w:rsidRDefault="00950CC7" w:rsidP="006B2D5B">
      <w:pPr>
        <w:suppressLineNumbers/>
        <w:ind w:left="0"/>
        <w:contextualSpacing/>
        <w:jc w:val="both"/>
        <w:rPr>
          <w:rFonts w:cs="Arial"/>
          <w:b/>
          <w:lang w:eastAsia="en-US"/>
        </w:rPr>
      </w:pPr>
      <w:r w:rsidRPr="00950CC7">
        <w:rPr>
          <w:rFonts w:cs="Arial"/>
          <w:b/>
          <w:lang w:eastAsia="en-US"/>
        </w:rPr>
        <w:t xml:space="preserve">Support d’évaluation : 1 texte </w:t>
      </w:r>
    </w:p>
    <w:p w14:paraId="445CFE80" w14:textId="77777777" w:rsidR="00950CC7" w:rsidRPr="006B2D5B" w:rsidRDefault="00EF651C" w:rsidP="00950CC7">
      <w:pPr>
        <w:suppressLineNumbers/>
        <w:spacing w:after="0" w:line="240" w:lineRule="auto"/>
        <w:ind w:left="0"/>
        <w:outlineLvl w:val="0"/>
        <w:rPr>
          <w:rFonts w:eastAsia="Times New Roman" w:cs="Arial"/>
          <w:b/>
          <w:bCs/>
          <w:kern w:val="36"/>
          <w:lang w:val="pt-BR"/>
        </w:rPr>
      </w:pPr>
      <w:r w:rsidRPr="00950CC7">
        <w:rPr>
          <w:rFonts w:cs="Arial"/>
          <w:b/>
          <w:lang w:val="pt-PT" w:eastAsia="en-US"/>
        </w:rPr>
        <w:t>Titre du document </w:t>
      </w:r>
      <w:r w:rsidRPr="00950CC7">
        <w:rPr>
          <w:rFonts w:cs="Arial"/>
          <w:lang w:val="pt-PT" w:eastAsia="en-US"/>
        </w:rPr>
        <w:t xml:space="preserve">: </w:t>
      </w:r>
      <w:r w:rsidR="00950CC7" w:rsidRPr="00950CC7">
        <w:rPr>
          <w:rFonts w:eastAsia="Times New Roman" w:cs="Arial"/>
          <w:bCs/>
          <w:i/>
          <w:kern w:val="36"/>
          <w:lang w:val="pt-BR"/>
        </w:rPr>
        <w:t xml:space="preserve">Luta contra </w:t>
      </w:r>
      <w:r w:rsidR="00950CC7" w:rsidRPr="00950CC7">
        <w:rPr>
          <w:rFonts w:eastAsia="Times New Roman" w:cs="Arial"/>
          <w:bCs/>
          <w:i/>
          <w:iCs/>
          <w:kern w:val="36"/>
          <w:lang w:val="pt-BR"/>
        </w:rPr>
        <w:t>fake news</w:t>
      </w:r>
      <w:r w:rsidR="00950CC7" w:rsidRPr="00950CC7">
        <w:rPr>
          <w:rFonts w:eastAsia="Times New Roman" w:cs="Arial"/>
          <w:bCs/>
          <w:i/>
          <w:kern w:val="36"/>
          <w:lang w:val="pt-BR"/>
        </w:rPr>
        <w:t xml:space="preserve"> que desafiam a democracia</w:t>
      </w:r>
    </w:p>
    <w:p w14:paraId="3E9C4281" w14:textId="77777777" w:rsidR="00EF651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0BB01CB8" w14:textId="77777777" w:rsidR="00EF651C" w:rsidRDefault="00EF651C" w:rsidP="006B2D5B">
      <w:pPr>
        <w:suppressLineNumbers/>
        <w:ind w:left="0"/>
        <w:rPr>
          <w:rFonts w:cs="Arial"/>
          <w:b/>
        </w:rPr>
      </w:pPr>
      <w:r>
        <w:rPr>
          <w:rFonts w:cs="Arial"/>
          <w:b/>
        </w:rPr>
        <w:t xml:space="preserve">En rendant compte du document </w:t>
      </w:r>
      <w:r>
        <w:rPr>
          <w:rFonts w:cs="Arial"/>
          <w:b/>
          <w:u w:val="single"/>
        </w:rPr>
        <w:t>en français</w:t>
      </w:r>
      <w:r>
        <w:rPr>
          <w:rFonts w:cs="Arial"/>
          <w:b/>
        </w:rPr>
        <w:t>, vous montrerez que vous avez compris :</w:t>
      </w:r>
    </w:p>
    <w:p w14:paraId="7E4A67C0" w14:textId="77777777" w:rsidR="00EF651C" w:rsidRDefault="00EF651C" w:rsidP="006B2D5B">
      <w:pPr>
        <w:pStyle w:val="Paragraphedeliste"/>
        <w:numPr>
          <w:ilvl w:val="0"/>
          <w:numId w:val="2"/>
        </w:numPr>
        <w:suppressLineNumbers/>
        <w:spacing w:after="0" w:line="240" w:lineRule="auto"/>
        <w:ind w:left="426"/>
      </w:pPr>
      <w:r>
        <w:rPr>
          <w:b/>
        </w:rPr>
        <w:t>le contexte</w:t>
      </w:r>
      <w:r>
        <w:t> : le thème principal du document, la situation, les personnages / les personnes, etc. ;</w:t>
      </w:r>
    </w:p>
    <w:p w14:paraId="077B37B3" w14:textId="77777777" w:rsidR="00EF651C" w:rsidRDefault="00EF651C" w:rsidP="006B2D5B">
      <w:pPr>
        <w:pStyle w:val="Paragraphedeliste"/>
        <w:numPr>
          <w:ilvl w:val="0"/>
          <w:numId w:val="2"/>
        </w:numPr>
        <w:suppressLineNumbers/>
        <w:spacing w:after="0" w:line="240" w:lineRule="auto"/>
        <w:ind w:left="426"/>
      </w:pPr>
      <w:r>
        <w:rPr>
          <w:b/>
        </w:rPr>
        <w:t>le sens</w:t>
      </w:r>
      <w:r>
        <w:t> : les événements, les informations, les points de vue, les éventuels éléments implicites, etc. ;</w:t>
      </w:r>
    </w:p>
    <w:p w14:paraId="1D1486C0" w14:textId="77777777" w:rsidR="00EF651C" w:rsidRDefault="00EF651C" w:rsidP="006B2D5B">
      <w:pPr>
        <w:pStyle w:val="Paragraphedeliste"/>
        <w:numPr>
          <w:ilvl w:val="0"/>
          <w:numId w:val="2"/>
        </w:numPr>
        <w:suppressLineNumbers/>
        <w:spacing w:after="0" w:line="240" w:lineRule="auto"/>
        <w:ind w:left="426"/>
      </w:pPr>
      <w:r>
        <w:rPr>
          <w:b/>
        </w:rPr>
        <w:t>le but</w:t>
      </w:r>
      <w:r>
        <w:t> : la fonction du document (relater, informer, convaincre, critiquer, dénoncer, divertir), les destinataires et le style (informatif, fictionnel, humoristique, critique), etc.</w:t>
      </w:r>
    </w:p>
    <w:p w14:paraId="37823A7C" w14:textId="77777777" w:rsidR="00EF651C" w:rsidRDefault="00EF651C" w:rsidP="006B2D5B">
      <w:pPr>
        <w:suppressLineNumbers/>
        <w:spacing w:after="0" w:line="240" w:lineRule="auto"/>
        <w:ind w:left="66"/>
        <w:rPr>
          <w:rFonts w:cs="Arial"/>
        </w:rPr>
      </w:pPr>
    </w:p>
    <w:p w14:paraId="1A0A6C82" w14:textId="77777777" w:rsidR="00EF651C" w:rsidRDefault="00EF651C" w:rsidP="006B2D5B">
      <w:pPr>
        <w:suppressLineNumbers/>
        <w:spacing w:after="0" w:line="240" w:lineRule="auto"/>
        <w:ind w:left="0"/>
        <w:contextualSpacing/>
        <w:jc w:val="both"/>
        <w:rPr>
          <w:rFonts w:cs="Arial"/>
        </w:rPr>
      </w:pPr>
      <w:r>
        <w:rPr>
          <w:rFonts w:cs="Arial"/>
        </w:rPr>
        <w:t>Vous pouvez organiser votre propos comme vous le souhaitez ou suivre les trois temps suggérés ci-dessus.</w:t>
      </w:r>
    </w:p>
    <w:p w14:paraId="1CF17951" w14:textId="77777777" w:rsidR="00EF651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76C7D3D7" w14:textId="77777777" w:rsidR="00EF651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6B16E0E1" w14:textId="77777777" w:rsidR="00EF651C" w:rsidRDefault="00EF651C" w:rsidP="006B2D5B">
      <w:pPr>
        <w:suppressLineNumbers/>
        <w:ind w:left="0"/>
      </w:pPr>
      <w:r>
        <w:rPr>
          <w:b/>
          <w:bCs/>
        </w:rPr>
        <w:t>Vous montrerez aussi que vous avez compris l’ensemble du dossier de compréhension</w:t>
      </w:r>
      <w:r>
        <w:t xml:space="preserve"> en répondant </w:t>
      </w:r>
      <w:r>
        <w:rPr>
          <w:b/>
          <w:bCs/>
        </w:rPr>
        <w:t>en français</w:t>
      </w:r>
      <w:r>
        <w:t xml:space="preserve"> à cette question (environ 40 mots) :</w:t>
      </w:r>
    </w:p>
    <w:p w14:paraId="67BE08A7" w14:textId="77777777" w:rsidR="00EF651C" w:rsidRPr="00950CC7" w:rsidRDefault="00EF651C" w:rsidP="00950CC7">
      <w:pPr>
        <w:suppressLineNumbers/>
        <w:ind w:left="0"/>
      </w:pPr>
      <w:r>
        <w:t xml:space="preserve">Lequel des deux documents illustre à votre avis le mieux l’axe </w:t>
      </w:r>
      <w:r w:rsidR="00950CC7" w:rsidRPr="00950CC7">
        <w:t>4</w:t>
      </w:r>
      <w:r>
        <w:t xml:space="preserve"> ? Justifiez votre point de vue en vous appuyant sur le document audio et le texte.</w:t>
      </w:r>
    </w:p>
    <w:p w14:paraId="005EE4AF" w14:textId="77777777" w:rsidR="00EF651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5377C445" w14:textId="77777777" w:rsidR="00EF651C" w:rsidRDefault="00EF651C" w:rsidP="006B2D5B">
      <w:pPr>
        <w:pStyle w:val="Paragraphedeliste"/>
        <w:numPr>
          <w:ilvl w:val="0"/>
          <w:numId w:val="3"/>
        </w:numPr>
        <w:suppressLineNumbers/>
        <w:spacing w:after="0" w:line="240" w:lineRule="auto"/>
        <w:rPr>
          <w:b/>
          <w:bCs/>
        </w:rPr>
      </w:pPr>
      <w:r>
        <w:rPr>
          <w:b/>
          <w:bCs/>
        </w:rPr>
        <w:t xml:space="preserve">Expression écrite </w:t>
      </w:r>
    </w:p>
    <w:p w14:paraId="34B17BD6" w14:textId="77777777" w:rsidR="00EF651C" w:rsidRDefault="00EF651C" w:rsidP="006B2D5B">
      <w:pPr>
        <w:suppressLineNumbers/>
        <w:spacing w:after="0" w:line="240" w:lineRule="auto"/>
        <w:ind w:left="425"/>
        <w:rPr>
          <w:b/>
        </w:rPr>
      </w:pPr>
    </w:p>
    <w:p w14:paraId="17E890C5" w14:textId="77777777" w:rsidR="00EF651C" w:rsidRDefault="00EF651C" w:rsidP="006B2D5B">
      <w:pPr>
        <w:suppressLineNumbers/>
        <w:spacing w:after="0" w:line="240" w:lineRule="auto"/>
        <w:ind w:left="0"/>
        <w:jc w:val="both"/>
        <w:rPr>
          <w:rFonts w:cs="Arial"/>
        </w:rPr>
      </w:pPr>
      <w:r w:rsidRPr="0034065A">
        <w:rPr>
          <w:rFonts w:cs="Arial"/>
          <w:lang w:eastAsia="en-US"/>
        </w:rPr>
        <w:t xml:space="preserve">Vous traiterez en portugais </w:t>
      </w:r>
      <w:r w:rsidRPr="0034065A">
        <w:rPr>
          <w:rFonts w:cs="Arial"/>
          <w:b/>
          <w:u w:val="single"/>
          <w:lang w:eastAsia="en-US"/>
        </w:rPr>
        <w:t>l’un des deux</w:t>
      </w:r>
      <w:r w:rsidRPr="0034065A">
        <w:rPr>
          <w:rFonts w:cs="Arial"/>
          <w:lang w:eastAsia="en-US"/>
        </w:rPr>
        <w:t xml:space="preserve"> sujets suivants au choix</w:t>
      </w:r>
      <w:r>
        <w:rPr>
          <w:rFonts w:cs="Arial"/>
          <w:lang w:eastAsia="en-US"/>
        </w:rPr>
        <w:t> :</w:t>
      </w:r>
    </w:p>
    <w:p w14:paraId="500688BE" w14:textId="77777777" w:rsidR="00EF651C" w:rsidRPr="006563D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25B8BD30" w14:textId="77777777" w:rsidR="00EF651C" w:rsidRPr="006563DC" w:rsidRDefault="00EF651C" w:rsidP="006B2D5B">
      <w:pPr>
        <w:suppressLineNumbers/>
        <w:spacing w:after="0" w:line="240" w:lineRule="auto"/>
        <w:ind w:left="0"/>
        <w:rPr>
          <w:rFonts w:cs="Arial"/>
          <w:b/>
        </w:rPr>
      </w:pPr>
      <w:r w:rsidRPr="006563DC">
        <w:rPr>
          <w:rFonts w:cs="Arial"/>
          <w:b/>
        </w:rPr>
        <w:t xml:space="preserve">Sujet A </w:t>
      </w:r>
    </w:p>
    <w:p w14:paraId="3B3E9DF3" w14:textId="77777777" w:rsidR="00EF651C" w:rsidRPr="006563DC" w:rsidRDefault="00EF651C" w:rsidP="006B2D5B">
      <w:pPr>
        <w:suppressLineNumbers/>
        <w:spacing w:after="0" w:line="240" w:lineRule="auto"/>
        <w:ind w:left="0"/>
        <w:rPr>
          <w:rFonts w:cs="Arial"/>
          <w:b/>
        </w:rPr>
      </w:pPr>
    </w:p>
    <w:p w14:paraId="6C3E4000" w14:textId="1E442B69" w:rsidR="00EF651C" w:rsidRPr="006563DC" w:rsidRDefault="00950CC7" w:rsidP="00950CC7">
      <w:pPr>
        <w:suppressLineNumbers/>
        <w:spacing w:after="0" w:line="240" w:lineRule="auto"/>
        <w:ind w:left="0"/>
        <w:jc w:val="both"/>
        <w:rPr>
          <w:rFonts w:cs="Arial"/>
        </w:rPr>
      </w:pPr>
      <w:r w:rsidRPr="001368BC">
        <w:rPr>
          <w:rFonts w:cs="Arial"/>
          <w:lang w:val="pt-BR"/>
        </w:rPr>
        <w:t xml:space="preserve">Hoje em dia os jovens têm muita familiaridade com a tecnologia e a comunicação </w:t>
      </w:r>
      <w:r w:rsidRPr="001368BC">
        <w:rPr>
          <w:rFonts w:cs="Arial"/>
          <w:i/>
          <w:iCs/>
          <w:lang w:val="pt-BR"/>
        </w:rPr>
        <w:t>on line</w:t>
      </w:r>
      <w:r w:rsidRPr="001368BC">
        <w:rPr>
          <w:rFonts w:cs="Arial"/>
          <w:lang w:val="pt-BR"/>
        </w:rPr>
        <w:t>. Acha que essa familiaridade lhes permite identificar as notícias falsas? Justifique a sua opinião com exemplos concretos</w:t>
      </w:r>
      <w:r w:rsidR="00192380">
        <w:rPr>
          <w:rFonts w:cs="Arial"/>
          <w:lang w:val="pt-BR"/>
        </w:rPr>
        <w:t>.</w:t>
      </w:r>
    </w:p>
    <w:p w14:paraId="2B2A4034" w14:textId="77777777" w:rsidR="00EF651C" w:rsidRPr="006563DC" w:rsidRDefault="00EF651C" w:rsidP="006B2D5B">
      <w:pPr>
        <w:suppressLineNumbers/>
        <w:spacing w:after="0" w:line="240" w:lineRule="auto"/>
        <w:ind w:left="0"/>
        <w:rPr>
          <w:rFonts w:cs="Arial"/>
          <w:b/>
        </w:rPr>
      </w:pPr>
    </w:p>
    <w:p w14:paraId="0EEDDCA4" w14:textId="77777777" w:rsidR="00EF651C" w:rsidRPr="00A8484B" w:rsidRDefault="00EF651C" w:rsidP="006B2D5B">
      <w:pPr>
        <w:pStyle w:val="NormalWeb"/>
        <w:suppressLineNumbers/>
        <w:spacing w:before="0" w:beforeAutospacing="0" w:after="0" w:line="240" w:lineRule="auto"/>
        <w:rPr>
          <w:rFonts w:ascii="Arial" w:hAnsi="Arial" w:cs="Arial"/>
          <w:b/>
          <w:sz w:val="24"/>
          <w:szCs w:val="22"/>
        </w:rPr>
      </w:pPr>
      <w:r w:rsidRPr="00A8484B">
        <w:rPr>
          <w:rFonts w:ascii="Arial" w:hAnsi="Arial" w:cs="Arial"/>
          <w:b/>
          <w:sz w:val="24"/>
          <w:szCs w:val="22"/>
        </w:rPr>
        <w:t>Sujet B </w:t>
      </w:r>
    </w:p>
    <w:p w14:paraId="56363992" w14:textId="77777777" w:rsidR="00EF651C" w:rsidRPr="006563DC" w:rsidRDefault="00EF651C" w:rsidP="006B2D5B">
      <w:pPr>
        <w:suppressLineNumbers/>
        <w:spacing w:after="0" w:line="240" w:lineRule="auto"/>
        <w:ind w:left="0"/>
        <w:rPr>
          <w:rFonts w:cs="Arial"/>
        </w:rPr>
      </w:pPr>
    </w:p>
    <w:p w14:paraId="0A7DE173" w14:textId="1A3EC01D" w:rsidR="00F6073F" w:rsidRPr="00950CC7" w:rsidRDefault="00950CC7" w:rsidP="00F6073F">
      <w:pPr>
        <w:suppressLineNumbers/>
        <w:spacing w:after="0"/>
        <w:ind w:left="0"/>
        <w:jc w:val="both"/>
        <w:rPr>
          <w:rFonts w:cs="Arial"/>
          <w:lang w:val="pt-BR"/>
        </w:rPr>
      </w:pPr>
      <w:r w:rsidRPr="00FB2F68">
        <w:rPr>
          <w:rFonts w:cs="Arial"/>
          <w:lang w:val="pt-BR"/>
        </w:rPr>
        <w:t xml:space="preserve">Segundo o texto, </w:t>
      </w:r>
      <w:r w:rsidRPr="00FB2F68">
        <w:rPr>
          <w:rFonts w:eastAsia="Times New Roman" w:cs="Arial"/>
          <w:lang w:val="pt-BR"/>
        </w:rPr>
        <w:t xml:space="preserve">a </w:t>
      </w:r>
      <w:r>
        <w:rPr>
          <w:rFonts w:eastAsia="Times New Roman" w:cs="Arial"/>
          <w:lang w:val="pt-BR"/>
        </w:rPr>
        <w:t>“</w:t>
      </w:r>
      <w:r w:rsidRPr="00FB2F68">
        <w:rPr>
          <w:rFonts w:cs="Arial"/>
          <w:i/>
          <w:lang w:val="pt-BR"/>
        </w:rPr>
        <w:t>perda de credibilidade e de confiança nas instituições que são a base da democracia, tais como a imprensa, a ciência, a política</w:t>
      </w:r>
      <w:r w:rsidRPr="00FB2F68">
        <w:rPr>
          <w:rFonts w:eastAsia="Times New Roman" w:cs="Arial"/>
          <w:lang w:val="pt-BR"/>
        </w:rPr>
        <w:t xml:space="preserve">” está relacionada com as </w:t>
      </w:r>
      <w:r w:rsidRPr="007A791B">
        <w:rPr>
          <w:rFonts w:eastAsia="Times New Roman" w:cs="Arial"/>
          <w:lang w:val="pt-BR"/>
        </w:rPr>
        <w:t>notícias falsas</w:t>
      </w:r>
      <w:r w:rsidRPr="00FB2F68">
        <w:rPr>
          <w:rFonts w:cs="Arial"/>
          <w:lang w:val="pt-BR"/>
        </w:rPr>
        <w:t>. Concorda com esta opinião? Justifique a sua resposta com exemplos concretos</w:t>
      </w:r>
      <w:r>
        <w:rPr>
          <w:rFonts w:cs="Arial"/>
          <w:lang w:val="pt-BR"/>
        </w:rPr>
        <w:t>.</w:t>
      </w:r>
    </w:p>
    <w:p w14:paraId="22380D1A" w14:textId="77777777" w:rsidR="00F6073F" w:rsidRDefault="00F6073F" w:rsidP="00F6073F">
      <w:pPr>
        <w:suppressLineNumbers/>
        <w:spacing w:after="0" w:line="240" w:lineRule="auto"/>
        <w:ind w:left="0"/>
        <w:rPr>
          <w:rFonts w:cs="Arial"/>
          <w:b/>
        </w:rPr>
        <w:sectPr w:rsidR="00F6073F" w:rsidSect="00E05B83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3260" w:right="1418" w:bottom="1276" w:left="1418" w:header="2835" w:footer="1139" w:gutter="0"/>
          <w:lnNumType w:countBy="5" w:restart="newSection"/>
          <w:cols w:space="708"/>
          <w:docGrid w:linePitch="360"/>
        </w:sectPr>
      </w:pPr>
    </w:p>
    <w:p w14:paraId="6173F55A" w14:textId="60BF33EE" w:rsidR="00950CC7" w:rsidRPr="006563DC" w:rsidRDefault="00950CC7" w:rsidP="00F6073F">
      <w:pPr>
        <w:suppressLineNumbers/>
        <w:spacing w:after="0" w:line="240" w:lineRule="auto"/>
        <w:ind w:left="0"/>
        <w:rPr>
          <w:rFonts w:cs="Arial"/>
          <w:b/>
        </w:rPr>
      </w:pPr>
    </w:p>
    <w:p w14:paraId="38986C84" w14:textId="77777777" w:rsidR="00EF651C" w:rsidRPr="006563DC" w:rsidRDefault="006B2D5B" w:rsidP="00F6073F">
      <w:pPr>
        <w:suppressLineNumbers/>
        <w:spacing w:after="0" w:line="240" w:lineRule="auto"/>
        <w:ind w:left="0"/>
        <w:jc w:val="center"/>
        <w:rPr>
          <w:rFonts w:cs="Arial"/>
          <w:b/>
        </w:rPr>
      </w:pPr>
      <w:r w:rsidRPr="006563DC">
        <w:rPr>
          <w:rFonts w:cs="Arial"/>
          <w:b/>
        </w:rPr>
        <w:t>TEXTE</w:t>
      </w:r>
    </w:p>
    <w:p w14:paraId="4A87D03B" w14:textId="77777777" w:rsidR="006B2D5B" w:rsidRPr="006563DC" w:rsidRDefault="006B2D5B" w:rsidP="00F6073F">
      <w:pPr>
        <w:suppressLineNumbers/>
        <w:spacing w:after="0" w:line="240" w:lineRule="auto"/>
        <w:ind w:left="0"/>
        <w:jc w:val="center"/>
        <w:rPr>
          <w:rFonts w:cs="Arial"/>
          <w:b/>
        </w:rPr>
      </w:pPr>
    </w:p>
    <w:p w14:paraId="574C3DD3" w14:textId="77777777" w:rsidR="006B2D5B" w:rsidRPr="006B2D5B" w:rsidRDefault="006B2D5B" w:rsidP="00F6073F">
      <w:pPr>
        <w:suppressLineNumbers/>
        <w:spacing w:after="0" w:line="240" w:lineRule="auto"/>
        <w:jc w:val="center"/>
        <w:outlineLvl w:val="0"/>
        <w:rPr>
          <w:rFonts w:eastAsia="Times New Roman" w:cs="Arial"/>
          <w:b/>
          <w:bCs/>
          <w:kern w:val="36"/>
          <w:lang w:val="pt-BR"/>
        </w:rPr>
      </w:pPr>
      <w:r w:rsidRPr="006B2D5B">
        <w:rPr>
          <w:rFonts w:eastAsia="Times New Roman" w:cs="Arial"/>
          <w:b/>
          <w:bCs/>
          <w:kern w:val="36"/>
          <w:lang w:val="pt-BR"/>
        </w:rPr>
        <w:t xml:space="preserve">Luta contra </w:t>
      </w:r>
      <w:r w:rsidRPr="006B2D5B">
        <w:rPr>
          <w:rFonts w:eastAsia="Times New Roman" w:cs="Arial"/>
          <w:b/>
          <w:bCs/>
          <w:i/>
          <w:iCs/>
          <w:kern w:val="36"/>
          <w:lang w:val="pt-BR"/>
        </w:rPr>
        <w:t>fake news</w:t>
      </w:r>
      <w:r w:rsidRPr="006B2D5B">
        <w:rPr>
          <w:rFonts w:eastAsia="Times New Roman" w:cs="Arial"/>
          <w:b/>
          <w:bCs/>
          <w:kern w:val="36"/>
          <w:lang w:val="pt-BR"/>
        </w:rPr>
        <w:t xml:space="preserve"> que desafiam a democracia</w:t>
      </w:r>
    </w:p>
    <w:p w14:paraId="22ECB20D" w14:textId="77777777" w:rsidR="006B2D5B" w:rsidRPr="00FB473E" w:rsidRDefault="006B2D5B" w:rsidP="00F6073F">
      <w:pPr>
        <w:suppressLineNumbers/>
        <w:spacing w:after="0" w:line="240" w:lineRule="auto"/>
        <w:jc w:val="center"/>
        <w:outlineLvl w:val="0"/>
        <w:rPr>
          <w:rFonts w:eastAsia="Times New Roman" w:cs="Arial"/>
          <w:b/>
          <w:bCs/>
          <w:kern w:val="36"/>
          <w:sz w:val="32"/>
          <w:szCs w:val="32"/>
          <w:lang w:val="pt-BR"/>
        </w:rPr>
      </w:pPr>
    </w:p>
    <w:p w14:paraId="6D7773DD" w14:textId="11916CE9" w:rsidR="006B2D5B" w:rsidRDefault="006B2D5B" w:rsidP="00F6073F">
      <w:pPr>
        <w:spacing w:line="240" w:lineRule="auto"/>
        <w:ind w:left="0"/>
        <w:jc w:val="both"/>
        <w:rPr>
          <w:rFonts w:eastAsia="Times New Roman" w:cs="Arial"/>
          <w:lang w:val="pt-BR"/>
        </w:rPr>
      </w:pPr>
      <w:r w:rsidRPr="00E0169A">
        <w:rPr>
          <w:rFonts w:eastAsia="Times New Roman" w:cs="Arial"/>
          <w:lang w:val="pt-BR"/>
        </w:rPr>
        <w:t>A abundância de informação disponível na internet revela que o avanço tecnológico promoveu, de fato, uma democratização da informação, mas, por outro lado, também abriu brecha para a difusão de notícias falsas, cujas consequências geralmente são desastrosas. É basicamente sobre esses dois pilares que se apoiam os artigos do livro “</w:t>
      </w:r>
      <w:r w:rsidRPr="00E0169A">
        <w:rPr>
          <w:rFonts w:eastAsia="Times New Roman" w:cs="Arial"/>
          <w:i/>
          <w:lang w:val="pt-BR"/>
        </w:rPr>
        <w:t>Pós-Verdade e Fake News – Reflexões Sobre a Guerra de Narrativas</w:t>
      </w:r>
      <w:r w:rsidR="00192380">
        <w:rPr>
          <w:rFonts w:eastAsia="Times New Roman" w:cs="Arial"/>
          <w:lang w:val="pt-BR"/>
        </w:rPr>
        <w:t>”</w:t>
      </w:r>
      <w:r w:rsidRPr="00E0169A">
        <w:rPr>
          <w:rFonts w:eastAsia="Times New Roman" w:cs="Arial"/>
          <w:lang w:val="pt-BR"/>
        </w:rPr>
        <w:t xml:space="preserve">, organizados pela jornalista Mariana Barbosa. […] </w:t>
      </w:r>
    </w:p>
    <w:p w14:paraId="3EB21006" w14:textId="77777777" w:rsidR="006B2D5B" w:rsidRDefault="006B2D5B" w:rsidP="00F6073F">
      <w:pPr>
        <w:spacing w:line="240" w:lineRule="auto"/>
        <w:ind w:left="0"/>
        <w:jc w:val="both"/>
        <w:rPr>
          <w:rFonts w:eastAsia="Times New Roman" w:cs="Arial"/>
          <w:lang w:val="pt-BR"/>
        </w:rPr>
      </w:pPr>
      <w:r w:rsidRPr="00E0169A">
        <w:rPr>
          <w:rFonts w:eastAsia="Times New Roman" w:cs="Arial"/>
          <w:lang w:val="pt-BR"/>
        </w:rPr>
        <w:t xml:space="preserve">É justamente o desastre habitualmente inevitável provocado pela divulgação das agora conhecidas </w:t>
      </w:r>
      <w:r w:rsidRPr="00E0169A">
        <w:rPr>
          <w:rFonts w:eastAsia="Times New Roman" w:cs="Arial"/>
          <w:i/>
          <w:lang w:val="pt-BR"/>
        </w:rPr>
        <w:t>fake news</w:t>
      </w:r>
      <w:r w:rsidRPr="00E0169A">
        <w:rPr>
          <w:rFonts w:eastAsia="Times New Roman" w:cs="Arial"/>
          <w:lang w:val="pt-BR"/>
        </w:rPr>
        <w:t xml:space="preserve"> que trata boa parte dos artigos. A preocupação é justificada, pois a viralização de inverdades corrói</w:t>
      </w:r>
      <w:r w:rsidRPr="00E0169A">
        <w:rPr>
          <w:rStyle w:val="Appelnotedebasdep"/>
          <w:rFonts w:eastAsia="Times New Roman" w:cs="Arial"/>
          <w:lang w:val="pt-BR"/>
        </w:rPr>
        <w:footnoteReference w:id="1"/>
      </w:r>
      <w:r w:rsidRPr="00E0169A">
        <w:rPr>
          <w:rFonts w:eastAsia="Times New Roman" w:cs="Arial"/>
          <w:lang w:val="pt-BR"/>
        </w:rPr>
        <w:t xml:space="preserve"> e põe em risco a sustentação</w:t>
      </w:r>
      <w:r w:rsidRPr="00E0169A">
        <w:rPr>
          <w:rStyle w:val="Appelnotedebasdep"/>
          <w:rFonts w:eastAsia="Times New Roman" w:cs="Arial"/>
          <w:lang w:val="pt-BR"/>
        </w:rPr>
        <w:footnoteReference w:id="2"/>
      </w:r>
      <w:r w:rsidRPr="00E0169A">
        <w:rPr>
          <w:rFonts w:eastAsia="Times New Roman" w:cs="Arial"/>
          <w:lang w:val="pt-BR"/>
        </w:rPr>
        <w:t xml:space="preserve"> da democracia. “A disseminação de mentiras tem colocado à prova a própria noção de verdade e revela uma inquietante perda de confiança em instituições que outrora eram portadoras da verdade: a imprensa, a ciência e as elites intelectuais em geral”, pontua Mariana, no texto de apresentação da obra. […] Sobre os artigos do livro, Mariana </w:t>
      </w:r>
      <w:r>
        <w:rPr>
          <w:rFonts w:eastAsia="Times New Roman" w:cs="Arial"/>
          <w:lang w:val="pt-BR"/>
        </w:rPr>
        <w:t>Barbosa respondeu, por e-mail, à</w:t>
      </w:r>
      <w:r w:rsidRPr="00E0169A">
        <w:rPr>
          <w:rFonts w:eastAsia="Times New Roman" w:cs="Arial"/>
          <w:lang w:val="pt-BR"/>
        </w:rPr>
        <w:t>s seguintes questões […].</w:t>
      </w:r>
    </w:p>
    <w:p w14:paraId="177E94C3" w14:textId="77777777" w:rsidR="006B2D5B" w:rsidRDefault="006B2D5B" w:rsidP="00F6073F">
      <w:pPr>
        <w:spacing w:line="240" w:lineRule="auto"/>
        <w:ind w:left="0"/>
        <w:jc w:val="both"/>
        <w:rPr>
          <w:rFonts w:eastAsia="Times New Roman" w:cs="Arial"/>
          <w:b/>
          <w:bCs/>
          <w:lang w:val="pt-BR"/>
        </w:rPr>
      </w:pPr>
      <w:r w:rsidRPr="00E0169A">
        <w:rPr>
          <w:rFonts w:eastAsia="Times New Roman" w:cs="Arial"/>
          <w:b/>
          <w:bCs/>
          <w:lang w:val="pt-BR"/>
        </w:rPr>
        <w:t>Como explicar a expressiva quantidade de notícias falsas circulando pela internet?</w:t>
      </w:r>
    </w:p>
    <w:p w14:paraId="03F9457D" w14:textId="77777777" w:rsidR="006B2D5B" w:rsidRDefault="006B2D5B" w:rsidP="00F6073F">
      <w:pPr>
        <w:spacing w:line="240" w:lineRule="auto"/>
        <w:ind w:left="0"/>
        <w:jc w:val="both"/>
        <w:rPr>
          <w:rFonts w:eastAsia="Times New Roman" w:cs="Arial"/>
          <w:lang w:val="pt-BR"/>
        </w:rPr>
      </w:pPr>
      <w:r w:rsidRPr="00E0169A">
        <w:rPr>
          <w:rFonts w:eastAsia="Times New Roman" w:cs="Arial"/>
          <w:lang w:val="pt-BR"/>
        </w:rPr>
        <w:t>A tecnologia facilita a produção e difusão de notícias falsas, mas ela não explica a motivação das pessoas. A grande questão é: por que as pessoas compartilham</w:t>
      </w:r>
      <w:r w:rsidRPr="00E0169A">
        <w:rPr>
          <w:rStyle w:val="Appelnotedebasdep"/>
          <w:rFonts w:eastAsia="Times New Roman" w:cs="Arial"/>
          <w:lang w:val="pt-BR"/>
        </w:rPr>
        <w:footnoteReference w:id="3"/>
      </w:r>
      <w:r w:rsidRPr="00E0169A">
        <w:rPr>
          <w:rFonts w:eastAsia="Times New Roman" w:cs="Arial"/>
          <w:lang w:val="pt-BR"/>
        </w:rPr>
        <w:t xml:space="preserve"> esse conteúdo de origem no mínimo duvidosa? […] Mas será que as pessoas compartilham notícias falsas por ignorância ou ingenuidade, acreditando serem verdadeiras? No artigo </w:t>
      </w:r>
      <w:r w:rsidRPr="00E0169A">
        <w:rPr>
          <w:rFonts w:eastAsia="Times New Roman" w:cs="Arial"/>
          <w:i/>
          <w:lang w:val="pt-BR"/>
        </w:rPr>
        <w:t>A Ponta de um Iceberg de Desconfiança</w:t>
      </w:r>
      <w:r w:rsidRPr="00E0169A">
        <w:rPr>
          <w:rFonts w:eastAsia="Times New Roman" w:cs="Arial"/>
          <w:lang w:val="pt-BR"/>
        </w:rPr>
        <w:t>, que abre o livro, Tatiana Roque e Fernanda Bruno fazem uma análise muito interessante, mostrando que, por trás do compartilhamento de notícias falsas, pode haver um processo bem mais complexo e que está relacionado à perda de credibilidade e de confiança nas instituições que são a base da democracia, tais como a imprensa, a ciência, a política. As pessoas se engajam em repassar mensagens não pela sua veracidade, mas porque elas reforçam valores e convicções de seus grupos de afinidade. As autoras citam estudos que mostram que a repetição de mensagens em grupos de afinidade – seja o grupo da família, da escola ou do trabalho – leva a uma familiaridade e que, isso por sua vez, leva à aceitação. As pessoas compartilham pois querem se sentir aceitas e pertencer a determinado grupo.</w:t>
      </w:r>
    </w:p>
    <w:p w14:paraId="4361E472" w14:textId="77777777" w:rsidR="006B2D5B" w:rsidRDefault="006B2D5B" w:rsidP="00F6073F">
      <w:pPr>
        <w:spacing w:line="240" w:lineRule="auto"/>
        <w:ind w:left="0"/>
        <w:jc w:val="both"/>
        <w:rPr>
          <w:rFonts w:eastAsia="Times New Roman" w:cs="Arial"/>
          <w:b/>
          <w:bCs/>
          <w:lang w:val="pt-BR"/>
        </w:rPr>
      </w:pPr>
      <w:r w:rsidRPr="00E0169A">
        <w:rPr>
          <w:rFonts w:eastAsia="Times New Roman" w:cs="Arial"/>
          <w:b/>
          <w:bCs/>
          <w:lang w:val="pt-BR"/>
        </w:rPr>
        <w:lastRenderedPageBreak/>
        <w:t>O avanço tecnológico na comunicação poderia explicar essa difusão de fake news?</w:t>
      </w:r>
    </w:p>
    <w:p w14:paraId="2E7B337A" w14:textId="77777777" w:rsidR="006B2D5B" w:rsidRPr="00E0169A" w:rsidRDefault="006B2D5B" w:rsidP="00F6073F">
      <w:pPr>
        <w:spacing w:line="240" w:lineRule="auto"/>
        <w:ind w:left="0"/>
        <w:jc w:val="both"/>
        <w:rPr>
          <w:rFonts w:eastAsia="Times New Roman" w:cs="Arial"/>
          <w:lang w:val="pt-BR"/>
        </w:rPr>
      </w:pPr>
      <w:r w:rsidRPr="00E0169A">
        <w:rPr>
          <w:rFonts w:eastAsia="Times New Roman" w:cs="Arial"/>
          <w:lang w:val="pt-BR"/>
        </w:rPr>
        <w:t xml:space="preserve">O uso de notícias falsas para manipular a opinião pública não é um fenômeno novo. […] Em 1874, o jornal </w:t>
      </w:r>
      <w:r w:rsidRPr="00E0169A">
        <w:rPr>
          <w:rFonts w:eastAsia="Times New Roman" w:cs="Arial"/>
          <w:i/>
          <w:lang w:val="pt-BR"/>
        </w:rPr>
        <w:t>New York Herald</w:t>
      </w:r>
      <w:r w:rsidRPr="00E0169A">
        <w:rPr>
          <w:rFonts w:eastAsia="Times New Roman" w:cs="Arial"/>
          <w:lang w:val="pt-BR"/>
        </w:rPr>
        <w:t xml:space="preserve"> publicou uma manchete</w:t>
      </w:r>
      <w:r w:rsidRPr="00E0169A">
        <w:rPr>
          <w:rStyle w:val="Appelnotedebasdep"/>
          <w:rFonts w:eastAsia="Times New Roman" w:cs="Arial"/>
          <w:lang w:val="pt-BR"/>
        </w:rPr>
        <w:footnoteReference w:id="4"/>
      </w:r>
      <w:r w:rsidRPr="00E0169A">
        <w:rPr>
          <w:rFonts w:eastAsia="Times New Roman" w:cs="Arial"/>
          <w:lang w:val="pt-BR"/>
        </w:rPr>
        <w:t xml:space="preserve"> falando sobre animais selvagens que teriam fugido do zoológico do Central Park. Apesar de no pé do artigo estar escrito se tratar de uma mentira, a cidade viveu um caos: muitas pessoas saíram às ruas com armas, outras ficaram presas dentro de casa. […] O avanço tecnológico permite e facilita a difusão em massa – mas isso é potencializado pois existe um ambiente de desconfiança e de falta de credibilidade que leva as pessoas a compartilhar o conteúdo. O avanço tecnológico que vem por aí, com a popularização de tecnologias de criação de </w:t>
      </w:r>
      <w:r w:rsidRPr="00E0169A">
        <w:rPr>
          <w:rFonts w:eastAsia="Times New Roman" w:cs="Arial"/>
          <w:i/>
          <w:lang w:val="pt-BR"/>
        </w:rPr>
        <w:t>deep fakes</w:t>
      </w:r>
      <w:r w:rsidRPr="00E0169A">
        <w:rPr>
          <w:rStyle w:val="Appelnotedebasdep"/>
          <w:rFonts w:eastAsia="Times New Roman" w:cs="Arial"/>
          <w:i/>
          <w:lang w:val="pt-BR"/>
        </w:rPr>
        <w:footnoteReference w:id="5"/>
      </w:r>
      <w:r w:rsidRPr="00E0169A">
        <w:rPr>
          <w:rFonts w:eastAsia="Times New Roman" w:cs="Arial"/>
          <w:lang w:val="pt-BR"/>
        </w:rPr>
        <w:t>, com manipulação de áudio e vídeo, deve tornar o ambiente ainda mais complexo.</w:t>
      </w:r>
    </w:p>
    <w:p w14:paraId="4772A710" w14:textId="77777777" w:rsidR="006B2D5B" w:rsidRPr="00E0169A" w:rsidRDefault="006B2D5B" w:rsidP="00F6073F">
      <w:pPr>
        <w:spacing w:line="240" w:lineRule="auto"/>
        <w:ind w:left="0"/>
        <w:jc w:val="both"/>
        <w:rPr>
          <w:rFonts w:eastAsia="Times New Roman" w:cs="Arial"/>
          <w:lang w:val="pt-BR"/>
        </w:rPr>
      </w:pPr>
      <w:r w:rsidRPr="00E0169A">
        <w:rPr>
          <w:rFonts w:eastAsia="Times New Roman" w:cs="Arial"/>
          <w:b/>
          <w:bCs/>
          <w:lang w:val="pt-BR"/>
        </w:rPr>
        <w:t>Como o leitor comum pode distinguir fato de versão/distorção?</w:t>
      </w:r>
    </w:p>
    <w:p w14:paraId="1CC1AC7A" w14:textId="1D7A0BC6" w:rsidR="00192380" w:rsidRDefault="006B2D5B" w:rsidP="00F6073F">
      <w:pPr>
        <w:spacing w:line="240" w:lineRule="auto"/>
        <w:ind w:left="0"/>
        <w:jc w:val="both"/>
        <w:rPr>
          <w:rFonts w:eastAsia="Times New Roman" w:cs="Arial"/>
          <w:lang w:val="pt-BR"/>
        </w:rPr>
      </w:pPr>
      <w:r w:rsidRPr="00E0169A">
        <w:rPr>
          <w:rFonts w:eastAsia="Times New Roman" w:cs="Arial"/>
          <w:lang w:val="pt-BR"/>
        </w:rPr>
        <w:t>Importante sempre checar</w:t>
      </w:r>
      <w:r w:rsidRPr="00E0169A">
        <w:rPr>
          <w:rStyle w:val="Appelnotedebasdep"/>
          <w:rFonts w:eastAsia="Times New Roman" w:cs="Arial"/>
          <w:lang w:val="pt-BR"/>
        </w:rPr>
        <w:footnoteReference w:id="6"/>
      </w:r>
      <w:r w:rsidRPr="00E0169A">
        <w:rPr>
          <w:rFonts w:eastAsia="Times New Roman" w:cs="Arial"/>
          <w:lang w:val="pt-BR"/>
        </w:rPr>
        <w:t xml:space="preserve"> a origem da informação. Qual a fonte? Verifique se os grandes jornais estão repercutindo. Desconfie de artigos que começam com a frase “isso a imprensa não mostra”. Se o que você recebeu pelo celular é um fato tão bombástico</w:t>
      </w:r>
      <w:r w:rsidRPr="00E0169A">
        <w:rPr>
          <w:rStyle w:val="Appelnotedebasdep"/>
          <w:rFonts w:eastAsia="Times New Roman" w:cs="Arial"/>
          <w:lang w:val="pt-BR"/>
        </w:rPr>
        <w:footnoteReference w:id="7"/>
      </w:r>
      <w:r w:rsidRPr="00E0169A">
        <w:rPr>
          <w:rFonts w:eastAsia="Times New Roman" w:cs="Arial"/>
          <w:lang w:val="pt-BR"/>
        </w:rPr>
        <w:t xml:space="preserve"> e relevante e a imprensa não mostra, é grande a chance de ser uma invenção. […]</w:t>
      </w:r>
    </w:p>
    <w:p w14:paraId="3C88D408" w14:textId="77777777" w:rsidR="00192380" w:rsidRPr="00E0169A" w:rsidRDefault="00192380" w:rsidP="00192380">
      <w:pPr>
        <w:suppressLineNumbers/>
        <w:spacing w:line="240" w:lineRule="auto"/>
        <w:ind w:left="0"/>
        <w:jc w:val="both"/>
        <w:rPr>
          <w:rFonts w:eastAsia="Times New Roman" w:cs="Arial"/>
          <w:lang w:val="pt-BR"/>
        </w:rPr>
      </w:pPr>
    </w:p>
    <w:p w14:paraId="2E6B5A95" w14:textId="74945D5C" w:rsidR="006B2D5B" w:rsidRPr="00E0169A" w:rsidRDefault="006B2D5B" w:rsidP="00192380">
      <w:pPr>
        <w:suppressLineNumbers/>
        <w:spacing w:after="0" w:line="240" w:lineRule="auto"/>
        <w:ind w:left="709"/>
        <w:jc w:val="right"/>
        <w:rPr>
          <w:rFonts w:cs="Arial"/>
          <w:lang w:val="pt-BR"/>
        </w:rPr>
      </w:pPr>
      <w:r w:rsidRPr="00E0169A">
        <w:rPr>
          <w:rFonts w:cs="Arial"/>
          <w:lang w:val="pt-BR"/>
        </w:rPr>
        <w:t xml:space="preserve">“Luta contra fake news que desafiam a democracia”, </w:t>
      </w:r>
      <w:r w:rsidR="00950CC7">
        <w:rPr>
          <w:rFonts w:cs="Arial"/>
          <w:lang w:val="pt-BR"/>
        </w:rPr>
        <w:t xml:space="preserve">in </w:t>
      </w:r>
      <w:r w:rsidRPr="00E0169A">
        <w:rPr>
          <w:rFonts w:cs="Arial"/>
          <w:i/>
          <w:lang w:val="pt-BR"/>
        </w:rPr>
        <w:t>IstoÉ</w:t>
      </w:r>
      <w:r w:rsidR="00192380">
        <w:rPr>
          <w:rFonts w:cs="Arial"/>
          <w:lang w:val="pt-BR"/>
        </w:rPr>
        <w:t>, 11/11/2019</w:t>
      </w:r>
    </w:p>
    <w:p w14:paraId="677ED913" w14:textId="77777777" w:rsidR="00DD59D1" w:rsidRPr="006563DC" w:rsidRDefault="009A0643" w:rsidP="00192380">
      <w:pPr>
        <w:suppressLineNumbers/>
        <w:ind w:left="709" w:firstLine="709"/>
        <w:rPr>
          <w:lang w:val="pt-BR"/>
        </w:rPr>
      </w:pPr>
      <w:hyperlink r:id="rId11" w:history="1">
        <w:r w:rsidR="006B2D5B" w:rsidRPr="007F7648">
          <w:rPr>
            <w:rStyle w:val="Lienhypertexte"/>
            <w:rFonts w:cs="Arial"/>
            <w:lang w:val="pt-BR"/>
          </w:rPr>
          <w:t>https://istoe.com.br/luta-contra-fake-news-que-desafiam-a-democracia/</w:t>
        </w:r>
      </w:hyperlink>
    </w:p>
    <w:sectPr w:rsidR="00DD59D1" w:rsidRPr="006563DC" w:rsidSect="00E05B83">
      <w:pgSz w:w="11906" w:h="16838"/>
      <w:pgMar w:top="3260" w:right="1418" w:bottom="1276" w:left="1418" w:header="2835" w:footer="1007" w:gutter="0"/>
      <w:lnNumType w:countBy="5" w:restart="newSecti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081CB" w14:textId="77777777" w:rsidR="00192380" w:rsidRDefault="00192380" w:rsidP="006B2D5B">
      <w:pPr>
        <w:spacing w:after="0" w:line="240" w:lineRule="auto"/>
      </w:pPr>
      <w:r>
        <w:separator/>
      </w:r>
    </w:p>
  </w:endnote>
  <w:endnote w:type="continuationSeparator" w:id="0">
    <w:p w14:paraId="4A36330A" w14:textId="77777777" w:rsidR="00192380" w:rsidRDefault="00192380" w:rsidP="006B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E7E8E" w14:textId="477681E8" w:rsidR="00192380" w:rsidRDefault="00192380">
    <w:pPr>
      <w:pStyle w:val="Pieddepage1"/>
      <w:tabs>
        <w:tab w:val="clear" w:pos="4536"/>
        <w:tab w:val="center" w:pos="2835"/>
      </w:tabs>
      <w:ind w:left="-567"/>
      <w:rPr>
        <w:rFonts w:ascii="Arial" w:hAnsi="Arial" w:cs="Arial"/>
        <w:color w:val="000000"/>
      </w:rPr>
    </w:pPr>
    <w:r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3ACD6D" wp14:editId="71E7A570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2795" cy="431799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10446" w14:textId="77777777" w:rsidR="00192380" w:rsidRDefault="00192380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3ACD6D" id="Zone de texte 2" o:spid="_x0000_s1026" style="position:absolute;left:0;text-align:left;margin-left:311.85pt;margin-top:793.8pt;width:260.8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" strokecolor="#bfbfbf" strokeweight=".25pt">
              <v:fill focus="100%" type="gradient"/>
              <v:stroke dashstyle="dash"/>
              <v:path arrowok="t"/>
              <v:textbox>
                <w:txbxContent>
                  <w:p w14:paraId="13F10446" w14:textId="77777777" w:rsidR="00192380" w:rsidRDefault="00192380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/>
        <w:color w:val="000000" w:themeColor="text1"/>
        <w:sz w:val="20"/>
      </w:rPr>
      <w:t xml:space="preserve">Page </w:t>
    </w:r>
    <w:r>
      <w:rPr>
        <w:rFonts w:ascii="Arial" w:hAnsi="Arial"/>
        <w:color w:val="000000" w:themeColor="text1"/>
        <w:sz w:val="20"/>
      </w:rPr>
      <w:fldChar w:fldCharType="begin"/>
    </w:r>
    <w:r>
      <w:rPr>
        <w:rFonts w:ascii="Arial" w:hAnsi="Arial"/>
        <w:color w:val="000000" w:themeColor="text1"/>
        <w:sz w:val="20"/>
      </w:rPr>
      <w:instrText xml:space="preserve"> PAGE  \* MERGEFORMAT </w:instrText>
    </w:r>
    <w:r>
      <w:rPr>
        <w:rFonts w:ascii="Arial" w:hAnsi="Arial"/>
        <w:color w:val="000000" w:themeColor="text1"/>
        <w:sz w:val="20"/>
      </w:rPr>
      <w:fldChar w:fldCharType="separate"/>
    </w:r>
    <w:r w:rsidRPr="006B2D5B">
      <w:rPr>
        <w:noProof/>
        <w:color w:val="000000" w:themeColor="text1"/>
        <w:sz w:val="20"/>
      </w:rPr>
      <w:t>2</w:t>
    </w:r>
    <w:r>
      <w:rPr>
        <w:rFonts w:ascii="Arial" w:hAnsi="Arial"/>
        <w:color w:val="000000" w:themeColor="text1"/>
        <w:sz w:val="20"/>
      </w:rPr>
      <w:fldChar w:fldCharType="end"/>
    </w:r>
    <w:r>
      <w:rPr>
        <w:rFonts w:ascii="Arial" w:hAnsi="Arial"/>
        <w:color w:val="000000" w:themeColor="text1"/>
        <w:sz w:val="20"/>
      </w:rPr>
      <w:t xml:space="preserve"> / </w:t>
    </w:r>
    <w:r>
      <w:rPr>
        <w:rFonts w:ascii="Arial" w:hAnsi="Arial"/>
        <w:color w:val="000000" w:themeColor="text1"/>
        <w:sz w:val="20"/>
      </w:rPr>
      <w:fldChar w:fldCharType="begin"/>
    </w:r>
    <w:r>
      <w:rPr>
        <w:rFonts w:ascii="Arial" w:hAnsi="Arial"/>
        <w:color w:val="000000" w:themeColor="text1"/>
        <w:sz w:val="20"/>
      </w:rPr>
      <w:instrText xml:space="preserve"> NUMPAGES  \* MERGEFORMAT </w:instrText>
    </w:r>
    <w:r>
      <w:rPr>
        <w:rFonts w:ascii="Arial" w:hAnsi="Arial"/>
        <w:color w:val="000000" w:themeColor="text1"/>
        <w:sz w:val="20"/>
      </w:rPr>
      <w:fldChar w:fldCharType="separate"/>
    </w:r>
    <w:r w:rsidR="009A0643" w:rsidRPr="009A0643">
      <w:rPr>
        <w:noProof/>
        <w:color w:val="000000" w:themeColor="text1"/>
        <w:sz w:val="20"/>
      </w:rPr>
      <w:t>5</w:t>
    </w:r>
    <w:r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DD73" w14:textId="464C003F" w:rsidR="00192380" w:rsidRDefault="00192380">
    <w:pPr>
      <w:pStyle w:val="Pieddepage1"/>
      <w:tabs>
        <w:tab w:val="clear" w:pos="4536"/>
        <w:tab w:val="center" w:pos="2835"/>
      </w:tabs>
      <w:ind w:left="-567"/>
      <w:rPr>
        <w:rFonts w:ascii="Arial" w:hAnsi="Arial"/>
        <w:color w:val="000000"/>
      </w:rPr>
    </w:pPr>
    <w:r>
      <w:rPr>
        <w:rFonts w:ascii="Arial" w:hAnsi="Arial"/>
        <w:color w:val="000000" w:themeColor="text1"/>
        <w:sz w:val="20"/>
      </w:rPr>
      <w:t xml:space="preserve">Page </w:t>
    </w:r>
    <w:r>
      <w:rPr>
        <w:rFonts w:ascii="Arial" w:hAnsi="Arial"/>
        <w:color w:val="000000" w:themeColor="text1"/>
        <w:sz w:val="20"/>
      </w:rPr>
      <w:fldChar w:fldCharType="begin"/>
    </w:r>
    <w:r>
      <w:rPr>
        <w:rFonts w:ascii="Arial" w:hAnsi="Arial"/>
        <w:color w:val="000000" w:themeColor="text1"/>
        <w:sz w:val="20"/>
      </w:rPr>
      <w:instrText xml:space="preserve"> PAGE  \* MERGEFORMAT </w:instrText>
    </w:r>
    <w:r>
      <w:rPr>
        <w:rFonts w:ascii="Arial" w:hAnsi="Arial"/>
        <w:color w:val="000000" w:themeColor="text1"/>
        <w:sz w:val="20"/>
      </w:rPr>
      <w:fldChar w:fldCharType="separate"/>
    </w:r>
    <w:r w:rsidR="009A0643" w:rsidRPr="009A0643">
      <w:rPr>
        <w:noProof/>
        <w:color w:val="000000" w:themeColor="text1"/>
        <w:sz w:val="20"/>
      </w:rPr>
      <w:t>2</w:t>
    </w:r>
    <w:r>
      <w:rPr>
        <w:rFonts w:ascii="Arial" w:hAnsi="Arial"/>
        <w:color w:val="000000" w:themeColor="text1"/>
        <w:sz w:val="20"/>
      </w:rPr>
      <w:fldChar w:fldCharType="end"/>
    </w:r>
    <w:r>
      <w:rPr>
        <w:rFonts w:ascii="Arial" w:hAnsi="Arial"/>
        <w:color w:val="000000" w:themeColor="text1"/>
        <w:sz w:val="20"/>
      </w:rPr>
      <w:t xml:space="preserve"> / </w:t>
    </w:r>
    <w:r>
      <w:rPr>
        <w:rFonts w:ascii="Arial" w:hAnsi="Arial"/>
        <w:color w:val="000000" w:themeColor="text1"/>
        <w:sz w:val="20"/>
      </w:rPr>
      <w:fldChar w:fldCharType="begin"/>
    </w:r>
    <w:r>
      <w:rPr>
        <w:rFonts w:ascii="Arial" w:hAnsi="Arial"/>
        <w:color w:val="000000" w:themeColor="text1"/>
        <w:sz w:val="20"/>
      </w:rPr>
      <w:instrText xml:space="preserve"> NUMPAGES  \* MERGEFORMAT </w:instrText>
    </w:r>
    <w:r>
      <w:rPr>
        <w:rFonts w:ascii="Arial" w:hAnsi="Arial"/>
        <w:color w:val="000000" w:themeColor="text1"/>
        <w:sz w:val="20"/>
      </w:rPr>
      <w:fldChar w:fldCharType="separate"/>
    </w:r>
    <w:r w:rsidR="009A0643" w:rsidRPr="009A0643">
      <w:rPr>
        <w:noProof/>
        <w:color w:val="000000" w:themeColor="text1"/>
        <w:sz w:val="20"/>
      </w:rPr>
      <w:t>5</w:t>
    </w:r>
    <w:r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C61F8" w14:textId="77777777" w:rsidR="00192380" w:rsidRDefault="00192380" w:rsidP="006B2D5B">
      <w:pPr>
        <w:spacing w:after="0" w:line="240" w:lineRule="auto"/>
      </w:pPr>
      <w:r>
        <w:separator/>
      </w:r>
    </w:p>
  </w:footnote>
  <w:footnote w:type="continuationSeparator" w:id="0">
    <w:p w14:paraId="22234E66" w14:textId="77777777" w:rsidR="00192380" w:rsidRDefault="00192380" w:rsidP="006B2D5B">
      <w:pPr>
        <w:spacing w:after="0" w:line="240" w:lineRule="auto"/>
      </w:pPr>
      <w:r>
        <w:continuationSeparator/>
      </w:r>
    </w:p>
  </w:footnote>
  <w:footnote w:id="1">
    <w:p w14:paraId="5A2259FB" w14:textId="77777777" w:rsidR="00192380" w:rsidRPr="00F3137D" w:rsidRDefault="00192380" w:rsidP="006B2D5B">
      <w:pPr>
        <w:pStyle w:val="Notedebasdepage"/>
        <w:spacing w:after="0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 w:rsidRPr="00F31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F3137D">
        <w:rPr>
          <w:rFonts w:ascii="Arial" w:hAnsi="Arial" w:cs="Arial"/>
        </w:rPr>
        <w:t>orroer</w:t>
      </w:r>
      <w:r>
        <w:rPr>
          <w:rFonts w:ascii="Arial" w:hAnsi="Arial" w:cs="Arial"/>
        </w:rPr>
        <w:t xml:space="preserve"> : </w:t>
      </w:r>
      <w:r w:rsidRPr="003877BF">
        <w:rPr>
          <w:rFonts w:ascii="Arial" w:hAnsi="Arial" w:cs="Arial"/>
          <w:i/>
        </w:rPr>
        <w:t xml:space="preserve">éroder, </w:t>
      </w:r>
      <w:r>
        <w:rPr>
          <w:rFonts w:ascii="Arial" w:hAnsi="Arial" w:cs="Arial"/>
          <w:i/>
        </w:rPr>
        <w:t>détériorer</w:t>
      </w:r>
    </w:p>
  </w:footnote>
  <w:footnote w:id="2">
    <w:p w14:paraId="72E2D383" w14:textId="77777777" w:rsidR="00192380" w:rsidRPr="00F3137D" w:rsidRDefault="00192380" w:rsidP="006B2D5B">
      <w:pPr>
        <w:pStyle w:val="Notedebasdepage"/>
        <w:spacing w:after="0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 w:rsidRPr="00F31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F3137D">
        <w:rPr>
          <w:rFonts w:ascii="Arial" w:hAnsi="Arial" w:cs="Arial"/>
        </w:rPr>
        <w:t xml:space="preserve"> sustentaç</w:t>
      </w:r>
      <w:r>
        <w:rPr>
          <w:rFonts w:ascii="Arial" w:hAnsi="Arial" w:cs="Arial"/>
        </w:rPr>
        <w:t>ã</w:t>
      </w:r>
      <w:r w:rsidRPr="00F3137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 : </w:t>
      </w:r>
      <w:r w:rsidRPr="003632B4">
        <w:rPr>
          <w:rFonts w:ascii="Arial" w:hAnsi="Arial" w:cs="Arial"/>
          <w:i/>
        </w:rPr>
        <w:t>la continuité, la préservation</w:t>
      </w:r>
    </w:p>
  </w:footnote>
  <w:footnote w:id="3">
    <w:p w14:paraId="02D946EC" w14:textId="77777777" w:rsidR="00192380" w:rsidRPr="00F3137D" w:rsidRDefault="00192380" w:rsidP="006B2D5B">
      <w:pPr>
        <w:pStyle w:val="Notedebasdepage"/>
        <w:spacing w:after="0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 w:rsidRPr="00F31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F3137D">
        <w:rPr>
          <w:rFonts w:ascii="Arial" w:hAnsi="Arial" w:cs="Arial"/>
        </w:rPr>
        <w:t>ompartilhar</w:t>
      </w:r>
      <w:r>
        <w:rPr>
          <w:rFonts w:ascii="Arial" w:hAnsi="Arial" w:cs="Arial"/>
        </w:rPr>
        <w:t xml:space="preserve"> : </w:t>
      </w:r>
      <w:r w:rsidRPr="003632B4">
        <w:rPr>
          <w:rFonts w:ascii="Arial" w:hAnsi="Arial" w:cs="Arial"/>
          <w:i/>
        </w:rPr>
        <w:t>partager</w:t>
      </w:r>
    </w:p>
  </w:footnote>
  <w:footnote w:id="4">
    <w:p w14:paraId="648288CD" w14:textId="52AF733B" w:rsidR="00192380" w:rsidRPr="00F3137D" w:rsidRDefault="00192380" w:rsidP="006B2D5B">
      <w:pPr>
        <w:pStyle w:val="Notedebasdepage"/>
        <w:spacing w:after="0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>
        <w:rPr>
          <w:rFonts w:ascii="Arial" w:hAnsi="Arial" w:cs="Arial"/>
        </w:rPr>
        <w:t xml:space="preserve"> a manchete</w:t>
      </w:r>
      <w:r w:rsidRPr="00F3137D">
        <w:rPr>
          <w:rFonts w:ascii="Arial" w:hAnsi="Arial" w:cs="Arial"/>
        </w:rPr>
        <w:t xml:space="preserve">: </w:t>
      </w:r>
      <w:r w:rsidRPr="00F3137D">
        <w:rPr>
          <w:rFonts w:ascii="Arial" w:hAnsi="Arial" w:cs="Arial"/>
          <w:i/>
        </w:rPr>
        <w:t>la une, le gros titre (de journal)</w:t>
      </w:r>
    </w:p>
  </w:footnote>
  <w:footnote w:id="5">
    <w:p w14:paraId="7EC6FBBC" w14:textId="386AEAE9" w:rsidR="00192380" w:rsidRPr="00F3137D" w:rsidRDefault="00192380" w:rsidP="006B2D5B">
      <w:pPr>
        <w:pStyle w:val="Notedebasdepage"/>
        <w:spacing w:after="0"/>
        <w:jc w:val="both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 w:rsidRPr="00F3137D">
        <w:rPr>
          <w:rFonts w:ascii="Arial" w:hAnsi="Arial" w:cs="Arial"/>
        </w:rPr>
        <w:t xml:space="preserve"> </w:t>
      </w:r>
      <w:r w:rsidR="002206B4">
        <w:rPr>
          <w:rFonts w:ascii="Arial" w:hAnsi="Arial" w:cs="Arial"/>
          <w:i/>
        </w:rPr>
        <w:t>d</w:t>
      </w:r>
      <w:r w:rsidRPr="008901B2">
        <w:rPr>
          <w:rFonts w:ascii="Arial" w:hAnsi="Arial" w:cs="Arial"/>
          <w:i/>
        </w:rPr>
        <w:t>eep fak</w:t>
      </w:r>
      <w:r>
        <w:rPr>
          <w:rFonts w:ascii="Arial" w:hAnsi="Arial" w:cs="Arial"/>
          <w:i/>
        </w:rPr>
        <w:t>e:</w:t>
      </w:r>
      <w:r w:rsidRPr="008901B2">
        <w:rPr>
          <w:rFonts w:ascii="Arial" w:hAnsi="Arial" w:cs="Arial"/>
        </w:rPr>
        <w:t xml:space="preserve"> técnica de síntese de imagens ou sons humanos baseada em técnicas de inteligência artificial, que facilita a criação de vídeos falsos.</w:t>
      </w:r>
    </w:p>
  </w:footnote>
  <w:footnote w:id="6">
    <w:p w14:paraId="32B45548" w14:textId="446DC92D" w:rsidR="00192380" w:rsidRPr="00F3137D" w:rsidRDefault="00192380" w:rsidP="006B2D5B">
      <w:pPr>
        <w:pStyle w:val="Notedebasdepage"/>
        <w:spacing w:after="0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>
        <w:rPr>
          <w:rFonts w:ascii="Arial" w:hAnsi="Arial" w:cs="Arial"/>
        </w:rPr>
        <w:t xml:space="preserve"> checar</w:t>
      </w:r>
      <w:r w:rsidRPr="00F3137D">
        <w:rPr>
          <w:rFonts w:ascii="Arial" w:hAnsi="Arial" w:cs="Arial"/>
        </w:rPr>
        <w:t xml:space="preserve">: </w:t>
      </w:r>
      <w:r w:rsidRPr="00F3137D">
        <w:rPr>
          <w:rFonts w:ascii="Arial" w:hAnsi="Arial" w:cs="Arial"/>
          <w:i/>
        </w:rPr>
        <w:t>vérifier</w:t>
      </w:r>
    </w:p>
  </w:footnote>
  <w:footnote w:id="7">
    <w:p w14:paraId="4B3879E8" w14:textId="172F1990" w:rsidR="00192380" w:rsidRPr="00F3137D" w:rsidRDefault="00192380" w:rsidP="006B2D5B">
      <w:pPr>
        <w:pStyle w:val="Notedebasdepage"/>
        <w:spacing w:after="0"/>
        <w:rPr>
          <w:rFonts w:ascii="Arial" w:hAnsi="Arial" w:cs="Arial"/>
        </w:rPr>
      </w:pPr>
      <w:r w:rsidRPr="00F3137D">
        <w:rPr>
          <w:rStyle w:val="Appelnotedebasdep"/>
          <w:rFonts w:ascii="Arial" w:hAnsi="Arial" w:cs="Arial"/>
        </w:rPr>
        <w:footnoteRef/>
      </w:r>
      <w:r>
        <w:rPr>
          <w:rFonts w:ascii="Arial" w:hAnsi="Arial" w:cs="Arial"/>
        </w:rPr>
        <w:t xml:space="preserve"> bombástico</w:t>
      </w:r>
      <w:r w:rsidRPr="00F3137D">
        <w:rPr>
          <w:rFonts w:ascii="Arial" w:hAnsi="Arial" w:cs="Arial"/>
        </w:rPr>
        <w:t xml:space="preserve">: </w:t>
      </w:r>
      <w:r w:rsidRPr="00F3137D">
        <w:rPr>
          <w:rFonts w:ascii="Arial" w:hAnsi="Arial" w:cs="Arial"/>
          <w:i/>
        </w:rPr>
        <w:t>retentissant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77507" w14:textId="77777777" w:rsidR="00192380" w:rsidRDefault="00192380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72E8C18" wp14:editId="0FC154D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1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7"/>
                  <pic:cNvPicPr>
                    <a:picLocks noChangeArrowheads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1192FD" w14:textId="77777777" w:rsidR="00192380" w:rsidRDefault="00192380">
    <w:pPr>
      <w:pStyle w:val="En-tt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7AF23" w14:textId="77777777" w:rsidR="00192380" w:rsidRDefault="00192380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9264" behindDoc="0" locked="0" layoutInCell="1" allowOverlap="1" wp14:anchorId="06E10AC3" wp14:editId="02668CF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capture_enTeteCopie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1D07"/>
    <w:multiLevelType w:val="hybridMultilevel"/>
    <w:tmpl w:val="74683916"/>
    <w:lvl w:ilvl="0" w:tplc="52840E9E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3F1220A6">
      <w:start w:val="1"/>
      <w:numFmt w:val="lowerLetter"/>
      <w:lvlText w:val="%2."/>
      <w:lvlJc w:val="left"/>
      <w:pPr>
        <w:ind w:left="1506" w:hanging="360"/>
      </w:pPr>
    </w:lvl>
    <w:lvl w:ilvl="2" w:tplc="E3745F5C">
      <w:start w:val="1"/>
      <w:numFmt w:val="lowerRoman"/>
      <w:lvlText w:val="%3."/>
      <w:lvlJc w:val="right"/>
      <w:pPr>
        <w:ind w:left="2226" w:hanging="180"/>
      </w:pPr>
    </w:lvl>
    <w:lvl w:ilvl="3" w:tplc="E9D29CD6">
      <w:start w:val="1"/>
      <w:numFmt w:val="decimal"/>
      <w:lvlText w:val="%4."/>
      <w:lvlJc w:val="left"/>
      <w:pPr>
        <w:ind w:left="2946" w:hanging="360"/>
      </w:pPr>
    </w:lvl>
    <w:lvl w:ilvl="4" w:tplc="48460264">
      <w:start w:val="1"/>
      <w:numFmt w:val="lowerLetter"/>
      <w:lvlText w:val="%5."/>
      <w:lvlJc w:val="left"/>
      <w:pPr>
        <w:ind w:left="3666" w:hanging="360"/>
      </w:pPr>
    </w:lvl>
    <w:lvl w:ilvl="5" w:tplc="3208BED6">
      <w:start w:val="1"/>
      <w:numFmt w:val="lowerRoman"/>
      <w:lvlText w:val="%6."/>
      <w:lvlJc w:val="right"/>
      <w:pPr>
        <w:ind w:left="4386" w:hanging="180"/>
      </w:pPr>
    </w:lvl>
    <w:lvl w:ilvl="6" w:tplc="BFBAF642">
      <w:start w:val="1"/>
      <w:numFmt w:val="decimal"/>
      <w:lvlText w:val="%7."/>
      <w:lvlJc w:val="left"/>
      <w:pPr>
        <w:ind w:left="5106" w:hanging="360"/>
      </w:pPr>
    </w:lvl>
    <w:lvl w:ilvl="7" w:tplc="FF982B86">
      <w:start w:val="1"/>
      <w:numFmt w:val="lowerLetter"/>
      <w:lvlText w:val="%8."/>
      <w:lvlJc w:val="left"/>
      <w:pPr>
        <w:ind w:left="5826" w:hanging="360"/>
      </w:pPr>
    </w:lvl>
    <w:lvl w:ilvl="8" w:tplc="3F76204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4256BD"/>
    <w:multiLevelType w:val="hybridMultilevel"/>
    <w:tmpl w:val="A3D840DC"/>
    <w:lvl w:ilvl="0" w:tplc="A0E4FBBC">
      <w:start w:val="3"/>
      <w:numFmt w:val="bullet"/>
      <w:lvlText w:val="-"/>
      <w:lvlJc w:val="left"/>
      <w:pPr>
        <w:ind w:left="2062" w:hanging="360"/>
      </w:pPr>
      <w:rPr>
        <w:rFonts w:ascii="Arial" w:eastAsia="Cambria" w:hAnsi="Arial" w:cs="Arial" w:hint="default"/>
      </w:rPr>
    </w:lvl>
    <w:lvl w:ilvl="1" w:tplc="DFA08DF4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50BCB058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BBC86CFE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E9BC5D2E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E82BCE0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55DC6440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7A9AC9DC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714CD4C4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EEA122D"/>
    <w:multiLevelType w:val="hybridMultilevel"/>
    <w:tmpl w:val="E08E5DE6"/>
    <w:lvl w:ilvl="0" w:tplc="93329126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D9F4F34A">
      <w:start w:val="1"/>
      <w:numFmt w:val="lowerLetter"/>
      <w:lvlText w:val="%2."/>
      <w:lvlJc w:val="left"/>
      <w:pPr>
        <w:ind w:left="1145" w:hanging="360"/>
      </w:pPr>
    </w:lvl>
    <w:lvl w:ilvl="2" w:tplc="E44854FC">
      <w:start w:val="1"/>
      <w:numFmt w:val="lowerRoman"/>
      <w:lvlText w:val="%3."/>
      <w:lvlJc w:val="right"/>
      <w:pPr>
        <w:ind w:left="1865" w:hanging="180"/>
      </w:pPr>
    </w:lvl>
    <w:lvl w:ilvl="3" w:tplc="9F36414C">
      <w:start w:val="1"/>
      <w:numFmt w:val="decimal"/>
      <w:lvlText w:val="%4."/>
      <w:lvlJc w:val="left"/>
      <w:pPr>
        <w:ind w:left="2585" w:hanging="360"/>
      </w:pPr>
    </w:lvl>
    <w:lvl w:ilvl="4" w:tplc="8E7A8960">
      <w:start w:val="1"/>
      <w:numFmt w:val="lowerLetter"/>
      <w:lvlText w:val="%5."/>
      <w:lvlJc w:val="left"/>
      <w:pPr>
        <w:ind w:left="3305" w:hanging="360"/>
      </w:pPr>
    </w:lvl>
    <w:lvl w:ilvl="5" w:tplc="C96A6444">
      <w:start w:val="1"/>
      <w:numFmt w:val="lowerRoman"/>
      <w:lvlText w:val="%6."/>
      <w:lvlJc w:val="right"/>
      <w:pPr>
        <w:ind w:left="4025" w:hanging="180"/>
      </w:pPr>
    </w:lvl>
    <w:lvl w:ilvl="6" w:tplc="11F07724">
      <w:start w:val="1"/>
      <w:numFmt w:val="decimal"/>
      <w:lvlText w:val="%7."/>
      <w:lvlJc w:val="left"/>
      <w:pPr>
        <w:ind w:left="4745" w:hanging="360"/>
      </w:pPr>
    </w:lvl>
    <w:lvl w:ilvl="7" w:tplc="0AF6EB26">
      <w:start w:val="1"/>
      <w:numFmt w:val="lowerLetter"/>
      <w:lvlText w:val="%8."/>
      <w:lvlJc w:val="left"/>
      <w:pPr>
        <w:ind w:left="5465" w:hanging="360"/>
      </w:pPr>
    </w:lvl>
    <w:lvl w:ilvl="8" w:tplc="99D2BAF8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51C"/>
    <w:rsid w:val="00192380"/>
    <w:rsid w:val="001F7042"/>
    <w:rsid w:val="002206B4"/>
    <w:rsid w:val="006563DC"/>
    <w:rsid w:val="006B2D5B"/>
    <w:rsid w:val="007101A4"/>
    <w:rsid w:val="007521BC"/>
    <w:rsid w:val="007F2B9B"/>
    <w:rsid w:val="008765D2"/>
    <w:rsid w:val="008976BA"/>
    <w:rsid w:val="00950CC7"/>
    <w:rsid w:val="009A0643"/>
    <w:rsid w:val="00B668BD"/>
    <w:rsid w:val="00C31360"/>
    <w:rsid w:val="00DD59D1"/>
    <w:rsid w:val="00E05B83"/>
    <w:rsid w:val="00E512FE"/>
    <w:rsid w:val="00ED0031"/>
    <w:rsid w:val="00EF365B"/>
    <w:rsid w:val="00EF651C"/>
    <w:rsid w:val="00F6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C8A7F"/>
  <w14:defaultImageDpi w14:val="300"/>
  <w15:docId w15:val="{E8F5A36D-D297-433B-8D95-2D4C08D4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51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08"/>
    </w:pPr>
    <w:rPr>
      <w:rFonts w:ascii="Arial" w:eastAsia="Calibri" w:hAnsi="Arial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-tte1">
    <w:name w:val="En-tête1"/>
    <w:basedOn w:val="Normal"/>
    <w:link w:val="En-tteCar"/>
    <w:uiPriority w:val="99"/>
    <w:unhideWhenUsed/>
    <w:rsid w:val="00EF651C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1"/>
    <w:uiPriority w:val="99"/>
    <w:rsid w:val="00EF651C"/>
    <w:rPr>
      <w:rFonts w:ascii="Calibri" w:eastAsia="Calibri" w:hAnsi="Calibri" w:cs="Times New Roman"/>
    </w:rPr>
  </w:style>
  <w:style w:type="paragraph" w:customStyle="1" w:styleId="Pieddepage1">
    <w:name w:val="Pied de page1"/>
    <w:basedOn w:val="Normal"/>
    <w:link w:val="PieddepageCar"/>
    <w:uiPriority w:val="99"/>
    <w:unhideWhenUsed/>
    <w:rsid w:val="00EF651C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1"/>
    <w:uiPriority w:val="99"/>
    <w:rsid w:val="00EF651C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EF651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TetePiedsDePage">
    <w:name w:val="(!)EnTetePiedsDePage"/>
    <w:basedOn w:val="Pieddepage1"/>
    <w:link w:val="EnTetePiedsDePageCar"/>
    <w:qFormat/>
    <w:rsid w:val="00EF651C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EF651C"/>
    <w:rPr>
      <w:rFonts w:ascii="Arial" w:eastAsia="Calibri" w:hAnsi="Arial" w:cs="Arial"/>
      <w:sz w:val="18"/>
    </w:rPr>
  </w:style>
  <w:style w:type="paragraph" w:styleId="Paragraphedeliste">
    <w:name w:val="List Paragraph"/>
    <w:basedOn w:val="Normal"/>
    <w:uiPriority w:val="34"/>
    <w:qFormat/>
    <w:rsid w:val="00EF651C"/>
    <w:pPr>
      <w:spacing w:after="200" w:line="276" w:lineRule="auto"/>
      <w:ind w:left="720"/>
      <w:contextualSpacing/>
    </w:pPr>
    <w:rPr>
      <w:rFonts w:eastAsia="Cambria" w:cs="Arial"/>
      <w:lang w:eastAsia="en-US"/>
    </w:rPr>
  </w:style>
  <w:style w:type="paragraph" w:styleId="NormalWeb">
    <w:name w:val="Normal (Web)"/>
    <w:basedOn w:val="Normal"/>
    <w:uiPriority w:val="99"/>
    <w:unhideWhenUsed/>
    <w:rsid w:val="00EF651C"/>
    <w:pPr>
      <w:spacing w:before="100" w:beforeAutospacing="1" w:after="142" w:line="276" w:lineRule="auto"/>
      <w:ind w:left="0"/>
    </w:pPr>
    <w:rPr>
      <w:rFonts w:ascii="Times New Roman" w:eastAsia="Cambria" w:hAnsi="Times New Roman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EF651C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6B2D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0"/>
    </w:pPr>
    <w:rPr>
      <w:rFonts w:ascii="Calibri" w:hAnsi="Calibr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B2D5B"/>
    <w:rPr>
      <w:rFonts w:ascii="Calibri" w:eastAsia="Calibri" w:hAnsi="Calibri" w:cs="Times New Roman"/>
      <w:sz w:val="20"/>
      <w:szCs w:val="20"/>
      <w:lang w:eastAsia="en-US"/>
    </w:rPr>
  </w:style>
  <w:style w:type="character" w:styleId="Appelnotedebasdep">
    <w:name w:val="footnote reference"/>
    <w:uiPriority w:val="99"/>
    <w:semiHidden/>
    <w:unhideWhenUsed/>
    <w:rsid w:val="006B2D5B"/>
    <w:rPr>
      <w:vertAlign w:val="superscript"/>
    </w:rPr>
  </w:style>
  <w:style w:type="character" w:styleId="Numrodeligne">
    <w:name w:val="line number"/>
    <w:basedOn w:val="Policepardfaut"/>
    <w:uiPriority w:val="99"/>
    <w:semiHidden/>
    <w:unhideWhenUsed/>
    <w:rsid w:val="006B2D5B"/>
  </w:style>
  <w:style w:type="paragraph" w:styleId="Textedebulles">
    <w:name w:val="Balloon Text"/>
    <w:basedOn w:val="Normal"/>
    <w:link w:val="TextedebullesCar"/>
    <w:uiPriority w:val="99"/>
    <w:semiHidden/>
    <w:unhideWhenUsed/>
    <w:rsid w:val="00ED003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0031"/>
    <w:rPr>
      <w:rFonts w:ascii="Lucida Grande" w:eastAsia="Calibri" w:hAnsi="Lucida Grande" w:cs="Lucida Grande"/>
      <w:sz w:val="18"/>
      <w:szCs w:val="18"/>
    </w:rPr>
  </w:style>
  <w:style w:type="paragraph" w:styleId="En-tte">
    <w:name w:val="header"/>
    <w:basedOn w:val="Normal"/>
    <w:link w:val="En-tteCar1"/>
    <w:uiPriority w:val="99"/>
    <w:unhideWhenUsed/>
    <w:rsid w:val="008765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rsid w:val="008765D2"/>
    <w:rPr>
      <w:rFonts w:ascii="Arial" w:eastAsia="Calibri" w:hAnsi="Arial" w:cs="Times New Roman"/>
    </w:rPr>
  </w:style>
  <w:style w:type="paragraph" w:styleId="Pieddepage">
    <w:name w:val="footer"/>
    <w:basedOn w:val="Normal"/>
    <w:link w:val="PieddepageCar1"/>
    <w:uiPriority w:val="99"/>
    <w:unhideWhenUsed/>
    <w:rsid w:val="008765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link w:val="Pieddepage"/>
    <w:uiPriority w:val="99"/>
    <w:rsid w:val="008765D2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toe.com.br/luta-contra-fake-news-que-desafiam-a-democracia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1216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Olinda PIRES</dc:creator>
  <cp:keywords/>
  <dc:description/>
  <cp:lastModifiedBy>CATARINA SIDAMBAROM</cp:lastModifiedBy>
  <cp:revision>3</cp:revision>
  <cp:lastPrinted>2021-12-29T16:49:00Z</cp:lastPrinted>
  <dcterms:created xsi:type="dcterms:W3CDTF">2021-12-29T16:48:00Z</dcterms:created>
  <dcterms:modified xsi:type="dcterms:W3CDTF">2021-12-29T16:49:00Z</dcterms:modified>
</cp:coreProperties>
</file>