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F53" w:rsidRDefault="00E32F53" w:rsidP="00E32F53">
      <w:pPr>
        <w:ind w:left="0"/>
      </w:pPr>
    </w:p>
    <w:p w:rsidR="00FA2E0B" w:rsidRDefault="00FA2E0B" w:rsidP="00E32F53">
      <w:pPr>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tbl>
      <w:tblPr>
        <w:tblStyle w:val="Grilledutableau"/>
        <w:tblW w:w="0" w:type="auto"/>
        <w:tblLook w:val="04A0" w:firstRow="1" w:lastRow="0" w:firstColumn="1" w:lastColumn="0" w:noHBand="0" w:noVBand="1"/>
      </w:tblPr>
      <w:tblGrid>
        <w:gridCol w:w="9060"/>
      </w:tblGrid>
      <w:tr w:rsidR="00F06AF1" w:rsidTr="008C5C6D">
        <w:tc>
          <w:tcPr>
            <w:tcW w:w="9212" w:type="dxa"/>
          </w:tcPr>
          <w:p w:rsidR="00F06AF1" w:rsidRDefault="00F06AF1" w:rsidP="00E87FE5">
            <w:pPr>
              <w:spacing w:line="240" w:lineRule="auto"/>
              <w:jc w:val="center"/>
              <w:rPr>
                <w:rFonts w:eastAsia="Times New Roman"/>
                <w:b/>
                <w:color w:val="595959" w:themeColor="text1" w:themeTint="A6"/>
                <w:sz w:val="28"/>
                <w:szCs w:val="22"/>
              </w:rPr>
            </w:pPr>
            <w:r>
              <w:rPr>
                <w:rFonts w:eastAsia="Times New Roman"/>
                <w:b/>
                <w:szCs w:val="22"/>
              </w:rPr>
              <w:br/>
            </w:r>
            <w:r w:rsidR="00552688" w:rsidRPr="00E51FB5">
              <w:rPr>
                <w:rFonts w:eastAsia="Times New Roman"/>
                <w:b/>
                <w:szCs w:val="22"/>
              </w:rPr>
              <w:t>É</w:t>
            </w:r>
            <w:r w:rsidR="00E87FE5">
              <w:rPr>
                <w:rFonts w:eastAsia="Times New Roman"/>
                <w:b/>
                <w:szCs w:val="22"/>
              </w:rPr>
              <w:t>VALUATION</w:t>
            </w:r>
            <w:r w:rsidRPr="00E51FB5">
              <w:rPr>
                <w:rFonts w:eastAsia="Times New Roman"/>
                <w:b/>
                <w:szCs w:val="22"/>
              </w:rPr>
              <w:t xml:space="preserve"> </w:t>
            </w:r>
          </w:p>
        </w:tc>
      </w:tr>
      <w:tr w:rsidR="00F06AF1" w:rsidTr="008C5C6D">
        <w:tc>
          <w:tcPr>
            <w:tcW w:w="9212" w:type="dxa"/>
          </w:tcPr>
          <w:p w:rsidR="00F06AF1" w:rsidRDefault="00F06AF1" w:rsidP="008C5C6D">
            <w:pPr>
              <w:spacing w:line="240" w:lineRule="auto"/>
              <w:ind w:left="0"/>
              <w:rPr>
                <w:rFonts w:eastAsia="Times New Roman"/>
                <w:color w:val="000000" w:themeColor="text1"/>
                <w:sz w:val="20"/>
                <w:szCs w:val="22"/>
              </w:rPr>
            </w:pPr>
            <w:r w:rsidRPr="00626E0F">
              <w:rPr>
                <w:rFonts w:eastAsia="Times New Roman"/>
                <w:b/>
                <w:color w:val="000000" w:themeColor="text1"/>
                <w:sz w:val="20"/>
                <w:szCs w:val="22"/>
              </w:rPr>
              <w:br/>
              <w:t>CLASSE :</w:t>
            </w:r>
            <w:r w:rsidRPr="00626E0F">
              <w:rPr>
                <w:rFonts w:eastAsia="Times New Roman"/>
                <w:color w:val="000000" w:themeColor="text1"/>
                <w:sz w:val="20"/>
                <w:szCs w:val="22"/>
              </w:rPr>
              <w:t xml:space="preserve"> </w:t>
            </w:r>
            <w:r w:rsidR="00AC1B16">
              <w:rPr>
                <w:rFonts w:eastAsia="Times New Roman"/>
                <w:color w:val="000000" w:themeColor="text1"/>
                <w:sz w:val="20"/>
                <w:szCs w:val="22"/>
              </w:rPr>
              <w:t>Première</w:t>
            </w:r>
          </w:p>
          <w:p w:rsidR="00F06AF1" w:rsidRPr="00626E0F" w:rsidRDefault="00F06AF1" w:rsidP="00E87FE5">
            <w:pPr>
              <w:spacing w:line="240" w:lineRule="auto"/>
              <w:ind w:left="0"/>
              <w:rPr>
                <w:rFonts w:eastAsia="Times New Roman"/>
                <w:color w:val="000000" w:themeColor="text1"/>
                <w:sz w:val="20"/>
                <w:szCs w:val="22"/>
              </w:rPr>
            </w:pPr>
            <w:bookmarkStart w:id="0" w:name="_GoBack"/>
            <w:bookmarkEnd w:id="0"/>
            <w:r w:rsidRPr="00626E0F">
              <w:rPr>
                <w:rFonts w:eastAsia="Times New Roman"/>
                <w:b/>
                <w:color w:val="000000" w:themeColor="text1"/>
                <w:sz w:val="20"/>
                <w:szCs w:val="22"/>
              </w:rPr>
              <w:t>VOIE :</w:t>
            </w:r>
            <w:r w:rsidRPr="00626E0F">
              <w:rPr>
                <w:rFonts w:eastAsia="Times New Roman"/>
                <w:color w:val="000000" w:themeColor="text1"/>
                <w:sz w:val="20"/>
                <w:szCs w:val="22"/>
              </w:rPr>
              <w:t xml:space="preserve"> </w:t>
            </w:r>
            <w:sdt>
              <w:sdtPr>
                <w:rPr>
                  <w:rFonts w:eastAsia="Times New Roman"/>
                  <w:color w:val="000000" w:themeColor="text1"/>
                  <w:sz w:val="20"/>
                  <w:szCs w:val="22"/>
                </w:rPr>
                <w:id w:val="1896242340"/>
              </w:sdtPr>
              <w:sdtEndPr/>
              <w:sdtContent>
                <w:r w:rsidR="00893F38">
                  <w:rPr>
                    <w:rFonts w:ascii="MS Gothic" w:eastAsia="MS Gothic" w:hAnsi="MS Gothic" w:hint="eastAsia"/>
                    <w:color w:val="000000" w:themeColor="text1"/>
                    <w:sz w:val="20"/>
                    <w:szCs w:val="22"/>
                  </w:rPr>
                  <w:t>☐</w:t>
                </w:r>
              </w:sdtContent>
            </w:sdt>
            <w:r w:rsidRPr="00626E0F">
              <w:rPr>
                <w:rFonts w:eastAsia="Times New Roman"/>
                <w:color w:val="000000" w:themeColor="text1"/>
                <w:sz w:val="20"/>
                <w:szCs w:val="22"/>
              </w:rPr>
              <w:t xml:space="preserve"> Générale </w:t>
            </w:r>
            <w:sdt>
              <w:sdtPr>
                <w:rPr>
                  <w:rFonts w:eastAsia="Times New Roman"/>
                  <w:color w:val="000000" w:themeColor="text1"/>
                  <w:sz w:val="20"/>
                  <w:szCs w:val="22"/>
                </w:rPr>
                <w:id w:val="-65797467"/>
              </w:sdtPr>
              <w:sdtEndPr/>
              <w:sdtContent>
                <w:r>
                  <w:rPr>
                    <w:rFonts w:ascii="MS Gothic" w:eastAsia="MS Gothic" w:hAnsi="MS Gothic" w:hint="eastAsia"/>
                    <w:color w:val="000000" w:themeColor="text1"/>
                    <w:sz w:val="20"/>
                    <w:szCs w:val="22"/>
                  </w:rPr>
                  <w:t>☐</w:t>
                </w:r>
              </w:sdtContent>
            </w:sdt>
            <w:r w:rsidRPr="00626E0F">
              <w:rPr>
                <w:rFonts w:eastAsia="Times New Roman"/>
                <w:color w:val="000000" w:themeColor="text1"/>
                <w:sz w:val="20"/>
                <w:szCs w:val="22"/>
              </w:rPr>
              <w:t xml:space="preserve"> Technologique </w:t>
            </w:r>
            <w:sdt>
              <w:sdtPr>
                <w:rPr>
                  <w:rFonts w:eastAsia="Times New Roman"/>
                  <w:color w:val="000000" w:themeColor="text1"/>
                  <w:sz w:val="20"/>
                  <w:szCs w:val="22"/>
                </w:rPr>
                <w:id w:val="-1028175909"/>
              </w:sdtPr>
              <w:sdtEndPr/>
              <w:sdtContent>
                <w:r w:rsidR="00AC1B16">
                  <w:rPr>
                    <w:rFonts w:ascii="MS Gothic" w:eastAsia="MS Gothic" w:hAnsi="MS Gothic"/>
                    <w:b/>
                    <w:color w:val="000000" w:themeColor="text1"/>
                    <w:sz w:val="20"/>
                    <w:szCs w:val="22"/>
                  </w:rPr>
                  <w:t>X</w:t>
                </w:r>
              </w:sdtContent>
            </w:sdt>
            <w:r w:rsidRPr="00626E0F">
              <w:rPr>
                <w:rFonts w:eastAsia="Times New Roman"/>
                <w:color w:val="000000" w:themeColor="text1"/>
                <w:sz w:val="20"/>
                <w:szCs w:val="22"/>
              </w:rPr>
              <w:t xml:space="preserve"> Toutes voies (LV)</w:t>
            </w:r>
          </w:p>
          <w:p w:rsidR="00F06AF1" w:rsidRPr="00626E0F" w:rsidRDefault="00F06AF1" w:rsidP="008C5C6D">
            <w:pPr>
              <w:spacing w:line="240" w:lineRule="auto"/>
              <w:ind w:left="0"/>
              <w:rPr>
                <w:rFonts w:eastAsia="Times New Roman"/>
                <w:b/>
                <w:color w:val="000000" w:themeColor="text1"/>
                <w:sz w:val="20"/>
                <w:szCs w:val="22"/>
              </w:rPr>
            </w:pPr>
            <w:r w:rsidRPr="00626E0F">
              <w:rPr>
                <w:rFonts w:eastAsia="Times New Roman"/>
                <w:b/>
                <w:color w:val="000000" w:themeColor="text1"/>
                <w:sz w:val="20"/>
                <w:szCs w:val="22"/>
              </w:rPr>
              <w:t>ENSEIGNEMENT :</w:t>
            </w:r>
            <w:r w:rsidR="00AC1B16">
              <w:rPr>
                <w:rFonts w:eastAsia="Times New Roman"/>
                <w:b/>
                <w:color w:val="000000" w:themeColor="text1"/>
                <w:sz w:val="20"/>
                <w:szCs w:val="22"/>
              </w:rPr>
              <w:t xml:space="preserve"> ESPAGNOL</w:t>
            </w:r>
          </w:p>
          <w:p w:rsidR="00F06AF1" w:rsidRPr="00626E0F" w:rsidRDefault="00F06AF1" w:rsidP="008C5C6D">
            <w:pPr>
              <w:spacing w:line="240" w:lineRule="auto"/>
              <w:ind w:left="0"/>
              <w:rPr>
                <w:rFonts w:eastAsia="Times New Roman"/>
                <w:color w:val="000000" w:themeColor="text1"/>
                <w:sz w:val="20"/>
                <w:szCs w:val="22"/>
              </w:rPr>
            </w:pPr>
            <w:r w:rsidRPr="00626E0F">
              <w:rPr>
                <w:rFonts w:eastAsia="Times New Roman"/>
                <w:b/>
                <w:color w:val="000000" w:themeColor="text1"/>
                <w:sz w:val="20"/>
                <w:szCs w:val="22"/>
              </w:rPr>
              <w:t>DURÉE DE L’ÉPREUVE :</w:t>
            </w:r>
            <w:r w:rsidRPr="00626E0F">
              <w:rPr>
                <w:rFonts w:eastAsia="Times New Roman"/>
                <w:color w:val="000000" w:themeColor="text1"/>
                <w:sz w:val="20"/>
                <w:szCs w:val="22"/>
              </w:rPr>
              <w:t xml:space="preserve"> </w:t>
            </w:r>
            <w:r w:rsidR="00AC1B16">
              <w:rPr>
                <w:rFonts w:eastAsia="Times New Roman"/>
                <w:color w:val="000000" w:themeColor="text1"/>
                <w:sz w:val="20"/>
                <w:szCs w:val="22"/>
              </w:rPr>
              <w:t>1</w:t>
            </w:r>
            <w:r w:rsidRPr="00626E0F">
              <w:rPr>
                <w:rFonts w:eastAsia="Times New Roman"/>
                <w:color w:val="000000" w:themeColor="text1"/>
                <w:sz w:val="20"/>
                <w:szCs w:val="22"/>
              </w:rPr>
              <w:t>h</w:t>
            </w:r>
            <w:r w:rsidR="00AC1B16">
              <w:rPr>
                <w:rFonts w:eastAsia="Times New Roman"/>
                <w:color w:val="000000" w:themeColor="text1"/>
                <w:sz w:val="20"/>
                <w:szCs w:val="22"/>
              </w:rPr>
              <w:t>30</w:t>
            </w:r>
          </w:p>
          <w:p w:rsidR="00F06AF1" w:rsidRDefault="00F06AF1" w:rsidP="008C5C6D">
            <w:pPr>
              <w:spacing w:line="240" w:lineRule="auto"/>
              <w:ind w:left="0"/>
              <w:rPr>
                <w:rFonts w:eastAsia="Times New Roman"/>
                <w:color w:val="000000" w:themeColor="text1"/>
                <w:sz w:val="20"/>
                <w:szCs w:val="22"/>
              </w:rPr>
            </w:pPr>
            <w:r>
              <w:rPr>
                <w:rFonts w:eastAsia="Times New Roman"/>
                <w:color w:val="000000" w:themeColor="text1"/>
                <w:sz w:val="20"/>
                <w:szCs w:val="22"/>
              </w:rPr>
              <w:t xml:space="preserve">Niveaux visés (LV) : LVA </w:t>
            </w:r>
            <w:r w:rsidR="00AC1B16">
              <w:rPr>
                <w:rFonts w:eastAsia="Times New Roman"/>
                <w:color w:val="000000" w:themeColor="text1"/>
                <w:sz w:val="20"/>
                <w:szCs w:val="22"/>
              </w:rPr>
              <w:t xml:space="preserve">  B1-B2</w:t>
            </w:r>
            <w:r>
              <w:rPr>
                <w:rFonts w:eastAsia="Times New Roman"/>
                <w:color w:val="000000" w:themeColor="text1"/>
                <w:sz w:val="20"/>
                <w:szCs w:val="22"/>
              </w:rPr>
              <w:t xml:space="preserve">                     LVB</w:t>
            </w:r>
            <w:r w:rsidR="00AC1B16">
              <w:rPr>
                <w:rFonts w:eastAsia="Times New Roman"/>
                <w:color w:val="000000" w:themeColor="text1"/>
                <w:sz w:val="20"/>
                <w:szCs w:val="22"/>
              </w:rPr>
              <w:t xml:space="preserve">   A2-B1</w:t>
            </w:r>
          </w:p>
          <w:p w:rsidR="00F06AF1" w:rsidRDefault="00F06AF1" w:rsidP="008C5C6D">
            <w:pPr>
              <w:spacing w:line="240" w:lineRule="auto"/>
              <w:ind w:left="0"/>
              <w:rPr>
                <w:rFonts w:eastAsia="Times New Roman"/>
                <w:b/>
                <w:color w:val="000000" w:themeColor="text1"/>
                <w:sz w:val="20"/>
                <w:szCs w:val="22"/>
              </w:rPr>
            </w:pPr>
            <w:r>
              <w:rPr>
                <w:rFonts w:eastAsia="Times New Roman"/>
                <w:b/>
                <w:color w:val="000000" w:themeColor="text1"/>
                <w:sz w:val="20"/>
                <w:szCs w:val="22"/>
              </w:rPr>
              <w:t>CALCULATRICE AUTORIS</w:t>
            </w:r>
            <w:r>
              <w:rPr>
                <w:rFonts w:eastAsia="Times New Roman" w:cs="Arial"/>
                <w:b/>
                <w:color w:val="000000" w:themeColor="text1"/>
                <w:sz w:val="20"/>
                <w:szCs w:val="22"/>
              </w:rPr>
              <w:t xml:space="preserve">ÉE </w:t>
            </w:r>
            <w:r w:rsidRPr="00626E0F">
              <w:rPr>
                <w:rFonts w:eastAsia="Times New Roman"/>
                <w:b/>
                <w:color w:val="000000" w:themeColor="text1"/>
                <w:sz w:val="20"/>
                <w:szCs w:val="22"/>
              </w:rPr>
              <w:t>:</w:t>
            </w:r>
            <w:r>
              <w:rPr>
                <w:rFonts w:eastAsia="Times New Roman"/>
                <w:b/>
                <w:color w:val="000000" w:themeColor="text1"/>
                <w:sz w:val="20"/>
                <w:szCs w:val="22"/>
              </w:rPr>
              <w:t xml:space="preserve"> </w:t>
            </w:r>
            <w:sdt>
              <w:sdtPr>
                <w:rPr>
                  <w:rFonts w:eastAsia="Times New Roman"/>
                  <w:color w:val="000000" w:themeColor="text1"/>
                  <w:sz w:val="20"/>
                  <w:szCs w:val="22"/>
                </w:rPr>
                <w:id w:val="988758419"/>
              </w:sdtPr>
              <w:sdtEndPr/>
              <w:sdtContent>
                <w:r>
                  <w:rPr>
                    <w:rFonts w:ascii="MS Gothic" w:eastAsia="MS Gothic" w:hAnsi="MS Gothic" w:hint="eastAsia"/>
                    <w:color w:val="000000" w:themeColor="text1"/>
                    <w:sz w:val="20"/>
                    <w:szCs w:val="22"/>
                  </w:rPr>
                  <w:t>☐</w:t>
                </w:r>
              </w:sdtContent>
            </w:sdt>
            <w:r>
              <w:rPr>
                <w:rFonts w:eastAsia="Times New Roman"/>
                <w:color w:val="000000" w:themeColor="text1"/>
                <w:sz w:val="20"/>
                <w:szCs w:val="22"/>
              </w:rPr>
              <w:t xml:space="preserve">Oui  </w:t>
            </w:r>
            <w:sdt>
              <w:sdtPr>
                <w:rPr>
                  <w:rFonts w:eastAsia="Times New Roman"/>
                  <w:color w:val="000000" w:themeColor="text1"/>
                  <w:sz w:val="20"/>
                  <w:szCs w:val="22"/>
                </w:rPr>
                <w:id w:val="-63190651"/>
              </w:sdtPr>
              <w:sdtEndPr/>
              <w:sdtContent>
                <w:r w:rsidR="00AC1B16">
                  <w:rPr>
                    <w:rFonts w:ascii="MS Gothic" w:eastAsia="MS Gothic" w:hAnsi="MS Gothic"/>
                    <w:b/>
                    <w:color w:val="000000" w:themeColor="text1"/>
                    <w:sz w:val="20"/>
                    <w:szCs w:val="22"/>
                  </w:rPr>
                  <w:t>x</w:t>
                </w:r>
              </w:sdtContent>
            </w:sdt>
            <w:r>
              <w:rPr>
                <w:rFonts w:eastAsia="Times New Roman"/>
                <w:color w:val="000000" w:themeColor="text1"/>
                <w:sz w:val="20"/>
                <w:szCs w:val="22"/>
              </w:rPr>
              <w:t xml:space="preserve"> Non</w:t>
            </w:r>
          </w:p>
          <w:p w:rsidR="00F06AF1" w:rsidRDefault="00F06AF1" w:rsidP="008C5C6D">
            <w:pPr>
              <w:spacing w:line="240" w:lineRule="auto"/>
              <w:ind w:left="0"/>
              <w:rPr>
                <w:rFonts w:eastAsia="Times New Roman"/>
                <w:color w:val="000000" w:themeColor="text1"/>
                <w:sz w:val="20"/>
                <w:szCs w:val="22"/>
              </w:rPr>
            </w:pPr>
            <w:r>
              <w:rPr>
                <w:rFonts w:eastAsia="Times New Roman"/>
                <w:b/>
                <w:color w:val="000000" w:themeColor="text1"/>
                <w:sz w:val="20"/>
                <w:szCs w:val="22"/>
              </w:rPr>
              <w:t>DICTIONNAIRE AUTORIS</w:t>
            </w:r>
            <w:r>
              <w:rPr>
                <w:rFonts w:eastAsia="Times New Roman" w:cs="Arial"/>
                <w:b/>
                <w:color w:val="000000" w:themeColor="text1"/>
                <w:sz w:val="20"/>
                <w:szCs w:val="22"/>
              </w:rPr>
              <w:t xml:space="preserve">É </w:t>
            </w:r>
            <w:r w:rsidRPr="00626E0F">
              <w:rPr>
                <w:rFonts w:eastAsia="Times New Roman"/>
                <w:b/>
                <w:color w:val="000000" w:themeColor="text1"/>
                <w:sz w:val="20"/>
                <w:szCs w:val="22"/>
              </w:rPr>
              <w:t>:</w:t>
            </w:r>
            <w:r>
              <w:rPr>
                <w:rFonts w:eastAsia="Times New Roman"/>
                <w:b/>
                <w:color w:val="000000" w:themeColor="text1"/>
                <w:sz w:val="20"/>
                <w:szCs w:val="22"/>
              </w:rPr>
              <w:t xml:space="preserve">      </w:t>
            </w:r>
            <w:sdt>
              <w:sdtPr>
                <w:rPr>
                  <w:rFonts w:eastAsia="Times New Roman"/>
                  <w:color w:val="000000" w:themeColor="text1"/>
                  <w:sz w:val="20"/>
                  <w:szCs w:val="22"/>
                </w:rPr>
                <w:id w:val="-1193839044"/>
              </w:sdtPr>
              <w:sdtEndPr/>
              <w:sdtContent>
                <w:r>
                  <w:rPr>
                    <w:rFonts w:ascii="MS Gothic" w:eastAsia="MS Gothic" w:hAnsi="MS Gothic" w:hint="eastAsia"/>
                    <w:color w:val="000000" w:themeColor="text1"/>
                    <w:sz w:val="20"/>
                    <w:szCs w:val="22"/>
                  </w:rPr>
                  <w:t>☐</w:t>
                </w:r>
              </w:sdtContent>
            </w:sdt>
            <w:r>
              <w:rPr>
                <w:rFonts w:eastAsia="Times New Roman"/>
                <w:color w:val="000000" w:themeColor="text1"/>
                <w:sz w:val="20"/>
                <w:szCs w:val="22"/>
              </w:rPr>
              <w:t xml:space="preserve">Oui  </w:t>
            </w:r>
            <w:sdt>
              <w:sdtPr>
                <w:rPr>
                  <w:rFonts w:eastAsia="Times New Roman"/>
                  <w:color w:val="000000" w:themeColor="text1"/>
                  <w:sz w:val="20"/>
                  <w:szCs w:val="22"/>
                </w:rPr>
                <w:id w:val="836424141"/>
              </w:sdtPr>
              <w:sdtEndPr/>
              <w:sdtContent>
                <w:r w:rsidR="00AC1B16">
                  <w:rPr>
                    <w:rFonts w:ascii="MS Gothic" w:eastAsia="MS Gothic" w:hAnsi="MS Gothic"/>
                    <w:b/>
                    <w:color w:val="000000" w:themeColor="text1"/>
                    <w:sz w:val="20"/>
                    <w:szCs w:val="22"/>
                  </w:rPr>
                  <w:t>x</w:t>
                </w:r>
              </w:sdtContent>
            </w:sdt>
            <w:r>
              <w:rPr>
                <w:rFonts w:eastAsia="Times New Roman"/>
                <w:color w:val="000000" w:themeColor="text1"/>
                <w:sz w:val="20"/>
                <w:szCs w:val="22"/>
              </w:rPr>
              <w:t xml:space="preserve"> Non</w:t>
            </w:r>
          </w:p>
          <w:p w:rsidR="00F06AF1" w:rsidRPr="00626E0F" w:rsidRDefault="00F06AF1" w:rsidP="008C5C6D">
            <w:pPr>
              <w:spacing w:line="240" w:lineRule="auto"/>
              <w:ind w:left="34"/>
              <w:rPr>
                <w:rFonts w:eastAsia="Times New Roman"/>
                <w:b/>
                <w:color w:val="000000" w:themeColor="text1"/>
                <w:sz w:val="20"/>
                <w:szCs w:val="22"/>
              </w:rPr>
            </w:pPr>
          </w:p>
          <w:p w:rsidR="00F06AF1" w:rsidRPr="00626E0F" w:rsidRDefault="003A6AFE" w:rsidP="008C5C6D">
            <w:pPr>
              <w:spacing w:line="240" w:lineRule="auto"/>
              <w:ind w:left="34"/>
              <w:rPr>
                <w:rFonts w:eastAsia="Times New Roman"/>
                <w:color w:val="000000" w:themeColor="text1"/>
                <w:sz w:val="20"/>
                <w:szCs w:val="22"/>
              </w:rPr>
            </w:pPr>
            <w:sdt>
              <w:sdtPr>
                <w:rPr>
                  <w:rFonts w:eastAsia="Times New Roman"/>
                  <w:color w:val="000000" w:themeColor="text1"/>
                  <w:sz w:val="20"/>
                  <w:szCs w:val="22"/>
                </w:rPr>
                <w:id w:val="345606107"/>
              </w:sdtPr>
              <w:sdtEndPr/>
              <w:sdtContent>
                <w:r w:rsidR="00F06AF1">
                  <w:rPr>
                    <w:rFonts w:ascii="MS Gothic" w:eastAsia="MS Gothic" w:hAnsi="MS Gothic" w:hint="eastAsia"/>
                    <w:color w:val="000000" w:themeColor="text1"/>
                    <w:sz w:val="20"/>
                    <w:szCs w:val="22"/>
                  </w:rPr>
                  <w:t>☐</w:t>
                </w:r>
              </w:sdtContent>
            </w:sdt>
            <w:r w:rsidR="00F06AF1" w:rsidRPr="00626E0F">
              <w:rPr>
                <w:rFonts w:eastAsia="Times New Roman"/>
                <w:color w:val="000000" w:themeColor="text1"/>
                <w:sz w:val="20"/>
                <w:szCs w:val="22"/>
              </w:rPr>
              <w:t xml:space="preserve"> Ce sujet contient des parties à rendre par le candidat avec sa copie. De ce fait, il ne peut être dupliqué et doit être imprimé pour chaque candidat afin d’assurer ensuite sa bonne numérisation.</w:t>
            </w:r>
          </w:p>
          <w:p w:rsidR="00F06AF1" w:rsidRDefault="003A6AFE" w:rsidP="008C5C6D">
            <w:pPr>
              <w:spacing w:line="240" w:lineRule="auto"/>
              <w:ind w:left="34"/>
              <w:rPr>
                <w:rFonts w:eastAsia="Times New Roman"/>
                <w:color w:val="000000" w:themeColor="text1"/>
                <w:sz w:val="20"/>
                <w:szCs w:val="22"/>
              </w:rPr>
            </w:pPr>
            <w:sdt>
              <w:sdtPr>
                <w:rPr>
                  <w:rFonts w:eastAsia="Times New Roman"/>
                  <w:color w:val="000000" w:themeColor="text1"/>
                  <w:sz w:val="20"/>
                  <w:szCs w:val="22"/>
                </w:rPr>
                <w:id w:val="762658026"/>
              </w:sdtPr>
              <w:sdtEndPr/>
              <w:sdtContent>
                <w:r w:rsidR="00F06AF1">
                  <w:rPr>
                    <w:rFonts w:ascii="MS Gothic" w:eastAsia="MS Gothic" w:hAnsi="MS Gothic" w:hint="eastAsia"/>
                    <w:color w:val="000000" w:themeColor="text1"/>
                    <w:sz w:val="20"/>
                    <w:szCs w:val="22"/>
                  </w:rPr>
                  <w:t>☐</w:t>
                </w:r>
              </w:sdtContent>
            </w:sdt>
            <w:r w:rsidR="00F06AF1" w:rsidRPr="00626E0F">
              <w:rPr>
                <w:rFonts w:eastAsia="Times New Roman"/>
                <w:color w:val="000000" w:themeColor="text1"/>
                <w:sz w:val="20"/>
                <w:szCs w:val="22"/>
              </w:rPr>
              <w:t xml:space="preserve"> Ce sujet intègre des éléments en couleur. S’il est choisi par l’équipe pédagogique, il est nécessaire que chaque élève dispose d’une impression en couleur.</w:t>
            </w:r>
          </w:p>
          <w:p w:rsidR="00F06AF1" w:rsidRPr="00626E0F" w:rsidRDefault="003A6AFE" w:rsidP="008C5C6D">
            <w:pPr>
              <w:spacing w:line="240" w:lineRule="auto"/>
              <w:ind w:left="34"/>
              <w:rPr>
                <w:rFonts w:eastAsia="Times New Roman"/>
                <w:color w:val="000000" w:themeColor="text1"/>
                <w:sz w:val="20"/>
                <w:szCs w:val="22"/>
              </w:rPr>
            </w:pPr>
            <w:sdt>
              <w:sdtPr>
                <w:rPr>
                  <w:rFonts w:eastAsia="Times New Roman"/>
                  <w:color w:val="000000" w:themeColor="text1"/>
                  <w:sz w:val="20"/>
                  <w:szCs w:val="22"/>
                </w:rPr>
                <w:id w:val="783539204"/>
              </w:sdtPr>
              <w:sdtEndPr/>
              <w:sdtContent>
                <w:r w:rsidR="00F06AF1">
                  <w:rPr>
                    <w:rFonts w:ascii="MS Gothic" w:eastAsia="MS Gothic" w:hAnsi="MS Gothic" w:hint="eastAsia"/>
                    <w:color w:val="000000" w:themeColor="text1"/>
                    <w:sz w:val="20"/>
                    <w:szCs w:val="22"/>
                  </w:rPr>
                  <w:t>☐</w:t>
                </w:r>
              </w:sdtContent>
            </w:sdt>
            <w:r w:rsidR="00F06AF1" w:rsidRPr="002E4943">
              <w:rPr>
                <w:rFonts w:eastAsia="Times New Roman"/>
                <w:color w:val="000000" w:themeColor="text1"/>
                <w:sz w:val="20"/>
                <w:szCs w:val="22"/>
              </w:rPr>
              <w:t xml:space="preserve"> Ce sujet contient des pièces jointes de type </w:t>
            </w:r>
            <w:r w:rsidR="00F06AF1">
              <w:rPr>
                <w:rFonts w:eastAsia="Times New Roman"/>
                <w:color w:val="000000" w:themeColor="text1"/>
                <w:sz w:val="20"/>
                <w:szCs w:val="22"/>
              </w:rPr>
              <w:t>audio ou</w:t>
            </w:r>
            <w:r w:rsidR="00F06AF1" w:rsidRPr="002E4943">
              <w:rPr>
                <w:rFonts w:eastAsia="Times New Roman"/>
                <w:color w:val="000000" w:themeColor="text1"/>
                <w:sz w:val="20"/>
                <w:szCs w:val="22"/>
              </w:rPr>
              <w:t xml:space="preserve"> vidéo qu’il faudra télécharger et jouer le jour de l’épreuve.</w:t>
            </w:r>
          </w:p>
          <w:p w:rsidR="00F06AF1" w:rsidRPr="00626E0F" w:rsidRDefault="00F06AF1" w:rsidP="00D77940">
            <w:pPr>
              <w:spacing w:line="240" w:lineRule="auto"/>
              <w:ind w:left="34"/>
              <w:rPr>
                <w:rFonts w:eastAsia="Times New Roman"/>
                <w:b/>
                <w:color w:val="000000" w:themeColor="text1"/>
                <w:sz w:val="22"/>
                <w:szCs w:val="22"/>
              </w:rPr>
            </w:pPr>
            <w:r w:rsidRPr="00626E0F">
              <w:rPr>
                <w:rFonts w:eastAsia="Times New Roman"/>
                <w:b/>
                <w:color w:val="000000" w:themeColor="text1"/>
                <w:sz w:val="20"/>
                <w:szCs w:val="22"/>
              </w:rPr>
              <w:t>Nombre total de pages</w:t>
            </w:r>
            <w:r w:rsidRPr="00626E0F">
              <w:rPr>
                <w:rFonts w:eastAsia="Times New Roman"/>
                <w:color w:val="000000" w:themeColor="text1"/>
                <w:sz w:val="20"/>
                <w:szCs w:val="22"/>
              </w:rPr>
              <w:t xml:space="preserve"> : </w:t>
            </w:r>
            <w:r w:rsidR="00D77940">
              <w:rPr>
                <w:rFonts w:eastAsia="Times New Roman"/>
                <w:color w:val="000000" w:themeColor="text1"/>
                <w:sz w:val="20"/>
                <w:szCs w:val="22"/>
              </w:rPr>
              <w:t>4</w:t>
            </w:r>
          </w:p>
        </w:tc>
      </w:tr>
    </w:tbl>
    <w:p w:rsidR="00680041" w:rsidRPr="00E32F53" w:rsidRDefault="00680041" w:rsidP="00680041">
      <w:pPr>
        <w:pStyle w:val="EnTetePiedsDePage"/>
        <w:jc w:val="left"/>
        <w:rPr>
          <w:sz w:val="24"/>
        </w:rPr>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81748B" w:rsidRDefault="0081748B">
      <w:pPr>
        <w:spacing w:after="0" w:line="240" w:lineRule="auto"/>
        <w:ind w:left="0"/>
      </w:pPr>
      <w:r>
        <w:br w:type="page"/>
      </w:r>
    </w:p>
    <w:p w:rsidR="0081748B" w:rsidRPr="00C43940" w:rsidRDefault="0081748B" w:rsidP="0081748B">
      <w:pPr>
        <w:spacing w:after="0" w:line="240" w:lineRule="auto"/>
        <w:ind w:left="0"/>
        <w:jc w:val="both"/>
        <w:rPr>
          <w:rFonts w:cs="Arial"/>
        </w:rPr>
      </w:pPr>
      <w:r w:rsidRPr="00C43940">
        <w:rPr>
          <w:rFonts w:cs="Arial"/>
        </w:rPr>
        <w:lastRenderedPageBreak/>
        <w:t>L'ensemble du sujet porte sur l'</w:t>
      </w:r>
      <w:r w:rsidRPr="00C43940">
        <w:rPr>
          <w:rFonts w:cs="Arial"/>
          <w:b/>
        </w:rPr>
        <w:t>axe</w:t>
      </w:r>
      <w:r w:rsidRPr="00C43940">
        <w:rPr>
          <w:rFonts w:cs="Arial"/>
        </w:rPr>
        <w:t xml:space="preserve"> </w:t>
      </w:r>
      <w:r w:rsidRPr="00C43940">
        <w:rPr>
          <w:rFonts w:cs="Arial"/>
          <w:b/>
        </w:rPr>
        <w:t xml:space="preserve">1 </w:t>
      </w:r>
      <w:r w:rsidRPr="00C43940">
        <w:rPr>
          <w:rFonts w:cs="Arial"/>
        </w:rPr>
        <w:t xml:space="preserve">du programme : </w:t>
      </w:r>
      <w:r w:rsidRPr="00C43940">
        <w:rPr>
          <w:rFonts w:cs="Arial"/>
          <w:b/>
        </w:rPr>
        <w:t>Identités et échanges</w:t>
      </w:r>
      <w:r w:rsidRPr="00C43940">
        <w:rPr>
          <w:rFonts w:cs="Arial"/>
        </w:rPr>
        <w:t>.</w:t>
      </w:r>
    </w:p>
    <w:p w:rsidR="0081748B" w:rsidRPr="00C43940" w:rsidRDefault="0081748B" w:rsidP="0081748B">
      <w:pPr>
        <w:spacing w:after="0" w:line="240" w:lineRule="auto"/>
        <w:ind w:left="0"/>
        <w:jc w:val="both"/>
        <w:rPr>
          <w:rFonts w:cs="Arial"/>
        </w:rPr>
      </w:pPr>
      <w:r w:rsidRPr="00C43940">
        <w:rPr>
          <w:rFonts w:cs="Arial"/>
        </w:rPr>
        <w:t>Il s'organise en deux parties :</w:t>
      </w:r>
    </w:p>
    <w:p w:rsidR="0081748B" w:rsidRPr="00C43940" w:rsidRDefault="0081748B" w:rsidP="0081748B">
      <w:pPr>
        <w:pStyle w:val="Paragraphedeliste"/>
        <w:numPr>
          <w:ilvl w:val="0"/>
          <w:numId w:val="1"/>
        </w:numPr>
        <w:spacing w:after="0" w:line="240" w:lineRule="auto"/>
        <w:jc w:val="both"/>
        <w:rPr>
          <w:rFonts w:ascii="Arial" w:hAnsi="Arial" w:cs="Arial"/>
          <w:b/>
          <w:sz w:val="24"/>
          <w:szCs w:val="24"/>
          <w:lang w:val="es-ES"/>
        </w:rPr>
      </w:pPr>
      <w:proofErr w:type="spellStart"/>
      <w:r w:rsidRPr="00C43940">
        <w:rPr>
          <w:rFonts w:ascii="Arial" w:hAnsi="Arial" w:cs="Arial"/>
          <w:b/>
          <w:sz w:val="24"/>
          <w:szCs w:val="24"/>
          <w:lang w:val="es-ES"/>
        </w:rPr>
        <w:t>Compréhension</w:t>
      </w:r>
      <w:proofErr w:type="spellEnd"/>
      <w:r w:rsidRPr="00C43940">
        <w:rPr>
          <w:rFonts w:ascii="Arial" w:hAnsi="Arial" w:cs="Arial"/>
          <w:b/>
          <w:sz w:val="24"/>
          <w:szCs w:val="24"/>
          <w:lang w:val="es-ES"/>
        </w:rPr>
        <w:t xml:space="preserve"> de </w:t>
      </w:r>
      <w:proofErr w:type="spellStart"/>
      <w:r w:rsidRPr="00C43940">
        <w:rPr>
          <w:rFonts w:ascii="Arial" w:hAnsi="Arial" w:cs="Arial"/>
          <w:b/>
          <w:sz w:val="24"/>
          <w:szCs w:val="24"/>
          <w:lang w:val="es-ES"/>
        </w:rPr>
        <w:t>l'écrit</w:t>
      </w:r>
      <w:proofErr w:type="spellEnd"/>
    </w:p>
    <w:p w:rsidR="0081748B" w:rsidRPr="00C43940" w:rsidRDefault="0081748B" w:rsidP="0081748B">
      <w:pPr>
        <w:pStyle w:val="Paragraphedeliste"/>
        <w:numPr>
          <w:ilvl w:val="0"/>
          <w:numId w:val="1"/>
        </w:numPr>
        <w:spacing w:after="0" w:line="240" w:lineRule="auto"/>
        <w:jc w:val="both"/>
        <w:rPr>
          <w:rFonts w:ascii="Arial" w:hAnsi="Arial" w:cs="Arial"/>
          <w:sz w:val="24"/>
          <w:szCs w:val="24"/>
          <w:lang w:val="es-ES"/>
        </w:rPr>
      </w:pPr>
      <w:proofErr w:type="spellStart"/>
      <w:r w:rsidRPr="00C43940">
        <w:rPr>
          <w:rFonts w:ascii="Arial" w:hAnsi="Arial" w:cs="Arial"/>
          <w:b/>
          <w:sz w:val="24"/>
          <w:szCs w:val="24"/>
          <w:lang w:val="es-ES"/>
        </w:rPr>
        <w:t>Expression</w:t>
      </w:r>
      <w:proofErr w:type="spellEnd"/>
      <w:r w:rsidRPr="00C43940">
        <w:rPr>
          <w:rFonts w:ascii="Arial" w:hAnsi="Arial" w:cs="Arial"/>
          <w:b/>
          <w:sz w:val="24"/>
          <w:szCs w:val="24"/>
          <w:lang w:val="es-ES"/>
        </w:rPr>
        <w:t xml:space="preserve"> </w:t>
      </w:r>
      <w:proofErr w:type="spellStart"/>
      <w:r w:rsidRPr="00C43940">
        <w:rPr>
          <w:rFonts w:ascii="Arial" w:hAnsi="Arial" w:cs="Arial"/>
          <w:b/>
          <w:sz w:val="24"/>
          <w:szCs w:val="24"/>
          <w:lang w:val="es-ES"/>
        </w:rPr>
        <w:t>écrite</w:t>
      </w:r>
      <w:proofErr w:type="spellEnd"/>
    </w:p>
    <w:p w:rsidR="0081748B" w:rsidRPr="00C43940" w:rsidRDefault="0081748B" w:rsidP="0081748B">
      <w:pPr>
        <w:spacing w:after="0" w:line="240" w:lineRule="auto"/>
        <w:jc w:val="both"/>
        <w:rPr>
          <w:rFonts w:cs="Arial"/>
          <w:b/>
          <w:u w:val="single"/>
          <w:lang w:val="es-ES"/>
        </w:rPr>
      </w:pPr>
    </w:p>
    <w:p w:rsidR="0081748B" w:rsidRPr="00C43940" w:rsidRDefault="0081748B" w:rsidP="0081748B">
      <w:pPr>
        <w:spacing w:after="0" w:line="240" w:lineRule="auto"/>
        <w:ind w:left="0"/>
        <w:jc w:val="both"/>
        <w:rPr>
          <w:rFonts w:cs="Arial"/>
          <w:b/>
          <w:lang w:val="es-CO"/>
        </w:rPr>
      </w:pPr>
      <w:r w:rsidRPr="00C43940">
        <w:rPr>
          <w:rFonts w:cs="Arial"/>
          <w:b/>
          <w:u w:val="single"/>
          <w:lang w:val="es-CO"/>
        </w:rPr>
        <w:t>Documento 1</w:t>
      </w:r>
      <w:r w:rsidRPr="00C43940">
        <w:rPr>
          <w:rFonts w:cs="Arial"/>
          <w:b/>
          <w:lang w:val="es-CO"/>
        </w:rPr>
        <w:t>: Abandonar un mundo conocido…</w:t>
      </w:r>
    </w:p>
    <w:p w:rsidR="0081748B" w:rsidRPr="00C43940" w:rsidRDefault="0081748B" w:rsidP="0081748B">
      <w:pPr>
        <w:spacing w:after="0" w:line="240" w:lineRule="auto"/>
        <w:jc w:val="both"/>
        <w:rPr>
          <w:rFonts w:cs="Arial"/>
          <w:b/>
          <w:lang w:val="es-CO"/>
        </w:rPr>
      </w:pPr>
    </w:p>
    <w:p w:rsidR="0081748B" w:rsidRPr="00C43940" w:rsidRDefault="0081748B" w:rsidP="0081748B">
      <w:pPr>
        <w:spacing w:after="0" w:line="240" w:lineRule="auto"/>
        <w:ind w:left="0"/>
        <w:jc w:val="both"/>
        <w:rPr>
          <w:rFonts w:cs="Arial"/>
          <w:lang w:val="es-CO"/>
        </w:rPr>
      </w:pPr>
      <w:r w:rsidRPr="00C43940">
        <w:rPr>
          <w:rFonts w:cs="Arial"/>
          <w:lang w:val="es-CO"/>
        </w:rPr>
        <w:t>Habrían de pasar muchos años antes de que Max olvidara el verano en que descubrió, casi por casualidad, la magia. Corría el año 1943 y los vientos de la Gran Guerra arrastraban al mundo corriente abajo, sin remedio. A mediados de junio, el día en que Max cumplió los trece años, su padre, relojero e inventor a ratos perdidos, reunió a la familia en el salón y les anunció que aquél era el último día que pasarían en la que había sido su casa en los últimos diez años. La familia se mudaba</w:t>
      </w:r>
      <w:r w:rsidRPr="00C43940">
        <w:rPr>
          <w:rStyle w:val="Appelnotedebasdep"/>
          <w:rFonts w:cs="Arial"/>
        </w:rPr>
        <w:footnoteReference w:id="1"/>
      </w:r>
      <w:r w:rsidRPr="00C43940">
        <w:rPr>
          <w:rFonts w:cs="Arial"/>
          <w:lang w:val="es-CO"/>
        </w:rPr>
        <w:t xml:space="preserve"> a la costa, lejos de la ciudad y de la guerra, a una casa junto a la playa de un pequeño pueblecito a orillas del Atlántico.</w:t>
      </w:r>
    </w:p>
    <w:p w:rsidR="0081748B" w:rsidRPr="00C43940" w:rsidRDefault="0081748B" w:rsidP="0081748B">
      <w:pPr>
        <w:spacing w:after="0" w:line="240" w:lineRule="auto"/>
        <w:ind w:left="0"/>
        <w:jc w:val="both"/>
        <w:rPr>
          <w:rFonts w:cs="Arial"/>
          <w:lang w:val="es-CO"/>
        </w:rPr>
      </w:pPr>
      <w:r w:rsidRPr="00C43940">
        <w:rPr>
          <w:rFonts w:cs="Arial"/>
          <w:lang w:val="es-CO"/>
        </w:rPr>
        <w:t>La decisión era terminante: partirían al amanecer del día siguiente. Hasta entonces, debían empacar todas sus posesiones y prepararse para el largo viaje hasta su nuevo hogar.</w:t>
      </w:r>
    </w:p>
    <w:p w:rsidR="0081748B" w:rsidRPr="00C43940" w:rsidRDefault="0081748B" w:rsidP="0081748B">
      <w:pPr>
        <w:spacing w:after="0" w:line="240" w:lineRule="auto"/>
        <w:ind w:left="0"/>
        <w:jc w:val="both"/>
        <w:rPr>
          <w:rFonts w:cs="Arial"/>
          <w:lang w:val="es-CO"/>
        </w:rPr>
      </w:pPr>
      <w:r w:rsidRPr="00C43940">
        <w:rPr>
          <w:rFonts w:cs="Arial"/>
          <w:lang w:val="es-CO"/>
        </w:rPr>
        <w:t xml:space="preserve">La familia recibió la noticia sin sorprenderse. Casi todos ya imaginaban que la idea de abandonar la ciudad en busca de un lugar más habitable le rondaba por la cabeza al buen </w:t>
      </w:r>
      <w:proofErr w:type="spellStart"/>
      <w:r w:rsidRPr="00C43940">
        <w:rPr>
          <w:rFonts w:cs="Arial"/>
          <w:lang w:val="es-CO"/>
        </w:rPr>
        <w:t>Maximilian</w:t>
      </w:r>
      <w:proofErr w:type="spellEnd"/>
      <w:r w:rsidRPr="00C43940">
        <w:rPr>
          <w:rFonts w:cs="Arial"/>
          <w:lang w:val="es-CO"/>
        </w:rPr>
        <w:t xml:space="preserve"> </w:t>
      </w:r>
      <w:proofErr w:type="spellStart"/>
      <w:r w:rsidRPr="00C43940">
        <w:rPr>
          <w:rFonts w:cs="Arial"/>
          <w:lang w:val="es-CO"/>
        </w:rPr>
        <w:t>Carver</w:t>
      </w:r>
      <w:proofErr w:type="spellEnd"/>
      <w:r w:rsidRPr="00C43940">
        <w:rPr>
          <w:rFonts w:cs="Arial"/>
          <w:lang w:val="es-CO"/>
        </w:rPr>
        <w:t xml:space="preserve"> desde hacía tiempo; todos menos Max. Para él, la noticia tuvo el mismo efecto que una locomotora enloquecida atravesando una tienda de porcelanas chinas. Se quedó en blanco</w:t>
      </w:r>
      <w:r w:rsidRPr="00C43940">
        <w:rPr>
          <w:rStyle w:val="Appelnotedebasdep"/>
          <w:rFonts w:cs="Arial"/>
        </w:rPr>
        <w:footnoteReference w:id="2"/>
      </w:r>
      <w:r w:rsidRPr="00C43940">
        <w:rPr>
          <w:rFonts w:cs="Arial"/>
          <w:lang w:val="es-CO"/>
        </w:rPr>
        <w:t>, con la boca abierta y la mirada ausente. Durante ese breve trance pasó por su mente la terrible certidumbre de que todo el mundo, incluyendo sus amigos del colegio, la pandilla</w:t>
      </w:r>
      <w:r w:rsidRPr="00C43940">
        <w:rPr>
          <w:rStyle w:val="Appelnotedebasdep"/>
          <w:rFonts w:cs="Arial"/>
        </w:rPr>
        <w:footnoteReference w:id="3"/>
      </w:r>
      <w:r w:rsidRPr="00C43940">
        <w:rPr>
          <w:rFonts w:cs="Arial"/>
          <w:lang w:val="es-CO"/>
        </w:rPr>
        <w:t xml:space="preserve"> de la calle y la tienda de tebeos de la esquina, estaba a punto de desvanecerse</w:t>
      </w:r>
      <w:r w:rsidRPr="00C43940">
        <w:rPr>
          <w:rStyle w:val="Appelnotedebasdep"/>
          <w:rFonts w:cs="Arial"/>
        </w:rPr>
        <w:footnoteReference w:id="4"/>
      </w:r>
      <w:r w:rsidRPr="00C43940">
        <w:rPr>
          <w:rFonts w:cs="Arial"/>
          <w:lang w:val="es-CO"/>
        </w:rPr>
        <w:t xml:space="preserve"> para siempre. De un plumazo</w:t>
      </w:r>
      <w:r w:rsidRPr="00C43940">
        <w:rPr>
          <w:rStyle w:val="Appelnotedebasdep"/>
          <w:rFonts w:cs="Arial"/>
        </w:rPr>
        <w:footnoteReference w:id="5"/>
      </w:r>
      <w:r w:rsidRPr="00C43940">
        <w:rPr>
          <w:rFonts w:cs="Arial"/>
          <w:lang w:val="es-CO"/>
        </w:rPr>
        <w:t>.</w:t>
      </w:r>
    </w:p>
    <w:p w:rsidR="0081748B" w:rsidRPr="00C43940" w:rsidRDefault="0081748B" w:rsidP="0081748B">
      <w:pPr>
        <w:spacing w:after="0" w:line="240" w:lineRule="auto"/>
        <w:ind w:left="0"/>
        <w:jc w:val="both"/>
        <w:rPr>
          <w:rFonts w:cs="Arial"/>
          <w:lang w:val="es-CO"/>
        </w:rPr>
      </w:pPr>
      <w:r w:rsidRPr="00C43940">
        <w:rPr>
          <w:rFonts w:cs="Arial"/>
          <w:lang w:val="es-CO"/>
        </w:rPr>
        <w:t>Mientras los demás miembros de la familia disolvían la concentración para disponerse a hacer el equipaje con aire de resignación, Max permaneció inmóvil mirando a su padre. El buen relojero se arrodilló frente a su hijo y le colocó las manos sobre los hombros. La mirada de Max se explicaba mejor que un libro.</w:t>
      </w:r>
    </w:p>
    <w:p w:rsidR="0081748B" w:rsidRPr="00C43940" w:rsidRDefault="0081748B" w:rsidP="0081748B">
      <w:pPr>
        <w:spacing w:after="0" w:line="240" w:lineRule="auto"/>
        <w:ind w:left="0"/>
        <w:jc w:val="both"/>
        <w:rPr>
          <w:rFonts w:cs="Arial"/>
          <w:lang w:val="es-CO"/>
        </w:rPr>
      </w:pPr>
      <w:r w:rsidRPr="00C43940">
        <w:rPr>
          <w:rFonts w:cs="Arial"/>
          <w:lang w:val="es-CO"/>
        </w:rPr>
        <w:sym w:font="Symbol" w:char="F02D"/>
      </w:r>
      <w:r w:rsidRPr="00C43940">
        <w:rPr>
          <w:rFonts w:cs="Arial"/>
          <w:lang w:val="es-CO"/>
        </w:rPr>
        <w:t xml:space="preserve">Ahora te parece el fin del mundo, Max. Pero te prometo que te gustará el lugar adonde vamos. Harás nuevos amigos, ya lo verás. </w:t>
      </w:r>
    </w:p>
    <w:p w:rsidR="0081748B" w:rsidRPr="00C43940" w:rsidRDefault="0081748B" w:rsidP="0081748B">
      <w:pPr>
        <w:spacing w:after="0" w:line="240" w:lineRule="auto"/>
        <w:jc w:val="both"/>
        <w:rPr>
          <w:rFonts w:cs="Arial"/>
          <w:lang w:val="es-CO"/>
        </w:rPr>
      </w:pPr>
    </w:p>
    <w:p w:rsidR="0081748B" w:rsidRDefault="0081748B" w:rsidP="0081748B">
      <w:pPr>
        <w:spacing w:after="0" w:line="240" w:lineRule="auto"/>
        <w:jc w:val="right"/>
        <w:rPr>
          <w:rFonts w:cs="Arial"/>
          <w:lang w:val="es-CO"/>
        </w:rPr>
      </w:pPr>
      <w:r w:rsidRPr="00C43940">
        <w:rPr>
          <w:rFonts w:cs="Arial"/>
          <w:lang w:val="es-CO"/>
        </w:rPr>
        <w:t xml:space="preserve">Carlos Ruiz Zafón, </w:t>
      </w:r>
      <w:r w:rsidRPr="00C43940">
        <w:rPr>
          <w:rFonts w:cs="Arial"/>
          <w:i/>
          <w:lang w:val="es-CO"/>
        </w:rPr>
        <w:t>El príncipe de la niebla</w:t>
      </w:r>
      <w:r w:rsidRPr="00C43940">
        <w:rPr>
          <w:rFonts w:cs="Arial"/>
          <w:lang w:val="es-CO"/>
        </w:rPr>
        <w:t xml:space="preserve"> (1994)</w:t>
      </w:r>
      <w:r>
        <w:rPr>
          <w:rFonts w:cs="Arial"/>
          <w:lang w:val="es-CO"/>
        </w:rPr>
        <w:t>.</w:t>
      </w:r>
    </w:p>
    <w:p w:rsidR="0081748B" w:rsidRDefault="0081748B" w:rsidP="0081748B">
      <w:pPr>
        <w:spacing w:after="0" w:line="240" w:lineRule="auto"/>
        <w:jc w:val="right"/>
        <w:rPr>
          <w:rFonts w:cs="Arial"/>
          <w:lang w:val="es-CO"/>
        </w:rPr>
      </w:pPr>
    </w:p>
    <w:p w:rsidR="0081748B" w:rsidRPr="00C43940" w:rsidRDefault="0081748B" w:rsidP="0081748B">
      <w:pPr>
        <w:spacing w:after="0" w:line="240" w:lineRule="auto"/>
        <w:jc w:val="right"/>
        <w:rPr>
          <w:rFonts w:cs="Arial"/>
          <w:lang w:val="es-CO"/>
        </w:rPr>
      </w:pPr>
    </w:p>
    <w:p w:rsidR="0081748B" w:rsidRDefault="0081748B" w:rsidP="0081748B">
      <w:pPr>
        <w:spacing w:after="0" w:line="240" w:lineRule="auto"/>
        <w:jc w:val="both"/>
        <w:rPr>
          <w:rFonts w:cs="Arial"/>
          <w:b/>
          <w:u w:val="single"/>
          <w:lang w:val="es-CO"/>
        </w:rPr>
      </w:pPr>
    </w:p>
    <w:p w:rsidR="0081748B" w:rsidRDefault="0081748B" w:rsidP="0081748B">
      <w:pPr>
        <w:spacing w:after="0" w:line="240" w:lineRule="auto"/>
        <w:jc w:val="both"/>
        <w:rPr>
          <w:rFonts w:cs="Arial"/>
          <w:b/>
          <w:u w:val="single"/>
          <w:lang w:val="es-CO"/>
        </w:rPr>
      </w:pPr>
    </w:p>
    <w:p w:rsidR="0081748B" w:rsidRDefault="0081748B" w:rsidP="0081748B">
      <w:pPr>
        <w:spacing w:after="0" w:line="240" w:lineRule="auto"/>
        <w:jc w:val="both"/>
        <w:rPr>
          <w:rFonts w:cs="Arial"/>
          <w:b/>
          <w:u w:val="single"/>
          <w:lang w:val="es-CO"/>
        </w:rPr>
      </w:pPr>
    </w:p>
    <w:p w:rsidR="0081748B" w:rsidRDefault="0081748B" w:rsidP="0081748B">
      <w:pPr>
        <w:spacing w:after="0" w:line="240" w:lineRule="auto"/>
        <w:jc w:val="both"/>
        <w:rPr>
          <w:rFonts w:cs="Arial"/>
          <w:b/>
          <w:lang w:val="es-CO"/>
        </w:rPr>
      </w:pPr>
      <w:r>
        <w:rPr>
          <w:rFonts w:cs="Arial"/>
          <w:b/>
          <w:u w:val="single"/>
          <w:lang w:val="es-CO"/>
        </w:rPr>
        <w:lastRenderedPageBreak/>
        <w:t>D</w:t>
      </w:r>
      <w:r w:rsidRPr="00C43940">
        <w:rPr>
          <w:rFonts w:cs="Arial"/>
          <w:b/>
          <w:u w:val="single"/>
          <w:lang w:val="es-CO"/>
        </w:rPr>
        <w:t>ocumento 2</w:t>
      </w:r>
      <w:r w:rsidRPr="00C43940">
        <w:rPr>
          <w:rFonts w:cs="Arial"/>
          <w:b/>
          <w:lang w:val="es-CO"/>
        </w:rPr>
        <w:t>: Buscar una vida mejor</w:t>
      </w:r>
    </w:p>
    <w:p w:rsidR="0081748B" w:rsidRDefault="0081748B" w:rsidP="0081748B">
      <w:pPr>
        <w:spacing w:after="0" w:line="240" w:lineRule="auto"/>
        <w:jc w:val="both"/>
        <w:rPr>
          <w:rFonts w:cs="Arial"/>
          <w:b/>
          <w:lang w:val="es-CO"/>
        </w:rPr>
      </w:pPr>
    </w:p>
    <w:p w:rsidR="0081748B" w:rsidRPr="00C43940" w:rsidRDefault="0081748B" w:rsidP="0081748B">
      <w:pPr>
        <w:spacing w:after="0" w:line="240" w:lineRule="auto"/>
        <w:ind w:left="0"/>
        <w:jc w:val="both"/>
        <w:rPr>
          <w:rFonts w:cs="Arial"/>
          <w:lang w:val="es-CO"/>
        </w:rPr>
      </w:pPr>
      <w:proofErr w:type="spellStart"/>
      <w:r w:rsidRPr="00C43940">
        <w:rPr>
          <w:rFonts w:cs="Arial"/>
          <w:lang w:val="es-CO"/>
        </w:rPr>
        <w:t>Franzuá</w:t>
      </w:r>
      <w:proofErr w:type="spellEnd"/>
      <w:r w:rsidRPr="00C43940">
        <w:rPr>
          <w:rFonts w:cs="Arial"/>
          <w:lang w:val="es-CO"/>
        </w:rPr>
        <w:t xml:space="preserve"> es un chico de catorce años y tiene una sonrisa que se le dispara</w:t>
      </w:r>
      <w:r w:rsidR="00B82F92" w:rsidRPr="00B82F92">
        <w:rPr>
          <w:rFonts w:cs="Arial"/>
          <w:vertAlign w:val="superscript"/>
          <w:lang w:val="es-CO"/>
        </w:rPr>
        <w:t>1</w:t>
      </w:r>
      <w:r w:rsidRPr="00C43940">
        <w:rPr>
          <w:rFonts w:cs="Arial"/>
          <w:lang w:val="es-CO"/>
        </w:rPr>
        <w:t xml:space="preserve"> con enorme facilidad, sobre todo cuando se le mencionan las dos palabras mágicas Estados Unidos. No habla inglés, carece de</w:t>
      </w:r>
      <w:r>
        <w:rPr>
          <w:rFonts w:cs="Arial"/>
          <w:lang w:val="es-CO"/>
        </w:rPr>
        <w:t xml:space="preserve"> </w:t>
      </w:r>
      <w:r w:rsidRPr="00C43940">
        <w:rPr>
          <w:rFonts w:cs="Arial"/>
          <w:lang w:val="es-CO"/>
        </w:rPr>
        <w:t>estudios</w:t>
      </w:r>
      <w:r w:rsidR="00B82F92" w:rsidRPr="00B82F92">
        <w:rPr>
          <w:rFonts w:cs="Arial"/>
          <w:vertAlign w:val="superscript"/>
          <w:lang w:val="es-CO"/>
        </w:rPr>
        <w:t>2</w:t>
      </w:r>
      <w:r w:rsidRPr="00C43940">
        <w:rPr>
          <w:rFonts w:cs="Arial"/>
          <w:lang w:val="es-CO"/>
        </w:rPr>
        <w:t xml:space="preserve"> y anda por tierras extrañas con los bolsillos vacíos, pero basta con hablarle del gran país del norte para que recupere el ánimo y, como cualquier adolescente, empiece a soñar: «Allí hay trabajo, se puede comer y tener casa, allí todo es barato…». Hace un mes y cinco días que dejó Guatemala y se sumó</w:t>
      </w:r>
      <w:r w:rsidR="00B82F92" w:rsidRPr="00B82F92">
        <w:rPr>
          <w:rFonts w:cs="Arial"/>
          <w:vertAlign w:val="superscript"/>
          <w:lang w:val="es-CO"/>
        </w:rPr>
        <w:t>3</w:t>
      </w:r>
      <w:r w:rsidRPr="00C43940">
        <w:rPr>
          <w:rFonts w:cs="Arial"/>
          <w:lang w:val="es-CO"/>
        </w:rPr>
        <w:t xml:space="preserve"> sin saberlo a la enorme ola migratoria que golpea estos meses las puertas de Estados Unidos. Decenas de miles de menores que, enviados por sus padres o por decisión propia, abandonan sus hogares en el ardiente sur, en Guatemala, Honduras o El Salvador, para buscar una vida mejor más allá del Río Bravo.</w:t>
      </w:r>
    </w:p>
    <w:p w:rsidR="0081748B" w:rsidRPr="00C43940" w:rsidRDefault="0081748B" w:rsidP="0081748B">
      <w:pPr>
        <w:spacing w:after="0" w:line="240" w:lineRule="auto"/>
        <w:ind w:left="0"/>
        <w:jc w:val="both"/>
        <w:rPr>
          <w:rFonts w:cs="Arial"/>
          <w:lang w:val="es-CO"/>
        </w:rPr>
      </w:pPr>
      <w:r w:rsidRPr="00C43940">
        <w:rPr>
          <w:rFonts w:cs="Arial"/>
          <w:iCs/>
          <w:lang w:val="es-ES"/>
        </w:rPr>
        <w:t>—</w:t>
      </w:r>
      <w:r w:rsidRPr="00C43940">
        <w:rPr>
          <w:rFonts w:cs="Arial"/>
          <w:lang w:val="es-CO"/>
        </w:rPr>
        <w:t>¿Tienes parientes en Estados Unidos?</w:t>
      </w:r>
    </w:p>
    <w:p w:rsidR="0081748B" w:rsidRPr="00C43940" w:rsidRDefault="0081748B" w:rsidP="0081748B">
      <w:pPr>
        <w:spacing w:after="0" w:line="240" w:lineRule="auto"/>
        <w:ind w:left="0"/>
        <w:jc w:val="both"/>
        <w:rPr>
          <w:rFonts w:cs="Arial"/>
          <w:lang w:val="es-CO"/>
        </w:rPr>
      </w:pPr>
      <w:r w:rsidRPr="00C43940">
        <w:rPr>
          <w:rFonts w:cs="Arial"/>
          <w:iCs/>
          <w:lang w:val="es-ES"/>
        </w:rPr>
        <w:t>—</w:t>
      </w:r>
      <w:r w:rsidRPr="00C43940">
        <w:rPr>
          <w:rFonts w:cs="Arial"/>
          <w:lang w:val="es-CO"/>
        </w:rPr>
        <w:t>No.</w:t>
      </w:r>
    </w:p>
    <w:p w:rsidR="0081748B" w:rsidRPr="00C43940" w:rsidRDefault="0081748B" w:rsidP="0081748B">
      <w:pPr>
        <w:spacing w:after="0" w:line="240" w:lineRule="auto"/>
        <w:ind w:left="0"/>
        <w:jc w:val="both"/>
        <w:rPr>
          <w:rFonts w:cs="Arial"/>
          <w:lang w:val="es-CO"/>
        </w:rPr>
      </w:pPr>
      <w:r w:rsidRPr="00C43940">
        <w:rPr>
          <w:rFonts w:cs="Arial"/>
          <w:iCs/>
          <w:lang w:val="es-ES"/>
        </w:rPr>
        <w:t>—</w:t>
      </w:r>
      <w:r w:rsidRPr="00C43940">
        <w:rPr>
          <w:rFonts w:cs="Arial"/>
          <w:lang w:val="es-CO"/>
        </w:rPr>
        <w:t>¿Sabes que, si te detienen, te pueden deportar?</w:t>
      </w:r>
    </w:p>
    <w:p w:rsidR="0081748B" w:rsidRPr="00C43940" w:rsidRDefault="0081748B" w:rsidP="0081748B">
      <w:pPr>
        <w:spacing w:after="0" w:line="240" w:lineRule="auto"/>
        <w:ind w:left="0"/>
        <w:jc w:val="both"/>
        <w:rPr>
          <w:rFonts w:cs="Arial"/>
          <w:lang w:val="es-CO"/>
        </w:rPr>
      </w:pPr>
      <w:r w:rsidRPr="00C43940">
        <w:rPr>
          <w:rFonts w:cs="Arial"/>
          <w:iCs/>
          <w:lang w:val="es-ES"/>
        </w:rPr>
        <w:t>—</w:t>
      </w:r>
      <w:r w:rsidRPr="00C43940">
        <w:rPr>
          <w:rFonts w:cs="Arial"/>
          <w:lang w:val="es-CO"/>
        </w:rPr>
        <w:t>Me darán asilo, porque soy menor.</w:t>
      </w:r>
    </w:p>
    <w:p w:rsidR="0081748B" w:rsidRPr="00C43940" w:rsidRDefault="0081748B" w:rsidP="0081748B">
      <w:pPr>
        <w:spacing w:after="0" w:line="240" w:lineRule="auto"/>
        <w:ind w:left="0"/>
        <w:jc w:val="both"/>
        <w:rPr>
          <w:rFonts w:cs="Arial"/>
          <w:lang w:val="es-CO"/>
        </w:rPr>
      </w:pPr>
      <w:r w:rsidRPr="00C43940">
        <w:rPr>
          <w:rFonts w:cs="Arial"/>
          <w:iCs/>
          <w:lang w:val="es-ES"/>
        </w:rPr>
        <w:t>—</w:t>
      </w:r>
      <w:r w:rsidRPr="00C43940">
        <w:rPr>
          <w:rFonts w:cs="Arial"/>
          <w:lang w:val="es-CO"/>
        </w:rPr>
        <w:t>El Gobierno de Estados Unidos asegura que no.</w:t>
      </w:r>
    </w:p>
    <w:p w:rsidR="0081748B" w:rsidRPr="00C43940" w:rsidRDefault="0081748B" w:rsidP="0081748B">
      <w:pPr>
        <w:spacing w:after="0" w:line="240" w:lineRule="auto"/>
        <w:ind w:left="0"/>
        <w:jc w:val="both"/>
        <w:rPr>
          <w:rFonts w:cs="Arial"/>
          <w:lang w:val="es-CO"/>
        </w:rPr>
      </w:pPr>
      <w:r w:rsidRPr="00C43940">
        <w:rPr>
          <w:rFonts w:cs="Arial"/>
          <w:iCs/>
          <w:lang w:val="es-ES"/>
        </w:rPr>
        <w:t xml:space="preserve">— </w:t>
      </w:r>
      <w:r w:rsidRPr="00C43940">
        <w:rPr>
          <w:rFonts w:cs="Arial"/>
          <w:lang w:val="es-CO"/>
        </w:rPr>
        <w:t>Pues me da igual, voy a Estados Unidos para no morirme de hambre.</w:t>
      </w:r>
    </w:p>
    <w:p w:rsidR="0081748B" w:rsidRPr="00C43940" w:rsidRDefault="0081748B" w:rsidP="0081748B">
      <w:pPr>
        <w:spacing w:after="0" w:line="240" w:lineRule="auto"/>
        <w:jc w:val="both"/>
        <w:rPr>
          <w:rFonts w:cs="Arial"/>
          <w:lang w:val="es-CO"/>
        </w:rPr>
      </w:pPr>
    </w:p>
    <w:p w:rsidR="0081748B" w:rsidRDefault="0081748B" w:rsidP="0081748B">
      <w:pPr>
        <w:spacing w:after="0" w:line="240" w:lineRule="auto"/>
        <w:jc w:val="right"/>
        <w:rPr>
          <w:rFonts w:cs="Arial"/>
          <w:lang w:val="es-CO"/>
        </w:rPr>
      </w:pPr>
      <w:proofErr w:type="spellStart"/>
      <w:r w:rsidRPr="00C43940">
        <w:rPr>
          <w:rFonts w:cs="Arial"/>
          <w:lang w:val="es-CO"/>
        </w:rPr>
        <w:t>Jan</w:t>
      </w:r>
      <w:proofErr w:type="spellEnd"/>
      <w:r w:rsidRPr="00C43940">
        <w:rPr>
          <w:rFonts w:cs="Arial"/>
          <w:lang w:val="es-CO"/>
        </w:rPr>
        <w:t xml:space="preserve"> </w:t>
      </w:r>
      <w:proofErr w:type="spellStart"/>
      <w:r w:rsidRPr="00C43940">
        <w:rPr>
          <w:rFonts w:cs="Arial"/>
          <w:lang w:val="es-CO"/>
        </w:rPr>
        <w:t>Matínez</w:t>
      </w:r>
      <w:proofErr w:type="spellEnd"/>
      <w:r w:rsidRPr="00C43940">
        <w:rPr>
          <w:rFonts w:cs="Arial"/>
          <w:lang w:val="es-CO"/>
        </w:rPr>
        <w:t xml:space="preserve"> </w:t>
      </w:r>
      <w:proofErr w:type="spellStart"/>
      <w:r w:rsidRPr="00C43940">
        <w:rPr>
          <w:rFonts w:cs="Arial"/>
          <w:lang w:val="es-CO"/>
        </w:rPr>
        <w:t>Ahrens</w:t>
      </w:r>
      <w:proofErr w:type="spellEnd"/>
      <w:r w:rsidRPr="00C43940">
        <w:rPr>
          <w:rFonts w:cs="Arial"/>
          <w:lang w:val="es-CO"/>
        </w:rPr>
        <w:t xml:space="preserve">, </w:t>
      </w:r>
      <w:r w:rsidRPr="00C43940">
        <w:rPr>
          <w:rFonts w:cs="Arial"/>
          <w:i/>
          <w:lang w:val="es-CO"/>
        </w:rPr>
        <w:t>El País (periódico español)</w:t>
      </w:r>
      <w:r w:rsidRPr="00C43940">
        <w:rPr>
          <w:rFonts w:cs="Arial"/>
          <w:lang w:val="es-CO"/>
        </w:rPr>
        <w:t>, 29/06/2014</w:t>
      </w:r>
      <w:r>
        <w:rPr>
          <w:rFonts w:cs="Arial"/>
          <w:lang w:val="es-CO"/>
        </w:rPr>
        <w:t>.</w:t>
      </w:r>
    </w:p>
    <w:p w:rsidR="00B82F92" w:rsidRPr="00C43940" w:rsidRDefault="00B82F92" w:rsidP="0081748B">
      <w:pPr>
        <w:spacing w:after="0" w:line="240" w:lineRule="auto"/>
        <w:jc w:val="right"/>
        <w:rPr>
          <w:rFonts w:cs="Arial"/>
          <w:lang w:val="es-CO"/>
        </w:rPr>
      </w:pPr>
    </w:p>
    <w:p w:rsidR="00B82F92" w:rsidRPr="00E20A67" w:rsidRDefault="00B82F92" w:rsidP="00B82F92">
      <w:pPr>
        <w:pStyle w:val="Notedebasdepage"/>
        <w:rPr>
          <w:rFonts w:ascii="Arial" w:hAnsi="Arial" w:cs="Arial"/>
          <w:i/>
          <w:sz w:val="18"/>
          <w:szCs w:val="18"/>
        </w:rPr>
      </w:pPr>
      <w:r w:rsidRPr="00E20A67">
        <w:rPr>
          <w:rFonts w:ascii="Arial" w:hAnsi="Arial" w:cs="Arial"/>
          <w:sz w:val="18"/>
          <w:szCs w:val="18"/>
        </w:rPr>
        <w:t xml:space="preserve">1. que se le </w:t>
      </w:r>
      <w:proofErr w:type="spellStart"/>
      <w:r w:rsidRPr="00E20A67">
        <w:rPr>
          <w:rFonts w:ascii="Arial" w:hAnsi="Arial" w:cs="Arial"/>
          <w:sz w:val="18"/>
          <w:szCs w:val="18"/>
        </w:rPr>
        <w:t>dispara</w:t>
      </w:r>
      <w:proofErr w:type="spellEnd"/>
      <w:r w:rsidRPr="00E20A67">
        <w:rPr>
          <w:rFonts w:ascii="Arial" w:hAnsi="Arial" w:cs="Arial"/>
          <w:sz w:val="18"/>
          <w:szCs w:val="18"/>
        </w:rPr>
        <w:t xml:space="preserve">: </w:t>
      </w:r>
      <w:r w:rsidRPr="00E20A67">
        <w:rPr>
          <w:rFonts w:ascii="Arial" w:hAnsi="Arial" w:cs="Arial"/>
          <w:i/>
          <w:sz w:val="18"/>
          <w:szCs w:val="18"/>
        </w:rPr>
        <w:t>qu’il arbore</w:t>
      </w:r>
    </w:p>
    <w:p w:rsidR="00B82F92" w:rsidRPr="00E20A67" w:rsidRDefault="00B82F92" w:rsidP="00B82F92">
      <w:pPr>
        <w:pStyle w:val="Notedebasdepage"/>
        <w:rPr>
          <w:rFonts w:ascii="Arial" w:hAnsi="Arial" w:cs="Arial"/>
          <w:sz w:val="18"/>
          <w:szCs w:val="18"/>
        </w:rPr>
      </w:pPr>
      <w:r w:rsidRPr="00E20A67">
        <w:rPr>
          <w:rFonts w:ascii="Arial" w:hAnsi="Arial" w:cs="Arial"/>
          <w:sz w:val="18"/>
          <w:szCs w:val="18"/>
        </w:rPr>
        <w:t xml:space="preserve">2. </w:t>
      </w:r>
      <w:proofErr w:type="spellStart"/>
      <w:r w:rsidRPr="00E20A67">
        <w:rPr>
          <w:rFonts w:ascii="Arial" w:hAnsi="Arial" w:cs="Arial"/>
          <w:sz w:val="18"/>
          <w:szCs w:val="18"/>
        </w:rPr>
        <w:t>carece</w:t>
      </w:r>
      <w:proofErr w:type="spellEnd"/>
      <w:r w:rsidRPr="00E20A67">
        <w:rPr>
          <w:rFonts w:ascii="Arial" w:hAnsi="Arial" w:cs="Arial"/>
          <w:sz w:val="18"/>
          <w:szCs w:val="18"/>
        </w:rPr>
        <w:t xml:space="preserve"> de </w:t>
      </w:r>
      <w:proofErr w:type="spellStart"/>
      <w:r w:rsidRPr="00E20A67">
        <w:rPr>
          <w:rFonts w:ascii="Arial" w:hAnsi="Arial" w:cs="Arial"/>
          <w:sz w:val="18"/>
          <w:szCs w:val="18"/>
        </w:rPr>
        <w:t>estudios</w:t>
      </w:r>
      <w:proofErr w:type="spellEnd"/>
      <w:r w:rsidRPr="00E20A67">
        <w:rPr>
          <w:rFonts w:ascii="Arial" w:hAnsi="Arial" w:cs="Arial"/>
          <w:sz w:val="18"/>
          <w:szCs w:val="18"/>
        </w:rPr>
        <w:t xml:space="preserve">: </w:t>
      </w:r>
      <w:r w:rsidRPr="00E20A67">
        <w:rPr>
          <w:rFonts w:ascii="Arial" w:hAnsi="Arial" w:cs="Arial"/>
          <w:i/>
          <w:sz w:val="18"/>
          <w:szCs w:val="18"/>
        </w:rPr>
        <w:t>il n’a pas fait d’études</w:t>
      </w:r>
      <w:r w:rsidRPr="00E20A67">
        <w:rPr>
          <w:rFonts w:ascii="Arial" w:hAnsi="Arial" w:cs="Arial"/>
          <w:sz w:val="18"/>
          <w:szCs w:val="18"/>
        </w:rPr>
        <w:t xml:space="preserve"> </w:t>
      </w:r>
    </w:p>
    <w:p w:rsidR="00B82F92" w:rsidRPr="00E20A67" w:rsidRDefault="00B82F92" w:rsidP="00B82F92">
      <w:pPr>
        <w:spacing w:after="0" w:line="240" w:lineRule="auto"/>
        <w:ind w:left="0"/>
        <w:rPr>
          <w:rFonts w:cs="Arial"/>
          <w:sz w:val="18"/>
          <w:szCs w:val="18"/>
        </w:rPr>
      </w:pPr>
      <w:r w:rsidRPr="00E20A67">
        <w:rPr>
          <w:rFonts w:cs="Arial"/>
          <w:sz w:val="18"/>
          <w:szCs w:val="18"/>
        </w:rPr>
        <w:t xml:space="preserve">3. </w:t>
      </w:r>
      <w:proofErr w:type="spellStart"/>
      <w:r w:rsidRPr="00E20A67">
        <w:rPr>
          <w:rFonts w:cs="Arial"/>
          <w:sz w:val="18"/>
          <w:szCs w:val="18"/>
        </w:rPr>
        <w:t>sumarse</w:t>
      </w:r>
      <w:proofErr w:type="spellEnd"/>
      <w:r w:rsidRPr="00E20A67">
        <w:rPr>
          <w:rFonts w:cs="Arial"/>
          <w:sz w:val="18"/>
          <w:szCs w:val="18"/>
        </w:rPr>
        <w:t xml:space="preserve">: </w:t>
      </w:r>
      <w:r w:rsidRPr="00E20A67">
        <w:rPr>
          <w:rFonts w:cs="Arial"/>
          <w:i/>
          <w:sz w:val="18"/>
          <w:szCs w:val="18"/>
        </w:rPr>
        <w:t>rejoindre</w:t>
      </w:r>
    </w:p>
    <w:p w:rsidR="0081748B" w:rsidRPr="00D77940" w:rsidRDefault="0081748B" w:rsidP="0081748B">
      <w:pPr>
        <w:spacing w:after="0" w:line="240" w:lineRule="auto"/>
        <w:jc w:val="both"/>
        <w:rPr>
          <w:rFonts w:cs="Arial"/>
          <w:b/>
        </w:rPr>
      </w:pPr>
    </w:p>
    <w:p w:rsidR="0081748B" w:rsidRPr="00D77940" w:rsidRDefault="0081748B" w:rsidP="0081748B">
      <w:pPr>
        <w:spacing w:after="0" w:line="240" w:lineRule="auto"/>
        <w:jc w:val="both"/>
        <w:rPr>
          <w:rFonts w:cs="Arial"/>
          <w:b/>
        </w:rPr>
      </w:pPr>
    </w:p>
    <w:p w:rsidR="0081748B" w:rsidRPr="00D77940" w:rsidRDefault="0081748B" w:rsidP="00B82F92">
      <w:pPr>
        <w:spacing w:after="0" w:line="240" w:lineRule="auto"/>
        <w:ind w:left="0"/>
        <w:jc w:val="both"/>
        <w:rPr>
          <w:rFonts w:cs="Arial"/>
          <w:b/>
          <w:u w:val="single"/>
        </w:rPr>
      </w:pPr>
      <w:r w:rsidRPr="00D77940">
        <w:rPr>
          <w:rFonts w:cs="Arial"/>
          <w:b/>
        </w:rPr>
        <w:t>1.</w:t>
      </w:r>
      <w:r w:rsidRPr="00D77940">
        <w:rPr>
          <w:rFonts w:cs="Arial"/>
          <w:b/>
          <w:u w:val="single"/>
        </w:rPr>
        <w:t xml:space="preserve"> Compréhension de l'écrit (10 points)</w:t>
      </w:r>
    </w:p>
    <w:p w:rsidR="0081748B" w:rsidRPr="00D77940" w:rsidRDefault="0081748B" w:rsidP="0081748B">
      <w:pPr>
        <w:spacing w:after="0" w:line="240" w:lineRule="auto"/>
        <w:jc w:val="both"/>
        <w:rPr>
          <w:rFonts w:cs="Arial"/>
          <w:b/>
          <w:u w:val="single"/>
        </w:rPr>
      </w:pPr>
    </w:p>
    <w:p w:rsidR="0081748B" w:rsidRPr="00C43940" w:rsidRDefault="0081748B" w:rsidP="00B82F92">
      <w:pPr>
        <w:spacing w:after="0" w:line="240" w:lineRule="auto"/>
        <w:ind w:left="0"/>
        <w:jc w:val="both"/>
        <w:rPr>
          <w:rFonts w:cs="Arial"/>
          <w:b/>
          <w:lang w:val="es-CO"/>
        </w:rPr>
      </w:pPr>
      <w:r w:rsidRPr="00C43940">
        <w:rPr>
          <w:rFonts w:cs="Arial"/>
          <w:b/>
          <w:lang w:val="es-CO"/>
        </w:rPr>
        <w:t>Documento 1: Abandonar un mundo conocido…</w:t>
      </w:r>
    </w:p>
    <w:p w:rsidR="0081748B" w:rsidRPr="00D77940" w:rsidRDefault="0081748B" w:rsidP="00B82F92">
      <w:pPr>
        <w:spacing w:after="0" w:line="240" w:lineRule="auto"/>
        <w:ind w:left="0"/>
        <w:jc w:val="both"/>
        <w:rPr>
          <w:rFonts w:cs="Arial"/>
          <w:b/>
        </w:rPr>
      </w:pPr>
      <w:proofErr w:type="spellStart"/>
      <w:r w:rsidRPr="00D77940">
        <w:rPr>
          <w:rFonts w:cs="Arial"/>
          <w:b/>
        </w:rPr>
        <w:t>Documento</w:t>
      </w:r>
      <w:proofErr w:type="spellEnd"/>
      <w:r w:rsidRPr="00D77940">
        <w:rPr>
          <w:rFonts w:cs="Arial"/>
          <w:b/>
        </w:rPr>
        <w:t xml:space="preserve"> 2: </w:t>
      </w:r>
      <w:proofErr w:type="spellStart"/>
      <w:r w:rsidRPr="00D77940">
        <w:rPr>
          <w:rFonts w:cs="Arial"/>
          <w:b/>
        </w:rPr>
        <w:t>Buscar</w:t>
      </w:r>
      <w:proofErr w:type="spellEnd"/>
      <w:r w:rsidRPr="00D77940">
        <w:rPr>
          <w:rFonts w:cs="Arial"/>
          <w:b/>
        </w:rPr>
        <w:t xml:space="preserve"> </w:t>
      </w:r>
      <w:proofErr w:type="spellStart"/>
      <w:r w:rsidRPr="00D77940">
        <w:rPr>
          <w:rFonts w:cs="Arial"/>
          <w:b/>
        </w:rPr>
        <w:t>una</w:t>
      </w:r>
      <w:proofErr w:type="spellEnd"/>
      <w:r w:rsidRPr="00D77940">
        <w:rPr>
          <w:rFonts w:cs="Arial"/>
          <w:b/>
        </w:rPr>
        <w:t xml:space="preserve"> vida </w:t>
      </w:r>
      <w:proofErr w:type="spellStart"/>
      <w:r w:rsidRPr="00D77940">
        <w:rPr>
          <w:rFonts w:cs="Arial"/>
          <w:b/>
        </w:rPr>
        <w:t>mejor</w:t>
      </w:r>
      <w:proofErr w:type="spellEnd"/>
    </w:p>
    <w:p w:rsidR="0081748B" w:rsidRPr="00D77940" w:rsidRDefault="0081748B" w:rsidP="0081748B">
      <w:pPr>
        <w:spacing w:after="0" w:line="240" w:lineRule="auto"/>
        <w:jc w:val="both"/>
        <w:rPr>
          <w:rFonts w:cs="Arial"/>
          <w:b/>
        </w:rPr>
      </w:pPr>
    </w:p>
    <w:p w:rsidR="0081748B" w:rsidRPr="00C43940" w:rsidRDefault="0081748B" w:rsidP="00B82F92">
      <w:pPr>
        <w:spacing w:after="0" w:line="240" w:lineRule="auto"/>
        <w:ind w:left="0"/>
        <w:jc w:val="both"/>
        <w:rPr>
          <w:rFonts w:cs="Arial"/>
        </w:rPr>
      </w:pPr>
      <w:r w:rsidRPr="00C43940">
        <w:rPr>
          <w:rFonts w:cs="Arial"/>
        </w:rPr>
        <w:t xml:space="preserve">Vous rendrez compte librement, </w:t>
      </w:r>
      <w:r w:rsidRPr="00C43940">
        <w:rPr>
          <w:rFonts w:cs="Arial"/>
          <w:b/>
        </w:rPr>
        <w:t>en français,</w:t>
      </w:r>
      <w:r w:rsidRPr="00C43940">
        <w:rPr>
          <w:rFonts w:cs="Arial"/>
        </w:rPr>
        <w:t xml:space="preserve"> de ce que vous avez compris de chacun des documents.</w:t>
      </w:r>
    </w:p>
    <w:p w:rsidR="0081748B" w:rsidRPr="00C43940" w:rsidRDefault="0081748B" w:rsidP="0081748B">
      <w:pPr>
        <w:spacing w:after="0" w:line="240" w:lineRule="auto"/>
        <w:jc w:val="both"/>
        <w:rPr>
          <w:rFonts w:cs="Arial"/>
        </w:rPr>
      </w:pPr>
    </w:p>
    <w:p w:rsidR="0081748B" w:rsidRPr="00C43940" w:rsidRDefault="0081748B" w:rsidP="00B82F92">
      <w:pPr>
        <w:spacing w:after="0" w:line="240" w:lineRule="auto"/>
        <w:ind w:left="0"/>
        <w:jc w:val="both"/>
        <w:rPr>
          <w:rFonts w:cs="Arial"/>
          <w:b/>
          <w:u w:val="single"/>
        </w:rPr>
      </w:pPr>
      <w:r w:rsidRPr="00C43940">
        <w:rPr>
          <w:rFonts w:cs="Arial"/>
          <w:b/>
        </w:rPr>
        <w:t>2.</w:t>
      </w:r>
      <w:r w:rsidRPr="00C43940">
        <w:rPr>
          <w:rFonts w:cs="Arial"/>
          <w:b/>
          <w:u w:val="single"/>
        </w:rPr>
        <w:t xml:space="preserve"> Expression écrite (10 points)</w:t>
      </w:r>
    </w:p>
    <w:p w:rsidR="0081748B" w:rsidRPr="00C43940" w:rsidRDefault="0081748B" w:rsidP="0081748B">
      <w:pPr>
        <w:spacing w:after="0" w:line="240" w:lineRule="auto"/>
        <w:jc w:val="both"/>
        <w:rPr>
          <w:rFonts w:cs="Arial"/>
          <w:b/>
          <w:u w:val="single"/>
        </w:rPr>
      </w:pPr>
    </w:p>
    <w:p w:rsidR="0081748B" w:rsidRPr="00C43940" w:rsidRDefault="0081748B" w:rsidP="00B82F92">
      <w:pPr>
        <w:spacing w:after="0" w:line="240" w:lineRule="auto"/>
        <w:ind w:left="0"/>
        <w:jc w:val="both"/>
        <w:rPr>
          <w:rFonts w:cs="Arial"/>
        </w:rPr>
      </w:pPr>
      <w:r w:rsidRPr="00C43940">
        <w:rPr>
          <w:rFonts w:cs="Arial"/>
        </w:rPr>
        <w:t xml:space="preserve">Vous traiterez, </w:t>
      </w:r>
      <w:r w:rsidRPr="00C43940">
        <w:rPr>
          <w:rFonts w:cs="Arial"/>
          <w:b/>
        </w:rPr>
        <w:t>en espagnol</w:t>
      </w:r>
      <w:r w:rsidRPr="00C43940">
        <w:rPr>
          <w:rFonts w:cs="Arial"/>
        </w:rPr>
        <w:t xml:space="preserve">, une seule des deux questions suivantes, </w:t>
      </w:r>
      <w:r w:rsidRPr="00C43940">
        <w:rPr>
          <w:rFonts w:cs="Arial"/>
          <w:b/>
        </w:rPr>
        <w:t>au choix</w:t>
      </w:r>
      <w:r w:rsidRPr="00C43940">
        <w:rPr>
          <w:rFonts w:cs="Arial"/>
        </w:rPr>
        <w:t>. Répondez en 120 mots au moins. </w:t>
      </w:r>
    </w:p>
    <w:p w:rsidR="0081748B" w:rsidRPr="00C43940" w:rsidRDefault="0081748B" w:rsidP="0081748B">
      <w:pPr>
        <w:spacing w:after="0" w:line="240" w:lineRule="auto"/>
        <w:jc w:val="both"/>
        <w:rPr>
          <w:rFonts w:cs="Arial"/>
        </w:rPr>
      </w:pPr>
    </w:p>
    <w:p w:rsidR="0081748B" w:rsidRPr="00D77940" w:rsidRDefault="0081748B" w:rsidP="00B82F92">
      <w:pPr>
        <w:spacing w:after="0" w:line="240" w:lineRule="auto"/>
        <w:ind w:left="0"/>
        <w:jc w:val="both"/>
        <w:rPr>
          <w:rFonts w:cs="Arial"/>
          <w:b/>
          <w:u w:val="single"/>
        </w:rPr>
      </w:pPr>
      <w:r w:rsidRPr="00D77940">
        <w:rPr>
          <w:rFonts w:cs="Arial"/>
          <w:b/>
          <w:u w:val="single"/>
        </w:rPr>
        <w:t>QUESTION A</w:t>
      </w:r>
    </w:p>
    <w:p w:rsidR="0081748B" w:rsidRPr="00C43940" w:rsidRDefault="0081748B" w:rsidP="00B82F92">
      <w:pPr>
        <w:spacing w:after="0" w:line="240" w:lineRule="auto"/>
        <w:ind w:left="0"/>
        <w:jc w:val="both"/>
        <w:rPr>
          <w:rFonts w:cs="Arial"/>
        </w:rPr>
      </w:pPr>
      <w:r w:rsidRPr="00D77940">
        <w:rPr>
          <w:rFonts w:cs="Arial"/>
        </w:rPr>
        <w:t xml:space="preserve">Max </w:t>
      </w:r>
      <w:proofErr w:type="spellStart"/>
      <w:r w:rsidRPr="00D77940">
        <w:rPr>
          <w:rFonts w:cs="Arial"/>
        </w:rPr>
        <w:t>quiere</w:t>
      </w:r>
      <w:proofErr w:type="spellEnd"/>
      <w:r w:rsidRPr="00D77940">
        <w:rPr>
          <w:rFonts w:cs="Arial"/>
        </w:rPr>
        <w:t xml:space="preserve"> que su </w:t>
      </w:r>
      <w:proofErr w:type="spellStart"/>
      <w:r w:rsidRPr="00D77940">
        <w:rPr>
          <w:rFonts w:cs="Arial"/>
        </w:rPr>
        <w:t>padre</w:t>
      </w:r>
      <w:proofErr w:type="spellEnd"/>
      <w:r w:rsidRPr="00D77940">
        <w:rPr>
          <w:rFonts w:cs="Arial"/>
        </w:rPr>
        <w:t xml:space="preserve"> </w:t>
      </w:r>
      <w:proofErr w:type="spellStart"/>
      <w:r w:rsidRPr="00D77940">
        <w:rPr>
          <w:rFonts w:cs="Arial"/>
        </w:rPr>
        <w:t>cambie</w:t>
      </w:r>
      <w:proofErr w:type="spellEnd"/>
      <w:r w:rsidRPr="00D77940">
        <w:rPr>
          <w:rFonts w:cs="Arial"/>
        </w:rPr>
        <w:t xml:space="preserve"> de </w:t>
      </w:r>
      <w:proofErr w:type="spellStart"/>
      <w:r w:rsidRPr="00D77940">
        <w:rPr>
          <w:rFonts w:cs="Arial"/>
        </w:rPr>
        <w:t>opinión</w:t>
      </w:r>
      <w:proofErr w:type="spellEnd"/>
      <w:r w:rsidRPr="00D77940">
        <w:rPr>
          <w:rFonts w:cs="Arial"/>
        </w:rPr>
        <w:t xml:space="preserve">. </w:t>
      </w:r>
      <w:r w:rsidRPr="00C43940">
        <w:rPr>
          <w:rFonts w:cs="Arial"/>
        </w:rPr>
        <w:t xml:space="preserve">Imagine sus </w:t>
      </w:r>
      <w:proofErr w:type="spellStart"/>
      <w:r w:rsidRPr="00C43940">
        <w:rPr>
          <w:rFonts w:cs="Arial"/>
        </w:rPr>
        <w:t>argumentos</w:t>
      </w:r>
      <w:proofErr w:type="spellEnd"/>
      <w:r w:rsidRPr="00C43940">
        <w:rPr>
          <w:rFonts w:cs="Arial"/>
        </w:rPr>
        <w:t xml:space="preserve"> para </w:t>
      </w:r>
      <w:proofErr w:type="spellStart"/>
      <w:r w:rsidRPr="00C43940">
        <w:rPr>
          <w:rFonts w:cs="Arial"/>
        </w:rPr>
        <w:t>convencerlo</w:t>
      </w:r>
      <w:proofErr w:type="spellEnd"/>
      <w:r w:rsidRPr="00C43940">
        <w:rPr>
          <w:rFonts w:cs="Arial"/>
        </w:rPr>
        <w:t>.</w:t>
      </w:r>
    </w:p>
    <w:p w:rsidR="0081748B" w:rsidRPr="00C43940" w:rsidRDefault="0081748B" w:rsidP="0081748B">
      <w:pPr>
        <w:spacing w:after="0" w:line="240" w:lineRule="auto"/>
        <w:jc w:val="both"/>
        <w:rPr>
          <w:rFonts w:cs="Arial"/>
          <w:b/>
          <w:u w:val="single"/>
        </w:rPr>
      </w:pPr>
    </w:p>
    <w:p w:rsidR="0081748B" w:rsidRPr="00C43940" w:rsidRDefault="0081748B" w:rsidP="00B82F92">
      <w:pPr>
        <w:spacing w:after="0" w:line="240" w:lineRule="auto"/>
        <w:ind w:left="0"/>
        <w:jc w:val="both"/>
        <w:rPr>
          <w:rFonts w:cs="Arial"/>
          <w:b/>
          <w:u w:val="single"/>
          <w:lang w:val="es-CO"/>
        </w:rPr>
      </w:pPr>
      <w:r w:rsidRPr="00C43940">
        <w:rPr>
          <w:rFonts w:cs="Arial"/>
          <w:b/>
          <w:u w:val="single"/>
          <w:lang w:val="es-CO"/>
        </w:rPr>
        <w:t>QUESTION B</w:t>
      </w:r>
    </w:p>
    <w:p w:rsidR="0081748B" w:rsidRPr="00C43940" w:rsidRDefault="0081748B" w:rsidP="00B82F92">
      <w:pPr>
        <w:spacing w:after="0" w:line="240" w:lineRule="auto"/>
        <w:ind w:left="0"/>
        <w:jc w:val="both"/>
        <w:rPr>
          <w:rFonts w:cs="Arial"/>
          <w:lang w:val="es-CO"/>
        </w:rPr>
      </w:pPr>
      <w:r w:rsidRPr="00C43940">
        <w:rPr>
          <w:rFonts w:cs="Arial"/>
          <w:lang w:val="es-CO"/>
        </w:rPr>
        <w:lastRenderedPageBreak/>
        <w:t>Explique y comente esta afirmación sacada del documento 2: «…pero basta con hablarle del gran país del norte para que recupere el ánimo y, como cualquier adolescente, empiece a soñar».</w:t>
      </w:r>
    </w:p>
    <w:p w:rsidR="0081748B" w:rsidRPr="006615CD" w:rsidRDefault="0081748B" w:rsidP="0081748B">
      <w:pPr>
        <w:rPr>
          <w:lang w:val="es-CO"/>
        </w:rPr>
      </w:pPr>
    </w:p>
    <w:p w:rsidR="003D1776" w:rsidRPr="0081748B" w:rsidRDefault="003D1776" w:rsidP="00AA46FD">
      <w:pPr>
        <w:spacing w:after="0"/>
        <w:ind w:left="0"/>
        <w:jc w:val="both"/>
        <w:rPr>
          <w:lang w:val="es-CO"/>
        </w:rPr>
      </w:pPr>
    </w:p>
    <w:sectPr w:rsidR="003D1776" w:rsidRPr="0081748B" w:rsidSect="00C4525A">
      <w:headerReference w:type="even" r:id="rId8"/>
      <w:headerReference w:type="default" r:id="rId9"/>
      <w:footerReference w:type="even" r:id="rId10"/>
      <w:footerReference w:type="default" r:id="rId11"/>
      <w:pgSz w:w="11906" w:h="16838" w:code="9"/>
      <w:pgMar w:top="3261" w:right="1418" w:bottom="1276" w:left="1418" w:header="283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624" w:rsidRDefault="00D07624" w:rsidP="0053612B">
      <w:pPr>
        <w:spacing w:after="0" w:line="240" w:lineRule="auto"/>
      </w:pPr>
      <w:r>
        <w:separator/>
      </w:r>
    </w:p>
  </w:endnote>
  <w:endnote w:type="continuationSeparator" w:id="0">
    <w:p w:rsidR="00D07624" w:rsidRDefault="00D07624" w:rsidP="00536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8723033"/>
      <w:docPartObj>
        <w:docPartGallery w:val="Page Numbers (Bottom of Page)"/>
        <w:docPartUnique/>
      </w:docPartObj>
    </w:sdtPr>
    <w:sdtEndPr/>
    <w:sdtContent>
      <w:sdt>
        <w:sdtPr>
          <w:id w:val="98381352"/>
          <w:docPartObj>
            <w:docPartGallery w:val="Page Numbers (Top of Page)"/>
            <w:docPartUnique/>
          </w:docPartObj>
        </w:sdtPr>
        <w:sdtEndPr/>
        <w:sdtContent>
          <w:p w:rsidR="00B82F92" w:rsidRDefault="00B82F92">
            <w:pPr>
              <w:pStyle w:val="Pieddepage"/>
            </w:pPr>
            <w:r>
              <w:t xml:space="preserve">Page </w:t>
            </w:r>
            <w:r w:rsidR="00AC1FB6">
              <w:rPr>
                <w:b/>
              </w:rPr>
              <w:fldChar w:fldCharType="begin"/>
            </w:r>
            <w:r>
              <w:rPr>
                <w:b/>
              </w:rPr>
              <w:instrText>PAGE</w:instrText>
            </w:r>
            <w:r w:rsidR="00AC1FB6">
              <w:rPr>
                <w:b/>
              </w:rPr>
              <w:fldChar w:fldCharType="separate"/>
            </w:r>
            <w:r w:rsidR="003A6AFE">
              <w:rPr>
                <w:b/>
                <w:noProof/>
              </w:rPr>
              <w:t>4</w:t>
            </w:r>
            <w:r w:rsidR="00AC1FB6">
              <w:rPr>
                <w:b/>
              </w:rPr>
              <w:fldChar w:fldCharType="end"/>
            </w:r>
            <w:r>
              <w:t xml:space="preserve"> sur </w:t>
            </w:r>
            <w:r w:rsidR="00AC1FB6">
              <w:rPr>
                <w:b/>
              </w:rPr>
              <w:fldChar w:fldCharType="begin"/>
            </w:r>
            <w:r>
              <w:rPr>
                <w:b/>
              </w:rPr>
              <w:instrText>NUMPAGES</w:instrText>
            </w:r>
            <w:r w:rsidR="00AC1FB6">
              <w:rPr>
                <w:b/>
              </w:rPr>
              <w:fldChar w:fldCharType="separate"/>
            </w:r>
            <w:r w:rsidR="003A6AFE">
              <w:rPr>
                <w:b/>
                <w:noProof/>
              </w:rPr>
              <w:t>4</w:t>
            </w:r>
            <w:r w:rsidR="00AC1FB6">
              <w:rPr>
                <w:b/>
              </w:rPr>
              <w:fldChar w:fldCharType="end"/>
            </w:r>
          </w:p>
        </w:sdtContent>
      </w:sdt>
    </w:sdtContent>
  </w:sdt>
  <w:p w:rsidR="00AD38CA" w:rsidRPr="003F35A4" w:rsidRDefault="00AD38CA" w:rsidP="003F35A4">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8723018"/>
      <w:docPartObj>
        <w:docPartGallery w:val="Page Numbers (Bottom of Page)"/>
        <w:docPartUnique/>
      </w:docPartObj>
    </w:sdtPr>
    <w:sdtEndPr/>
    <w:sdtContent>
      <w:sdt>
        <w:sdtPr>
          <w:id w:val="418723017"/>
          <w:docPartObj>
            <w:docPartGallery w:val="Page Numbers (Top of Page)"/>
            <w:docPartUnique/>
          </w:docPartObj>
        </w:sdtPr>
        <w:sdtEndPr/>
        <w:sdtContent>
          <w:p w:rsidR="0081748B" w:rsidRDefault="0081748B">
            <w:pPr>
              <w:pStyle w:val="Pieddepage"/>
            </w:pPr>
            <w:r>
              <w:t xml:space="preserve">Page </w:t>
            </w:r>
            <w:r w:rsidR="00AC1FB6">
              <w:rPr>
                <w:b/>
              </w:rPr>
              <w:fldChar w:fldCharType="begin"/>
            </w:r>
            <w:r>
              <w:rPr>
                <w:b/>
              </w:rPr>
              <w:instrText>PAGE</w:instrText>
            </w:r>
            <w:r w:rsidR="00AC1FB6">
              <w:rPr>
                <w:b/>
              </w:rPr>
              <w:fldChar w:fldCharType="separate"/>
            </w:r>
            <w:r w:rsidR="003A6AFE">
              <w:rPr>
                <w:b/>
                <w:noProof/>
              </w:rPr>
              <w:t>1</w:t>
            </w:r>
            <w:r w:rsidR="00AC1FB6">
              <w:rPr>
                <w:b/>
              </w:rPr>
              <w:fldChar w:fldCharType="end"/>
            </w:r>
            <w:r>
              <w:t xml:space="preserve"> sur </w:t>
            </w:r>
            <w:r w:rsidR="00AC1FB6">
              <w:rPr>
                <w:b/>
              </w:rPr>
              <w:fldChar w:fldCharType="begin"/>
            </w:r>
            <w:r>
              <w:rPr>
                <w:b/>
              </w:rPr>
              <w:instrText>NUMPAGES</w:instrText>
            </w:r>
            <w:r w:rsidR="00AC1FB6">
              <w:rPr>
                <w:b/>
              </w:rPr>
              <w:fldChar w:fldCharType="separate"/>
            </w:r>
            <w:r w:rsidR="003A6AFE">
              <w:rPr>
                <w:b/>
                <w:noProof/>
              </w:rPr>
              <w:t>4</w:t>
            </w:r>
            <w:r w:rsidR="00AC1FB6">
              <w:rPr>
                <w:b/>
              </w:rPr>
              <w:fldChar w:fldCharType="end"/>
            </w:r>
          </w:p>
        </w:sdtContent>
      </w:sdt>
    </w:sdtContent>
  </w:sdt>
  <w:p w:rsidR="003F35A4" w:rsidRDefault="003F35A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624" w:rsidRDefault="00D07624" w:rsidP="0053612B">
      <w:pPr>
        <w:spacing w:after="0" w:line="240" w:lineRule="auto"/>
      </w:pPr>
      <w:r>
        <w:separator/>
      </w:r>
    </w:p>
  </w:footnote>
  <w:footnote w:type="continuationSeparator" w:id="0">
    <w:p w:rsidR="00D07624" w:rsidRDefault="00D07624" w:rsidP="0053612B">
      <w:pPr>
        <w:spacing w:after="0" w:line="240" w:lineRule="auto"/>
      </w:pPr>
      <w:r>
        <w:continuationSeparator/>
      </w:r>
    </w:p>
  </w:footnote>
  <w:footnote w:id="1">
    <w:p w:rsidR="0081748B" w:rsidRPr="007D63C6" w:rsidRDefault="0081748B" w:rsidP="0081748B">
      <w:pPr>
        <w:pStyle w:val="Notedebasdepage"/>
        <w:rPr>
          <w:rFonts w:ascii="Arial" w:hAnsi="Arial" w:cs="Arial"/>
          <w:i/>
          <w:sz w:val="18"/>
          <w:szCs w:val="18"/>
          <w:lang w:val="es-CO"/>
        </w:rPr>
      </w:pPr>
      <w:r w:rsidRPr="007D63C6">
        <w:rPr>
          <w:rStyle w:val="Appelnotedebasdep"/>
          <w:rFonts w:ascii="Arial" w:hAnsi="Arial" w:cs="Arial"/>
          <w:sz w:val="18"/>
          <w:szCs w:val="18"/>
        </w:rPr>
        <w:footnoteRef/>
      </w:r>
      <w:r w:rsidRPr="007D63C6">
        <w:rPr>
          <w:rFonts w:ascii="Arial" w:hAnsi="Arial" w:cs="Arial"/>
          <w:sz w:val="18"/>
          <w:szCs w:val="18"/>
          <w:lang w:val="es-CO"/>
        </w:rPr>
        <w:t xml:space="preserve"> mudarse: </w:t>
      </w:r>
      <w:proofErr w:type="spellStart"/>
      <w:r w:rsidRPr="007D63C6">
        <w:rPr>
          <w:rFonts w:ascii="Arial" w:hAnsi="Arial" w:cs="Arial"/>
          <w:i/>
          <w:sz w:val="18"/>
          <w:szCs w:val="18"/>
          <w:lang w:val="es-CO"/>
        </w:rPr>
        <w:t>déménager</w:t>
      </w:r>
      <w:proofErr w:type="spellEnd"/>
    </w:p>
  </w:footnote>
  <w:footnote w:id="2">
    <w:p w:rsidR="0081748B" w:rsidRPr="007D63C6" w:rsidRDefault="0081748B" w:rsidP="0081748B">
      <w:pPr>
        <w:pStyle w:val="Notedebasdepage"/>
        <w:rPr>
          <w:rFonts w:ascii="Arial" w:hAnsi="Arial" w:cs="Arial"/>
          <w:i/>
          <w:sz w:val="18"/>
          <w:szCs w:val="18"/>
          <w:lang w:val="es-CO"/>
        </w:rPr>
      </w:pPr>
      <w:r w:rsidRPr="007D63C6">
        <w:rPr>
          <w:rStyle w:val="Appelnotedebasdep"/>
          <w:rFonts w:ascii="Arial" w:hAnsi="Arial" w:cs="Arial"/>
          <w:sz w:val="18"/>
          <w:szCs w:val="18"/>
        </w:rPr>
        <w:footnoteRef/>
      </w:r>
      <w:r w:rsidRPr="007D63C6">
        <w:rPr>
          <w:rFonts w:ascii="Arial" w:hAnsi="Arial" w:cs="Arial"/>
          <w:sz w:val="18"/>
          <w:szCs w:val="18"/>
          <w:lang w:val="es-CO"/>
        </w:rPr>
        <w:t xml:space="preserve"> quedarse en blanco: </w:t>
      </w:r>
      <w:proofErr w:type="spellStart"/>
      <w:r w:rsidRPr="007D63C6">
        <w:rPr>
          <w:rFonts w:ascii="Arial" w:hAnsi="Arial" w:cs="Arial"/>
          <w:i/>
          <w:sz w:val="18"/>
          <w:szCs w:val="18"/>
          <w:lang w:val="es-CO"/>
        </w:rPr>
        <w:t>rester</w:t>
      </w:r>
      <w:proofErr w:type="spellEnd"/>
      <w:r w:rsidRPr="007D63C6">
        <w:rPr>
          <w:rFonts w:ascii="Arial" w:hAnsi="Arial" w:cs="Arial"/>
          <w:i/>
          <w:sz w:val="18"/>
          <w:szCs w:val="18"/>
          <w:lang w:val="es-CO"/>
        </w:rPr>
        <w:t xml:space="preserve"> </w:t>
      </w:r>
      <w:proofErr w:type="spellStart"/>
      <w:r w:rsidRPr="007D63C6">
        <w:rPr>
          <w:rFonts w:ascii="Arial" w:hAnsi="Arial" w:cs="Arial"/>
          <w:i/>
          <w:sz w:val="18"/>
          <w:szCs w:val="18"/>
          <w:lang w:val="es-CO"/>
        </w:rPr>
        <w:t>muet</w:t>
      </w:r>
      <w:proofErr w:type="spellEnd"/>
    </w:p>
  </w:footnote>
  <w:footnote w:id="3">
    <w:p w:rsidR="0081748B" w:rsidRPr="007D63C6" w:rsidRDefault="0081748B" w:rsidP="0081748B">
      <w:pPr>
        <w:pStyle w:val="Notedebasdepage"/>
        <w:rPr>
          <w:rFonts w:ascii="Arial" w:hAnsi="Arial" w:cs="Arial"/>
          <w:sz w:val="18"/>
          <w:szCs w:val="18"/>
          <w:lang w:val="es-CO"/>
        </w:rPr>
      </w:pPr>
      <w:r w:rsidRPr="007D63C6">
        <w:rPr>
          <w:rStyle w:val="Appelnotedebasdep"/>
          <w:rFonts w:ascii="Arial" w:hAnsi="Arial" w:cs="Arial"/>
          <w:sz w:val="18"/>
          <w:szCs w:val="18"/>
        </w:rPr>
        <w:footnoteRef/>
      </w:r>
      <w:r w:rsidRPr="007D63C6">
        <w:rPr>
          <w:rFonts w:ascii="Arial" w:hAnsi="Arial" w:cs="Arial"/>
          <w:sz w:val="18"/>
          <w:szCs w:val="18"/>
          <w:lang w:val="es-CO"/>
        </w:rPr>
        <w:t xml:space="preserve"> la pandilla: </w:t>
      </w:r>
      <w:r w:rsidRPr="007D63C6">
        <w:rPr>
          <w:rFonts w:ascii="Arial" w:hAnsi="Arial" w:cs="Arial"/>
          <w:i/>
          <w:sz w:val="18"/>
          <w:szCs w:val="18"/>
          <w:lang w:val="es-CO"/>
        </w:rPr>
        <w:t xml:space="preserve">la </w:t>
      </w:r>
      <w:proofErr w:type="spellStart"/>
      <w:r w:rsidRPr="007D63C6">
        <w:rPr>
          <w:rFonts w:ascii="Arial" w:hAnsi="Arial" w:cs="Arial"/>
          <w:i/>
          <w:sz w:val="18"/>
          <w:szCs w:val="18"/>
          <w:lang w:val="es-CO"/>
        </w:rPr>
        <w:t>bande</w:t>
      </w:r>
      <w:proofErr w:type="spellEnd"/>
      <w:r w:rsidRPr="007D63C6">
        <w:rPr>
          <w:rFonts w:ascii="Arial" w:hAnsi="Arial" w:cs="Arial"/>
          <w:i/>
          <w:sz w:val="18"/>
          <w:szCs w:val="18"/>
          <w:lang w:val="es-CO"/>
        </w:rPr>
        <w:t xml:space="preserve"> de </w:t>
      </w:r>
      <w:proofErr w:type="spellStart"/>
      <w:r w:rsidRPr="007D63C6">
        <w:rPr>
          <w:rFonts w:ascii="Arial" w:hAnsi="Arial" w:cs="Arial"/>
          <w:i/>
          <w:sz w:val="18"/>
          <w:szCs w:val="18"/>
          <w:lang w:val="es-CO"/>
        </w:rPr>
        <w:t>copains</w:t>
      </w:r>
      <w:proofErr w:type="spellEnd"/>
    </w:p>
  </w:footnote>
  <w:footnote w:id="4">
    <w:p w:rsidR="0081748B" w:rsidRPr="007D63C6" w:rsidRDefault="0081748B" w:rsidP="0081748B">
      <w:pPr>
        <w:pStyle w:val="Notedebasdepage"/>
        <w:rPr>
          <w:rFonts w:ascii="Arial" w:hAnsi="Arial" w:cs="Arial"/>
          <w:i/>
          <w:sz w:val="18"/>
          <w:szCs w:val="18"/>
          <w:lang w:val="es-CO"/>
        </w:rPr>
      </w:pPr>
      <w:r w:rsidRPr="007D63C6">
        <w:rPr>
          <w:rStyle w:val="Appelnotedebasdep"/>
          <w:rFonts w:ascii="Arial" w:hAnsi="Arial" w:cs="Arial"/>
          <w:sz w:val="18"/>
          <w:szCs w:val="18"/>
        </w:rPr>
        <w:footnoteRef/>
      </w:r>
      <w:r w:rsidRPr="007D63C6">
        <w:rPr>
          <w:rFonts w:ascii="Arial" w:hAnsi="Arial" w:cs="Arial"/>
          <w:sz w:val="18"/>
          <w:szCs w:val="18"/>
          <w:lang w:val="es-CO"/>
        </w:rPr>
        <w:t xml:space="preserve"> desvanecerse: </w:t>
      </w:r>
      <w:proofErr w:type="spellStart"/>
      <w:r w:rsidRPr="007D63C6">
        <w:rPr>
          <w:rFonts w:ascii="Arial" w:hAnsi="Arial" w:cs="Arial"/>
          <w:i/>
          <w:sz w:val="18"/>
          <w:szCs w:val="18"/>
          <w:lang w:val="es-CO"/>
        </w:rPr>
        <w:t>s’évanouir</w:t>
      </w:r>
      <w:proofErr w:type="spellEnd"/>
    </w:p>
  </w:footnote>
  <w:footnote w:id="5">
    <w:p w:rsidR="0081748B" w:rsidRPr="00FE2F24" w:rsidRDefault="0081748B" w:rsidP="0081748B">
      <w:pPr>
        <w:pStyle w:val="Notedebasdepage"/>
        <w:rPr>
          <w:i/>
          <w:lang w:val="es-CO"/>
        </w:rPr>
      </w:pPr>
      <w:r w:rsidRPr="007D63C6">
        <w:rPr>
          <w:rStyle w:val="Appelnotedebasdep"/>
          <w:rFonts w:ascii="Arial" w:hAnsi="Arial" w:cs="Arial"/>
          <w:sz w:val="18"/>
          <w:szCs w:val="18"/>
        </w:rPr>
        <w:footnoteRef/>
      </w:r>
      <w:r w:rsidRPr="007D63C6">
        <w:rPr>
          <w:rFonts w:ascii="Arial" w:hAnsi="Arial" w:cs="Arial"/>
          <w:sz w:val="18"/>
          <w:szCs w:val="18"/>
          <w:lang w:val="es-CO"/>
        </w:rPr>
        <w:t xml:space="preserve"> de un plumazo: </w:t>
      </w:r>
      <w:proofErr w:type="spellStart"/>
      <w:r w:rsidRPr="007D63C6">
        <w:rPr>
          <w:rFonts w:ascii="Arial" w:hAnsi="Arial" w:cs="Arial"/>
          <w:i/>
          <w:sz w:val="18"/>
          <w:szCs w:val="18"/>
          <w:lang w:val="es-CO"/>
        </w:rPr>
        <w:t>d’un</w:t>
      </w:r>
      <w:proofErr w:type="spellEnd"/>
      <w:r w:rsidRPr="007D63C6">
        <w:rPr>
          <w:rFonts w:ascii="Arial" w:hAnsi="Arial" w:cs="Arial"/>
          <w:i/>
          <w:sz w:val="18"/>
          <w:szCs w:val="18"/>
          <w:lang w:val="es-CO"/>
        </w:rPr>
        <w:t xml:space="preserve"> </w:t>
      </w:r>
      <w:proofErr w:type="spellStart"/>
      <w:r w:rsidRPr="007D63C6">
        <w:rPr>
          <w:rFonts w:ascii="Arial" w:hAnsi="Arial" w:cs="Arial"/>
          <w:i/>
          <w:sz w:val="18"/>
          <w:szCs w:val="18"/>
          <w:lang w:val="es-CO"/>
        </w:rPr>
        <w:t>coup</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12B" w:rsidRDefault="002B20A9" w:rsidP="0077193A">
    <w:pPr>
      <w:pStyle w:val="EnTetePiedsDePage"/>
      <w:jc w:val="center"/>
    </w:pPr>
    <w:r>
      <w:rPr>
        <w:noProof/>
      </w:rPr>
      <w:drawing>
        <wp:anchor distT="0" distB="0" distL="114300" distR="114300" simplePos="0" relativeHeight="251656192" behindDoc="0" locked="0" layoutInCell="1" allowOverlap="1">
          <wp:simplePos x="0" y="0"/>
          <wp:positionH relativeFrom="page">
            <wp:posOffset>360045</wp:posOffset>
          </wp:positionH>
          <wp:positionV relativeFrom="page">
            <wp:posOffset>360045</wp:posOffset>
          </wp:positionV>
          <wp:extent cx="6840220" cy="1546860"/>
          <wp:effectExtent l="0" t="0" r="0" b="0"/>
          <wp:wrapNone/>
          <wp:docPr id="76"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anchor>
      </w:drawing>
    </w:r>
  </w:p>
  <w:p w:rsidR="00D760A4" w:rsidRDefault="00D760A4" w:rsidP="00B01E2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12B" w:rsidRPr="00E32F53" w:rsidRDefault="002B20A9" w:rsidP="008F477F">
    <w:pPr>
      <w:pStyle w:val="EnTetePiedsDePage"/>
      <w:jc w:val="left"/>
      <w:rPr>
        <w:sz w:val="24"/>
      </w:rPr>
    </w:pPr>
    <w:r>
      <w:rPr>
        <w:noProof/>
        <w:sz w:val="24"/>
      </w:rPr>
      <w:drawing>
        <wp:anchor distT="0" distB="0" distL="114300" distR="114300" simplePos="0" relativeHeight="251653120" behindDoc="0" locked="0" layoutInCell="1" allowOverlap="1">
          <wp:simplePos x="0" y="0"/>
          <wp:positionH relativeFrom="page">
            <wp:posOffset>360045</wp:posOffset>
          </wp:positionH>
          <wp:positionV relativeFrom="page">
            <wp:posOffset>360045</wp:posOffset>
          </wp:positionV>
          <wp:extent cx="6840220" cy="1555750"/>
          <wp:effectExtent l="0" t="0" r="0" b="6350"/>
          <wp:wrapNone/>
          <wp:docPr id="77"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7D7D48"/>
    <w:multiLevelType w:val="hybridMultilevel"/>
    <w:tmpl w:val="EF8EBBA8"/>
    <w:lvl w:ilvl="0" w:tplc="865886C2">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12B"/>
    <w:rsid w:val="00004B7F"/>
    <w:rsid w:val="000134A9"/>
    <w:rsid w:val="000508EF"/>
    <w:rsid w:val="00054D2B"/>
    <w:rsid w:val="00085769"/>
    <w:rsid w:val="0009732D"/>
    <w:rsid w:val="000A3345"/>
    <w:rsid w:val="000C6554"/>
    <w:rsid w:val="00103C42"/>
    <w:rsid w:val="00116AFA"/>
    <w:rsid w:val="00121498"/>
    <w:rsid w:val="00133B59"/>
    <w:rsid w:val="001424D6"/>
    <w:rsid w:val="001532D0"/>
    <w:rsid w:val="001535F1"/>
    <w:rsid w:val="001718FD"/>
    <w:rsid w:val="00173970"/>
    <w:rsid w:val="001771F9"/>
    <w:rsid w:val="001D4349"/>
    <w:rsid w:val="00205A21"/>
    <w:rsid w:val="00297386"/>
    <w:rsid w:val="002A68A6"/>
    <w:rsid w:val="002B20A9"/>
    <w:rsid w:val="002E3ADC"/>
    <w:rsid w:val="002E4943"/>
    <w:rsid w:val="00313FF5"/>
    <w:rsid w:val="003408B3"/>
    <w:rsid w:val="003A6AFE"/>
    <w:rsid w:val="003D1776"/>
    <w:rsid w:val="003F35A4"/>
    <w:rsid w:val="004B41C6"/>
    <w:rsid w:val="004D1235"/>
    <w:rsid w:val="004E6CA6"/>
    <w:rsid w:val="004F13CF"/>
    <w:rsid w:val="005122FA"/>
    <w:rsid w:val="0053612B"/>
    <w:rsid w:val="00552688"/>
    <w:rsid w:val="00555DDB"/>
    <w:rsid w:val="005822C2"/>
    <w:rsid w:val="005F583D"/>
    <w:rsid w:val="006019C5"/>
    <w:rsid w:val="00626E0F"/>
    <w:rsid w:val="00634187"/>
    <w:rsid w:val="00643D11"/>
    <w:rsid w:val="0067731A"/>
    <w:rsid w:val="00680041"/>
    <w:rsid w:val="006A2305"/>
    <w:rsid w:val="006B1682"/>
    <w:rsid w:val="006D10C8"/>
    <w:rsid w:val="006E390A"/>
    <w:rsid w:val="007110B0"/>
    <w:rsid w:val="007275B1"/>
    <w:rsid w:val="0077193A"/>
    <w:rsid w:val="00772C44"/>
    <w:rsid w:val="007A7764"/>
    <w:rsid w:val="007C35A8"/>
    <w:rsid w:val="00807CC3"/>
    <w:rsid w:val="0081748B"/>
    <w:rsid w:val="00826640"/>
    <w:rsid w:val="00837873"/>
    <w:rsid w:val="0084040C"/>
    <w:rsid w:val="00857478"/>
    <w:rsid w:val="00860F2B"/>
    <w:rsid w:val="00875770"/>
    <w:rsid w:val="0088688B"/>
    <w:rsid w:val="00893F38"/>
    <w:rsid w:val="008C01A6"/>
    <w:rsid w:val="008D0C76"/>
    <w:rsid w:val="008E5053"/>
    <w:rsid w:val="008F477F"/>
    <w:rsid w:val="008F72C8"/>
    <w:rsid w:val="009616A4"/>
    <w:rsid w:val="00977ADB"/>
    <w:rsid w:val="009D1A0F"/>
    <w:rsid w:val="009E0FEA"/>
    <w:rsid w:val="00A00E48"/>
    <w:rsid w:val="00A01168"/>
    <w:rsid w:val="00A61AC9"/>
    <w:rsid w:val="00A76AD3"/>
    <w:rsid w:val="00A92DB0"/>
    <w:rsid w:val="00AA46FD"/>
    <w:rsid w:val="00AB4BAE"/>
    <w:rsid w:val="00AC1B16"/>
    <w:rsid w:val="00AC1FB6"/>
    <w:rsid w:val="00AD38CA"/>
    <w:rsid w:val="00AD7B4D"/>
    <w:rsid w:val="00AE4909"/>
    <w:rsid w:val="00AF5BC9"/>
    <w:rsid w:val="00B01E20"/>
    <w:rsid w:val="00B13C1A"/>
    <w:rsid w:val="00B2253C"/>
    <w:rsid w:val="00B2660B"/>
    <w:rsid w:val="00B41993"/>
    <w:rsid w:val="00B82F92"/>
    <w:rsid w:val="00B850C9"/>
    <w:rsid w:val="00B92318"/>
    <w:rsid w:val="00C17A52"/>
    <w:rsid w:val="00C33076"/>
    <w:rsid w:val="00C44650"/>
    <w:rsid w:val="00C4525A"/>
    <w:rsid w:val="00C4626F"/>
    <w:rsid w:val="00C67037"/>
    <w:rsid w:val="00C8311A"/>
    <w:rsid w:val="00CA5A3D"/>
    <w:rsid w:val="00CA5D1C"/>
    <w:rsid w:val="00CB5AF5"/>
    <w:rsid w:val="00CB6093"/>
    <w:rsid w:val="00CC0053"/>
    <w:rsid w:val="00D056ED"/>
    <w:rsid w:val="00D07624"/>
    <w:rsid w:val="00D15825"/>
    <w:rsid w:val="00D545E4"/>
    <w:rsid w:val="00D760A4"/>
    <w:rsid w:val="00D77940"/>
    <w:rsid w:val="00E048C4"/>
    <w:rsid w:val="00E32F53"/>
    <w:rsid w:val="00E51C64"/>
    <w:rsid w:val="00E5600F"/>
    <w:rsid w:val="00E63874"/>
    <w:rsid w:val="00E87FE5"/>
    <w:rsid w:val="00EA0C7A"/>
    <w:rsid w:val="00EE1F69"/>
    <w:rsid w:val="00F03BC8"/>
    <w:rsid w:val="00F06AF1"/>
    <w:rsid w:val="00F074C8"/>
    <w:rsid w:val="00F13990"/>
    <w:rsid w:val="00FA29A9"/>
    <w:rsid w:val="00FA2E0B"/>
    <w:rsid w:val="00FA75C8"/>
    <w:rsid w:val="00FE71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5BFE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776"/>
    <w:pPr>
      <w:spacing w:after="160" w:line="259" w:lineRule="auto"/>
      <w:ind w:left="708"/>
    </w:pPr>
    <w:rPr>
      <w:sz w:val="24"/>
      <w:szCs w:val="24"/>
    </w:rPr>
  </w:style>
  <w:style w:type="paragraph" w:styleId="Titre1">
    <w:name w:val="heading 1"/>
    <w:basedOn w:val="Normal"/>
    <w:next w:val="Normal"/>
    <w:link w:val="Titre1Car"/>
    <w:uiPriority w:val="9"/>
    <w:qFormat/>
    <w:rsid w:val="0084040C"/>
    <w:pPr>
      <w:keepNext/>
      <w:spacing w:before="240" w:after="60"/>
      <w:outlineLvl w:val="0"/>
    </w:pPr>
    <w:rPr>
      <w:rFonts w:eastAsia="Times New Roman"/>
      <w:b/>
      <w:bCs/>
      <w:kern w:val="32"/>
      <w:sz w:val="32"/>
      <w:szCs w:val="32"/>
    </w:rPr>
  </w:style>
  <w:style w:type="paragraph" w:styleId="Titre2">
    <w:name w:val="heading 2"/>
    <w:basedOn w:val="Normal"/>
    <w:next w:val="Normal"/>
    <w:link w:val="Titre2Car"/>
    <w:uiPriority w:val="9"/>
    <w:unhideWhenUsed/>
    <w:qFormat/>
    <w:rsid w:val="0084040C"/>
    <w:pPr>
      <w:keepNext/>
      <w:spacing w:before="240" w:after="60"/>
      <w:outlineLvl w:val="1"/>
    </w:pPr>
    <w:rPr>
      <w:rFonts w:eastAsia="Times New Roman"/>
      <w:b/>
      <w:bCs/>
      <w:i/>
      <w:iCs/>
      <w:sz w:val="28"/>
      <w:szCs w:val="28"/>
    </w:rPr>
  </w:style>
  <w:style w:type="paragraph" w:styleId="Titre3">
    <w:name w:val="heading 3"/>
    <w:basedOn w:val="Normal"/>
    <w:next w:val="Normal"/>
    <w:link w:val="Titre3Car"/>
    <w:uiPriority w:val="9"/>
    <w:unhideWhenUsed/>
    <w:qFormat/>
    <w:rsid w:val="0084040C"/>
    <w:pPr>
      <w:keepNext/>
      <w:spacing w:before="240" w:after="60"/>
      <w:outlineLvl w:val="2"/>
    </w:pPr>
    <w:rPr>
      <w:rFonts w:eastAsia="Times New Roman"/>
      <w:b/>
      <w:bCs/>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53612B"/>
    <w:pPr>
      <w:tabs>
        <w:tab w:val="center" w:pos="4536"/>
        <w:tab w:val="right" w:pos="9072"/>
      </w:tabs>
      <w:spacing w:after="0" w:line="240" w:lineRule="auto"/>
      <w:ind w:left="0"/>
    </w:pPr>
    <w:rPr>
      <w:rFonts w:ascii="Calibri" w:hAnsi="Calibri"/>
    </w:rPr>
  </w:style>
  <w:style w:type="character" w:customStyle="1" w:styleId="En-tteCar">
    <w:name w:val="En-tête Car"/>
    <w:basedOn w:val="Policepardfaut"/>
    <w:link w:val="En-tte"/>
    <w:uiPriority w:val="99"/>
    <w:rsid w:val="0053612B"/>
  </w:style>
  <w:style w:type="paragraph" w:styleId="Pieddepage">
    <w:name w:val="footer"/>
    <w:basedOn w:val="Normal"/>
    <w:link w:val="PieddepageCar"/>
    <w:uiPriority w:val="99"/>
    <w:unhideWhenUsed/>
    <w:rsid w:val="0053612B"/>
    <w:pPr>
      <w:tabs>
        <w:tab w:val="center" w:pos="4536"/>
        <w:tab w:val="right" w:pos="9072"/>
      </w:tabs>
      <w:spacing w:after="0" w:line="240" w:lineRule="auto"/>
      <w:ind w:left="0"/>
    </w:pPr>
    <w:rPr>
      <w:rFonts w:ascii="Calibri" w:hAnsi="Calibri"/>
    </w:rPr>
  </w:style>
  <w:style w:type="character" w:customStyle="1" w:styleId="PieddepageCar">
    <w:name w:val="Pied de page Car"/>
    <w:basedOn w:val="Policepardfaut"/>
    <w:link w:val="Pieddepage"/>
    <w:uiPriority w:val="99"/>
    <w:rsid w:val="0053612B"/>
  </w:style>
  <w:style w:type="paragraph" w:customStyle="1" w:styleId="consignes">
    <w:name w:val="(!)consignes"/>
    <w:basedOn w:val="Normal"/>
    <w:link w:val="consignesCar"/>
    <w:qFormat/>
    <w:rsid w:val="0053612B"/>
    <w:pPr>
      <w:spacing w:after="0" w:line="240" w:lineRule="auto"/>
      <w:ind w:left="1572" w:right="-20"/>
    </w:pPr>
    <w:rPr>
      <w:rFonts w:ascii="Calibri" w:hAnsi="Calibri" w:cs="Calibri"/>
      <w:color w:val="231F20"/>
      <w:sz w:val="18"/>
    </w:rPr>
  </w:style>
  <w:style w:type="character" w:customStyle="1" w:styleId="consignesCar">
    <w:name w:val="(!)consignes Car"/>
    <w:link w:val="consignes"/>
    <w:rsid w:val="0053612B"/>
    <w:rPr>
      <w:rFonts w:ascii="Calibri" w:eastAsia="Calibri" w:hAnsi="Calibri" w:cs="Calibri"/>
      <w:color w:val="231F20"/>
      <w:sz w:val="18"/>
    </w:rPr>
  </w:style>
  <w:style w:type="table" w:styleId="Grilledutableau">
    <w:name w:val="Table Grid"/>
    <w:basedOn w:val="TableauNormal"/>
    <w:uiPriority w:val="39"/>
    <w:rsid w:val="00B01E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1424D6"/>
    <w:pPr>
      <w:spacing w:before="40" w:after="40"/>
      <w:jc w:val="right"/>
    </w:pPr>
    <w:rPr>
      <w:rFonts w:ascii="Arial" w:hAnsi="Arial" w:cs="Arial"/>
      <w:sz w:val="18"/>
    </w:rPr>
  </w:style>
  <w:style w:type="character" w:customStyle="1" w:styleId="EnTetePiedsDePageCar">
    <w:name w:val="(!)EnTetePiedsDePage Car"/>
    <w:link w:val="EnTetePiedsDePage"/>
    <w:rsid w:val="001424D6"/>
    <w:rPr>
      <w:rFonts w:ascii="Arial" w:hAnsi="Arial" w:cs="Arial"/>
      <w:sz w:val="18"/>
    </w:rPr>
  </w:style>
  <w:style w:type="character" w:customStyle="1" w:styleId="Titre1Car">
    <w:name w:val="Titre 1 Car"/>
    <w:link w:val="Titre1"/>
    <w:uiPriority w:val="9"/>
    <w:rsid w:val="0084040C"/>
    <w:rPr>
      <w:rFonts w:eastAsia="Times New Roman" w:cs="Times New Roman"/>
      <w:b/>
      <w:bCs/>
      <w:kern w:val="32"/>
      <w:sz w:val="32"/>
      <w:szCs w:val="32"/>
    </w:rPr>
  </w:style>
  <w:style w:type="character" w:customStyle="1" w:styleId="Titre2Car">
    <w:name w:val="Titre 2 Car"/>
    <w:link w:val="Titre2"/>
    <w:uiPriority w:val="9"/>
    <w:rsid w:val="0084040C"/>
    <w:rPr>
      <w:rFonts w:eastAsia="Times New Roman" w:cs="Times New Roman"/>
      <w:b/>
      <w:bCs/>
      <w:i/>
      <w:iCs/>
      <w:sz w:val="28"/>
      <w:szCs w:val="28"/>
    </w:rPr>
  </w:style>
  <w:style w:type="character" w:customStyle="1" w:styleId="Titre3Car">
    <w:name w:val="Titre 3 Car"/>
    <w:link w:val="Titre3"/>
    <w:uiPriority w:val="9"/>
    <w:rsid w:val="0084040C"/>
    <w:rPr>
      <w:rFonts w:eastAsia="Times New Roman" w:cs="Times New Roman"/>
      <w:b/>
      <w:bCs/>
      <w:szCs w:val="26"/>
    </w:rPr>
  </w:style>
  <w:style w:type="paragraph" w:styleId="Textedebulles">
    <w:name w:val="Balloon Text"/>
    <w:basedOn w:val="Normal"/>
    <w:link w:val="TextedebullesCar"/>
    <w:uiPriority w:val="99"/>
    <w:semiHidden/>
    <w:unhideWhenUsed/>
    <w:rsid w:val="00AF5BC9"/>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AF5BC9"/>
    <w:rPr>
      <w:rFonts w:ascii="Tahoma" w:hAnsi="Tahoma" w:cs="Tahoma"/>
      <w:sz w:val="16"/>
      <w:szCs w:val="16"/>
    </w:rPr>
  </w:style>
  <w:style w:type="paragraph" w:styleId="Notedebasdepage">
    <w:name w:val="footnote text"/>
    <w:basedOn w:val="Normal"/>
    <w:link w:val="NotedebasdepageCar"/>
    <w:uiPriority w:val="99"/>
    <w:semiHidden/>
    <w:unhideWhenUsed/>
    <w:rsid w:val="0081748B"/>
    <w:pPr>
      <w:spacing w:after="0" w:line="240" w:lineRule="auto"/>
      <w:ind w:left="0"/>
    </w:pPr>
    <w:rPr>
      <w:rFonts w:asciiTheme="minorHAnsi" w:eastAsiaTheme="minorHAnsi" w:hAnsiTheme="minorHAnsi" w:cstheme="minorBidi"/>
      <w:sz w:val="20"/>
      <w:szCs w:val="20"/>
      <w:lang w:eastAsia="en-US"/>
    </w:rPr>
  </w:style>
  <w:style w:type="character" w:customStyle="1" w:styleId="NotedebasdepageCar">
    <w:name w:val="Note de bas de page Car"/>
    <w:basedOn w:val="Policepardfaut"/>
    <w:link w:val="Notedebasdepage"/>
    <w:uiPriority w:val="99"/>
    <w:semiHidden/>
    <w:rsid w:val="0081748B"/>
    <w:rPr>
      <w:rFonts w:asciiTheme="minorHAnsi" w:eastAsiaTheme="minorHAnsi" w:hAnsiTheme="minorHAnsi" w:cstheme="minorBidi"/>
      <w:lang w:eastAsia="en-US"/>
    </w:rPr>
  </w:style>
  <w:style w:type="character" w:styleId="Appelnotedebasdep">
    <w:name w:val="footnote reference"/>
    <w:basedOn w:val="Policepardfaut"/>
    <w:uiPriority w:val="99"/>
    <w:semiHidden/>
    <w:unhideWhenUsed/>
    <w:rsid w:val="0081748B"/>
    <w:rPr>
      <w:vertAlign w:val="superscript"/>
    </w:rPr>
  </w:style>
  <w:style w:type="paragraph" w:styleId="Paragraphedeliste">
    <w:name w:val="List Paragraph"/>
    <w:basedOn w:val="Normal"/>
    <w:uiPriority w:val="34"/>
    <w:qFormat/>
    <w:rsid w:val="0081748B"/>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711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9CBC34-CDD4-4609-9A0F-FB2C1B410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751</Words>
  <Characters>4133</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2021-12-28T19:04:00Z</dcterms:created>
  <dcterms:modified xsi:type="dcterms:W3CDTF">2021-12-28T19:05:00Z</dcterms:modified>
</cp:coreProperties>
</file>